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42AD" w14:textId="20DA3556" w:rsidR="006E65A4" w:rsidRDefault="00912B06" w:rsidP="00912B06">
      <w:pPr>
        <w:pStyle w:val="1"/>
        <w:jc w:val="center"/>
      </w:pPr>
      <w:r w:rsidRPr="00912B06">
        <w:rPr>
          <w:rFonts w:hint="eastAsia"/>
        </w:rPr>
        <w:t>以径向基函数法进行核质量预测</w:t>
      </w:r>
    </w:p>
    <w:p w14:paraId="6E3CEFFE" w14:textId="1B0D6A1A" w:rsidR="00912B06" w:rsidRDefault="00912B06" w:rsidP="00912B06">
      <w:pPr>
        <w:ind w:firstLineChars="200" w:firstLine="420"/>
      </w:pPr>
      <w:r>
        <w:rPr>
          <w:rFonts w:hint="eastAsia"/>
        </w:rPr>
        <w:t>在径向基函数（</w:t>
      </w:r>
      <w:r>
        <w:t>RBF）和Garvey-Kelson关系的帮助下，一些全</w:t>
      </w:r>
      <w:r w:rsidR="009A18F7">
        <w:rPr>
          <w:rFonts w:hint="eastAsia"/>
        </w:rPr>
        <w:t>局</w:t>
      </w:r>
      <w:r>
        <w:t>核质量模型的准确性和预测能力得到了显著的提高。</w:t>
      </w:r>
      <w:r>
        <w:rPr>
          <w:rFonts w:hint="eastAsia"/>
        </w:rPr>
        <w:t>从</w:t>
      </w:r>
      <w:r>
        <w:t>4个模型到2149个已知质量的预测之间的偏差值下降到200 keV。ame95-03和ame03-边界测试表明，RBF方法是进一步提高质量模型可靠性的一个非常有用的工具。</w:t>
      </w:r>
      <w:r>
        <w:rPr>
          <w:rFonts w:hint="eastAsia"/>
        </w:rPr>
        <w:t>同时，对未知质量的不同模型预测的差异显著减小，当</w:t>
      </w:r>
      <w:r>
        <w:t>RBF外推组合在一起时，等自旋对称得到了更好的表示。</w:t>
      </w:r>
    </w:p>
    <w:p w14:paraId="6B64E8AF" w14:textId="6454A1BB" w:rsidR="00912B06" w:rsidRDefault="00F72B0A" w:rsidP="007A1025">
      <w:pPr>
        <w:ind w:firstLineChars="200" w:firstLine="420"/>
      </w:pPr>
      <w:r>
        <w:rPr>
          <w:rFonts w:hint="eastAsia"/>
        </w:rPr>
        <w:t>核质量预测和评估不仅对各种应用，而且对核理论的测试和发展都是非常重要的。未测量的质量通常是通过使用一些全局的核质量模型来预测的，在这些模型中，一些物理</w:t>
      </w:r>
      <w:r w:rsidR="003D604C">
        <w:rPr>
          <w:rFonts w:hint="eastAsia"/>
        </w:rPr>
        <w:t>量</w:t>
      </w:r>
      <w:r>
        <w:rPr>
          <w:rFonts w:hint="eastAsia"/>
        </w:rPr>
        <w:t>被考虑，模型参数是由已知的质量决定的，或者根据其</w:t>
      </w:r>
      <w:r w:rsidR="0083165A">
        <w:rPr>
          <w:rFonts w:hint="eastAsia"/>
        </w:rPr>
        <w:t>相邻</w:t>
      </w:r>
      <w:r>
        <w:rPr>
          <w:rFonts w:hint="eastAsia"/>
        </w:rPr>
        <w:t>的测量质量来采用一些局部的质量关系。一些全</w:t>
      </w:r>
      <w:r w:rsidR="00ED7FCB">
        <w:rPr>
          <w:rFonts w:hint="eastAsia"/>
        </w:rPr>
        <w:t>局</w:t>
      </w:r>
      <w:r>
        <w:rPr>
          <w:rFonts w:hint="eastAsia"/>
        </w:rPr>
        <w:t>的核质量模型，如有限范围的液滴模型（</w:t>
      </w:r>
      <w:r>
        <w:t>FRDM）、</w:t>
      </w:r>
      <w:proofErr w:type="spellStart"/>
      <w:r>
        <w:t>Weizs</w:t>
      </w:r>
      <w:proofErr w:type="spellEnd"/>
      <w:r>
        <w:t xml:space="preserve"> acker-</w:t>
      </w:r>
      <w:proofErr w:type="spellStart"/>
      <w:r>
        <w:t>Skyrme</w:t>
      </w:r>
      <w:proofErr w:type="spellEnd"/>
      <w:r>
        <w:t>（WS）质量模型、</w:t>
      </w:r>
      <w:proofErr w:type="spellStart"/>
      <w:r>
        <w:t>Hartree-fock-bogobov</w:t>
      </w:r>
      <w:proofErr w:type="spellEnd"/>
      <w:r>
        <w:t>（HFB）模型和</w:t>
      </w:r>
      <w:proofErr w:type="spellStart"/>
      <w:r>
        <w:t>Duflo-Zuker</w:t>
      </w:r>
      <w:proofErr w:type="spellEnd"/>
      <w:r>
        <w:t>（DZ）质量模型，成功地在300-600 keV的水平上成功地重现了测量的质量。</w:t>
      </w:r>
      <w:r>
        <w:rPr>
          <w:rFonts w:hint="eastAsia"/>
        </w:rPr>
        <w:t>然而，从这些不同的全</w:t>
      </w:r>
      <w:r w:rsidR="00ED7FCB">
        <w:rPr>
          <w:rFonts w:hint="eastAsia"/>
        </w:rPr>
        <w:t>局</w:t>
      </w:r>
      <w:r>
        <w:rPr>
          <w:rFonts w:hint="eastAsia"/>
        </w:rPr>
        <w:t>质量模型中，描述了极其中性的原子核的质量，表明在模型中应该考虑更多的物理</w:t>
      </w:r>
      <w:r w:rsidR="0033255D">
        <w:rPr>
          <w:rFonts w:hint="eastAsia"/>
        </w:rPr>
        <w:t>量</w:t>
      </w:r>
      <w:r>
        <w:rPr>
          <w:rFonts w:hint="eastAsia"/>
        </w:rPr>
        <w:t>和更多关于核力的信息。核力的不确定性和计算资源的限制，给进一步改善这些可用的全</w:t>
      </w:r>
      <w:r w:rsidR="00ED7FCB">
        <w:rPr>
          <w:rFonts w:hint="eastAsia"/>
        </w:rPr>
        <w:t>局</w:t>
      </w:r>
      <w:r>
        <w:rPr>
          <w:rFonts w:hint="eastAsia"/>
        </w:rPr>
        <w:t>核质量模型带来了巨大的困难。另一方面，我们可以利用局部的质量关系，比如</w:t>
      </w:r>
      <w:r>
        <w:t>isobaric多重态方程（IMME），Garvey-Kelson（GK）关系，以及剩余的质子-中子相互作用，来预测未测量的质量。</w:t>
      </w:r>
      <w:r>
        <w:rPr>
          <w:rFonts w:hint="eastAsia"/>
        </w:rPr>
        <w:t>发现在这些</w:t>
      </w:r>
      <w:r w:rsidR="00A3282E">
        <w:rPr>
          <w:rFonts w:hint="eastAsia"/>
        </w:rPr>
        <w:t>局部</w:t>
      </w:r>
      <w:r>
        <w:rPr>
          <w:rFonts w:hint="eastAsia"/>
        </w:rPr>
        <w:t>质量关系</w:t>
      </w:r>
      <w:r w:rsidR="00420675">
        <w:rPr>
          <w:rFonts w:hint="eastAsia"/>
        </w:rPr>
        <w:t>以迭代方式</w:t>
      </w:r>
      <w:r>
        <w:rPr>
          <w:rFonts w:hint="eastAsia"/>
        </w:rPr>
        <w:t>被用来预测原子核的质量</w:t>
      </w:r>
      <w:r w:rsidR="00420675">
        <w:rPr>
          <w:rFonts w:hint="eastAsia"/>
        </w:rPr>
        <w:t>时，固有的误差由于下列原因增长迅速</w:t>
      </w:r>
      <w:r>
        <w:t>:(1)</w:t>
      </w:r>
      <w:r w:rsidR="00A02923">
        <w:rPr>
          <w:rFonts w:hint="eastAsia"/>
        </w:rPr>
        <w:t>局部</w:t>
      </w:r>
      <w:r>
        <w:t>质量关系只</w:t>
      </w:r>
      <w:r w:rsidR="00A02923">
        <w:rPr>
          <w:rFonts w:hint="eastAsia"/>
        </w:rPr>
        <w:t>是近似的满足于</w:t>
      </w:r>
      <w:r>
        <w:t>已知的</w:t>
      </w:r>
      <w:r w:rsidR="00A02923">
        <w:rPr>
          <w:rFonts w:hint="eastAsia"/>
        </w:rPr>
        <w:t>核</w:t>
      </w:r>
      <w:r>
        <w:t>质量</w:t>
      </w:r>
      <w:r w:rsidR="007A1025">
        <w:rPr>
          <w:rFonts w:hint="eastAsia"/>
        </w:rPr>
        <w:t>；</w:t>
      </w:r>
      <w:r>
        <w:t>(2)</w:t>
      </w:r>
      <w:r w:rsidR="007A1025">
        <w:rPr>
          <w:rFonts w:hint="eastAsia"/>
        </w:rPr>
        <w:t>每次先前被预测的核质量被用于每次新的迭代，系统误差积累</w:t>
      </w:r>
      <w:r w:rsidR="007A1025">
        <w:t>(see Table I in Ref. [14] and</w:t>
      </w:r>
      <w:r w:rsidR="007A1025">
        <w:rPr>
          <w:rFonts w:hint="eastAsia"/>
        </w:rPr>
        <w:t xml:space="preserve"> </w:t>
      </w:r>
      <w:r w:rsidR="007A1025">
        <w:t xml:space="preserve">the expressions </w:t>
      </w:r>
      <w:proofErr w:type="spellStart"/>
      <w:r w:rsidR="007A1025">
        <w:t>σpred</w:t>
      </w:r>
      <w:proofErr w:type="spellEnd"/>
      <w:r w:rsidR="007A1025">
        <w:t xml:space="preserve"> in Ref. [13]).</w:t>
      </w:r>
      <w:r w:rsidR="000D7629">
        <w:rPr>
          <w:rFonts w:hint="eastAsia"/>
        </w:rPr>
        <w:t>。</w:t>
      </w:r>
      <w:r>
        <w:rPr>
          <w:rFonts w:hint="eastAsia"/>
        </w:rPr>
        <w:t>为了提高核质量预测的准确性，在基于傅里叶变换（清洁算法）的图像重建技术中，结合一些全局核质量模型，分析了核质量曲面的系统学。与之前提到的其他</w:t>
      </w:r>
      <w:r w:rsidR="007C16F8">
        <w:rPr>
          <w:rFonts w:hint="eastAsia"/>
        </w:rPr>
        <w:t>局部</w:t>
      </w:r>
      <w:r>
        <w:rPr>
          <w:rFonts w:hint="eastAsia"/>
        </w:rPr>
        <w:t>质量关系相比，</w:t>
      </w:r>
      <w:r w:rsidRPr="00ED7FCB">
        <w:rPr>
          <w:rFonts w:hint="eastAsia"/>
          <w:b/>
          <w:color w:val="FF0000"/>
        </w:rPr>
        <w:t>图像重建技术通过使用更多已知的质量而不仅仅是它的</w:t>
      </w:r>
      <w:r w:rsidR="002D7CB5">
        <w:rPr>
          <w:rFonts w:hint="eastAsia"/>
          <w:b/>
          <w:color w:val="FF0000"/>
        </w:rPr>
        <w:t>相邻</w:t>
      </w:r>
      <w:r w:rsidRPr="00ED7FCB">
        <w:rPr>
          <w:rFonts w:hint="eastAsia"/>
          <w:b/>
          <w:color w:val="FF0000"/>
        </w:rPr>
        <w:t>的质量来预测一个未测量的原子核的质量。</w:t>
      </w:r>
      <w:r>
        <w:rPr>
          <w:rFonts w:hint="eastAsia"/>
        </w:rPr>
        <w:t>因此，从实验数据中获得的更多信息可以参与到大规模预测中。研究结果表明，在不同模型的预测中，对不同模型的预测进行了重要的改进。</w:t>
      </w:r>
    </w:p>
    <w:p w14:paraId="1BBDB5D7" w14:textId="5388B37E" w:rsidR="002F5FCD" w:rsidRPr="00295B03" w:rsidRDefault="00F309B5" w:rsidP="00F309B5">
      <w:pPr>
        <w:ind w:firstLineChars="200" w:firstLine="420"/>
        <w:rPr>
          <w:color w:val="FF0000"/>
        </w:rPr>
      </w:pPr>
      <w:r>
        <w:rPr>
          <w:rFonts w:hint="eastAsia"/>
        </w:rPr>
        <w:t>在这种快速通信中，我们试图提出一种基于径向基函数法的更有效的系统方法，以及现有的核质量模型，以进一步改进核质量预测。对未测量的原子核的质量预测可以被看作是由分散的实验数据进行的大规模表面外推的问题。最显著的全局插值和外推方案是径向基函数（</w:t>
      </w:r>
      <w:r>
        <w:t>RBF）</w:t>
      </w:r>
      <w:r>
        <w:rPr>
          <w:rFonts w:hint="eastAsia"/>
        </w:rPr>
        <w:t>方法来源于哈代的二次</w:t>
      </w:r>
      <w:r w:rsidR="00F6740D">
        <w:rPr>
          <w:rFonts w:hint="eastAsia"/>
        </w:rPr>
        <w:t>曲面</w:t>
      </w:r>
      <w:r>
        <w:rPr>
          <w:rFonts w:hint="eastAsia"/>
        </w:rPr>
        <w:t>插值。摘要径向基函数作为解决离散数据拟合问题的有力解决方案，在表面重构中得到了广泛的应用。</w:t>
      </w:r>
      <w:r w:rsidRPr="00295B03">
        <w:rPr>
          <w:color w:val="FF0000"/>
        </w:rPr>
        <w:t>RBF解决方案最简单的形式是</w:t>
      </w:r>
    </w:p>
    <w:p w14:paraId="1ABE8A6E" w14:textId="0207ECF8" w:rsidR="00F309B5" w:rsidRDefault="002F5FCD" w:rsidP="004E0C49">
      <w:pPr>
        <w:ind w:firstLineChars="200" w:firstLine="420"/>
      </w:pPr>
      <m:oMath>
        <m:r>
          <m:rPr>
            <m:sty m:val="p"/>
          </m:rPr>
          <w:rPr>
            <w:rFonts w:ascii="Cambria Math" w:hAnsi="Cambria Math"/>
            <w:color w:val="FF0000"/>
          </w:rPr>
          <m:t>S</m:t>
        </m:r>
        <m:d>
          <m:dPr>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m:t>
        </m:r>
        <m:nary>
          <m:naryPr>
            <m:chr m:val="∑"/>
            <m:limLoc m:val="subSup"/>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m</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φ(</m:t>
        </m:r>
        <m:d>
          <m:dPr>
            <m:begChr m:val="‖"/>
            <m:endChr m:val="‖"/>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r>
          <w:rPr>
            <w:rFonts w:ascii="Cambria Math" w:hAnsi="Cambria Math"/>
            <w:color w:val="FF0000"/>
          </w:rPr>
          <m:t>)</m:t>
        </m:r>
      </m:oMath>
      <w:r w:rsidR="00F309B5" w:rsidRPr="00295B03">
        <w:rPr>
          <w:color w:val="FF0000"/>
        </w:rPr>
        <w:t>，其中x</w:t>
      </w:r>
      <w:r w:rsidR="005F614D" w:rsidRPr="00295B03">
        <w:rPr>
          <w:color w:val="FF0000"/>
          <w:vertAlign w:val="subscript"/>
        </w:rPr>
        <w:t>i</w:t>
      </w:r>
      <w:r w:rsidR="00F309B5" w:rsidRPr="00295B03">
        <w:rPr>
          <w:color w:val="FF0000"/>
        </w:rPr>
        <w:t>表示测量的点，</w:t>
      </w:r>
      <w:proofErr w:type="spellStart"/>
      <w:r w:rsidR="00F309B5" w:rsidRPr="00295B03">
        <w:rPr>
          <w:color w:val="FF0000"/>
        </w:rPr>
        <w:t>w</w:t>
      </w:r>
      <w:r w:rsidR="005F614D" w:rsidRPr="00295B03">
        <w:rPr>
          <w:rFonts w:hint="eastAsia"/>
          <w:color w:val="FF0000"/>
          <w:vertAlign w:val="subscript"/>
        </w:rPr>
        <w:t>i</w:t>
      </w:r>
      <w:proofErr w:type="spellEnd"/>
      <w:r w:rsidR="00F309B5" w:rsidRPr="00295B03">
        <w:rPr>
          <w:color w:val="FF0000"/>
        </w:rPr>
        <w:t>是中心x</w:t>
      </w:r>
      <w:r w:rsidR="005F614D" w:rsidRPr="00295B03">
        <w:rPr>
          <w:color w:val="FF0000"/>
          <w:vertAlign w:val="subscript"/>
        </w:rPr>
        <w:t>i</w:t>
      </w:r>
      <w:r w:rsidR="00F309B5" w:rsidRPr="00295B03">
        <w:rPr>
          <w:color w:val="FF0000"/>
        </w:rPr>
        <w:t>的</w:t>
      </w:r>
      <w:r w:rsidR="00785F21" w:rsidRPr="00295B03">
        <w:rPr>
          <w:rFonts w:hint="eastAsia"/>
          <w:color w:val="FF0000"/>
        </w:rPr>
        <w:t>权重</w:t>
      </w:r>
      <w:r w:rsidR="00F309B5" w:rsidRPr="00295B03">
        <w:rPr>
          <w:color w:val="FF0000"/>
        </w:rPr>
        <w:t>，</w:t>
      </w:r>
      <m:oMath>
        <m:r>
          <m:rPr>
            <m:sty m:val="p"/>
          </m:rPr>
          <w:rPr>
            <w:rFonts w:ascii="Cambria Math" w:hAnsi="Cambria Math"/>
            <w:color w:val="FF0000"/>
          </w:rPr>
          <m:t>φ</m:t>
        </m:r>
      </m:oMath>
      <w:r w:rsidR="00F309B5" w:rsidRPr="00295B03">
        <w:rPr>
          <w:color w:val="FF0000"/>
        </w:rPr>
        <w:t>是基函数，</w:t>
      </w:r>
      <m:oMath>
        <m:d>
          <m:dPr>
            <m:begChr m:val="‖"/>
            <m:endChr m:val="‖"/>
            <m:ctrlPr>
              <w:rPr>
                <w:rFonts w:ascii="Cambria Math" w:hAnsi="Cambria Math"/>
                <w:color w:val="FF0000"/>
              </w:rPr>
            </m:ctrlPr>
          </m:dPr>
          <m:e>
            <m:r>
              <w:rPr>
                <w:rFonts w:ascii="Cambria Math" w:hAnsi="Cambria Math"/>
                <w:color w:val="FF0000"/>
              </w:rPr>
              <m:t>x</m:t>
            </m:r>
          </m:e>
        </m:d>
      </m:oMath>
      <w:r w:rsidR="00F309B5" w:rsidRPr="00295B03">
        <w:rPr>
          <w:color w:val="FF0000"/>
        </w:rPr>
        <w:t>是欧几里得范数，</w:t>
      </w:r>
      <w:r w:rsidR="00785F21" w:rsidRPr="00295B03">
        <w:rPr>
          <w:rFonts w:hint="eastAsia"/>
          <w:color w:val="FF0000"/>
        </w:rPr>
        <w:t>m是合适的离</w:t>
      </w:r>
      <w:r w:rsidR="00F309B5" w:rsidRPr="00295B03">
        <w:rPr>
          <w:color w:val="FF0000"/>
        </w:rPr>
        <w:t>散数据的个数。</w:t>
      </w:r>
      <w:r w:rsidR="00F309B5" w:rsidRPr="00295B03">
        <w:rPr>
          <w:rFonts w:hint="eastAsia"/>
          <w:color w:val="FF0000"/>
        </w:rPr>
        <w:t>给定</w:t>
      </w:r>
      <w:r w:rsidR="00F309B5" w:rsidRPr="00295B03">
        <w:rPr>
          <w:color w:val="FF0000"/>
        </w:rPr>
        <w:t>m</w:t>
      </w:r>
      <w:proofErr w:type="gramStart"/>
      <w:r w:rsidR="00F309B5" w:rsidRPr="00295B03">
        <w:rPr>
          <w:color w:val="FF0000"/>
        </w:rPr>
        <w:t>个</w:t>
      </w:r>
      <w:proofErr w:type="gramEnd"/>
      <w:r w:rsidR="00F309B5" w:rsidRPr="00295B03">
        <w:rPr>
          <w:color w:val="FF0000"/>
        </w:rPr>
        <w:t>样本（x</w:t>
      </w:r>
      <w:r w:rsidR="005F614D" w:rsidRPr="00295B03">
        <w:rPr>
          <w:color w:val="FF0000"/>
          <w:vertAlign w:val="subscript"/>
        </w:rPr>
        <w:t>i</w:t>
      </w:r>
      <w:r w:rsidR="00F309B5" w:rsidRPr="00295B03">
        <w:rPr>
          <w:color w:val="FF0000"/>
        </w:rPr>
        <w:t>，f</w:t>
      </w:r>
      <w:r w:rsidR="005F614D" w:rsidRPr="00295B03">
        <w:rPr>
          <w:color w:val="FF0000"/>
          <w:vertAlign w:val="subscript"/>
        </w:rPr>
        <w:t>i</w:t>
      </w:r>
      <w:r w:rsidR="00F309B5" w:rsidRPr="00295B03">
        <w:rPr>
          <w:color w:val="FF0000"/>
        </w:rPr>
        <w:t>），</w:t>
      </w:r>
      <w:r w:rsidR="00C07756" w:rsidRPr="00295B03">
        <w:rPr>
          <w:rFonts w:hint="eastAsia"/>
          <w:color w:val="FF0000"/>
        </w:rPr>
        <w:t>我们</w:t>
      </w:r>
      <w:r w:rsidR="00F309B5" w:rsidRPr="00295B03">
        <w:rPr>
          <w:color w:val="FF0000"/>
        </w:rPr>
        <w:t>希望用</w:t>
      </w:r>
      <w:r w:rsidR="003D604C" w:rsidRPr="00295B03">
        <w:rPr>
          <w:rFonts w:hint="eastAsia"/>
          <w:color w:val="FF0000"/>
        </w:rPr>
        <w:t xml:space="preserve"> </w:t>
      </w:r>
      <m:oMath>
        <m:r>
          <m:rPr>
            <m:sty m:val="p"/>
          </m:rPr>
          <w:rPr>
            <w:rFonts w:ascii="Cambria Math" w:hAnsi="Cambria Math"/>
            <w:color w:val="FF0000"/>
          </w:rPr>
          <m:t>S</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i</m:t>
                </m:r>
              </m:sub>
            </m:sSub>
          </m:e>
        </m:d>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i</m:t>
            </m:r>
          </m:sub>
        </m:sSub>
      </m:oMath>
      <w:r w:rsidR="00F309B5" w:rsidRPr="00295B03">
        <w:rPr>
          <w:color w:val="FF0000"/>
        </w:rPr>
        <w:t>重建平滑函数S（x）。</w:t>
      </w:r>
      <w:r w:rsidR="00F309B5" w:rsidRPr="00295B03">
        <w:rPr>
          <w:rFonts w:hint="eastAsia"/>
          <w:color w:val="FF0000"/>
        </w:rPr>
        <w:t>由插值条</w:t>
      </w:r>
      <w:r w:rsidR="001B06E1">
        <w:rPr>
          <w:rFonts w:hint="eastAsia"/>
          <w:color w:val="FF0000"/>
        </w:rPr>
        <w:t>件</w:t>
      </w:r>
      <m:oMath>
        <m:r>
          <m:rPr>
            <m:sty m:val="p"/>
          </m:rPr>
          <w:rPr>
            <w:rFonts w:ascii="Cambria Math" w:hAnsi="Cambria Math"/>
            <w:color w:val="FF0000"/>
          </w:rPr>
          <m:t>S</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i</m:t>
                </m:r>
              </m:sub>
            </m:sSub>
          </m:e>
        </m:d>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i</m:t>
            </m:r>
          </m:sub>
        </m:sSub>
      </m:oMath>
      <w:r w:rsidR="00F309B5" w:rsidRPr="00295B03">
        <w:rPr>
          <w:rFonts w:hint="eastAsia"/>
          <w:color w:val="FF0000"/>
        </w:rPr>
        <w:t>产生的线性系统的解，确定了</w:t>
      </w:r>
      <w:r w:rsidR="00F309B5" w:rsidRPr="00295B03">
        <w:rPr>
          <w:color w:val="FF0000"/>
        </w:rPr>
        <w:t>RBF的权重</w:t>
      </w:r>
      <w:proofErr w:type="spellStart"/>
      <w:r w:rsidR="00683A8C" w:rsidRPr="00295B03">
        <w:rPr>
          <w:color w:val="FF0000"/>
        </w:rPr>
        <w:t>w</w:t>
      </w:r>
      <w:r w:rsidR="00683A8C" w:rsidRPr="00295B03">
        <w:rPr>
          <w:rFonts w:hint="eastAsia"/>
          <w:color w:val="FF0000"/>
          <w:vertAlign w:val="subscript"/>
        </w:rPr>
        <w:t>i</w:t>
      </w:r>
      <w:proofErr w:type="spellEnd"/>
      <w:r w:rsidR="00F309B5" w:rsidRPr="00295B03">
        <w:rPr>
          <w:color w:val="FF0000"/>
        </w:rPr>
        <w:t>。</w:t>
      </w:r>
      <w:r w:rsidR="00F309B5">
        <w:rPr>
          <w:rFonts w:hint="eastAsia"/>
        </w:rPr>
        <w:t>标准基函数包括：</w:t>
      </w:r>
      <w:r w:rsidR="00056AE5">
        <w:rPr>
          <w:rFonts w:hint="eastAsia"/>
        </w:rPr>
        <w:t>曲线</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=r</m:t>
        </m:r>
      </m:oMath>
      <w:r w:rsidR="00F309B5">
        <w:t>或</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w:r w:rsidR="00F309B5">
        <w:t>;</w:t>
      </w:r>
      <w:r w:rsidR="00F309B5">
        <w:rPr>
          <w:rFonts w:hint="eastAsia"/>
        </w:rPr>
        <w:t>高斯</w:t>
      </w:r>
      <w:r w:rsidR="00693806">
        <w:rPr>
          <w:rFonts w:hint="eastAsia"/>
        </w:rPr>
        <w:t>形式</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2</m:t>
                </m:r>
              </m:sup>
            </m:sSup>
          </m:sup>
        </m:sSup>
      </m:oMath>
      <w:r w:rsidR="00F309B5">
        <w:t>，c</w:t>
      </w:r>
      <w:r w:rsidR="00056AE5">
        <w:rPr>
          <w:rFonts w:hint="eastAsia"/>
        </w:rPr>
        <w:t>&gt;</w:t>
      </w:r>
      <w:r w:rsidR="00F309B5">
        <w:t>0;</w:t>
      </w:r>
      <w:r w:rsidR="00F309B5">
        <w:rPr>
          <w:rFonts w:hint="eastAsia"/>
        </w:rPr>
        <w:t>二次曲面</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r w:rsidR="00F309B5">
        <w:rPr>
          <w:rFonts w:hint="eastAsia"/>
        </w:rPr>
        <w:t>，反多重二次曲面</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w:r w:rsidR="00F309B5">
        <w:t>。</w:t>
      </w:r>
    </w:p>
    <w:p w14:paraId="4DF8E3F2" w14:textId="799D7271" w:rsidR="009D4880" w:rsidRPr="00295B03" w:rsidRDefault="009D4880" w:rsidP="009D4880">
      <w:pPr>
        <w:ind w:firstLineChars="200" w:firstLine="420"/>
        <w:rPr>
          <w:color w:val="FF0000"/>
        </w:rPr>
      </w:pPr>
      <w:bookmarkStart w:id="0" w:name="_GoBack"/>
      <w:bookmarkEnd w:id="0"/>
      <w:r>
        <w:rPr>
          <w:rFonts w:hint="eastAsia"/>
        </w:rPr>
        <w:t>利用</w:t>
      </w:r>
      <w:r>
        <w:t>RBF方法，在计算全局核质量模型</w:t>
      </w:r>
      <w:r w:rsidR="00F762D0">
        <w:rPr>
          <w:rFonts w:hint="eastAsia"/>
        </w:rPr>
        <w:t>理论值</w:t>
      </w:r>
      <w:proofErr w:type="spellStart"/>
      <w:r w:rsidR="00F762D0">
        <w:rPr>
          <w:rFonts w:hint="eastAsia"/>
        </w:rPr>
        <w:t>M</w:t>
      </w:r>
      <w:r w:rsidR="00F762D0">
        <w:rPr>
          <w:vertAlign w:val="subscript"/>
        </w:rPr>
        <w:t>th</w:t>
      </w:r>
      <w:proofErr w:type="spellEnd"/>
      <w:r w:rsidR="00F762D0">
        <w:rPr>
          <w:rFonts w:hint="eastAsia"/>
        </w:rPr>
        <w:t>与实验数据</w:t>
      </w:r>
      <w:proofErr w:type="spellStart"/>
      <w:r w:rsidR="00F762D0">
        <w:rPr>
          <w:rFonts w:hint="eastAsia"/>
        </w:rPr>
        <w:t>M</w:t>
      </w:r>
      <w:r w:rsidR="00F762D0">
        <w:rPr>
          <w:vertAlign w:val="subscript"/>
        </w:rPr>
        <w:t>exp</w:t>
      </w:r>
      <w:proofErr w:type="spellEnd"/>
      <w:r>
        <w:t>之间的差值</w:t>
      </w:r>
      <w:r w:rsidR="00F762D0">
        <w:rPr>
          <w:rFonts w:hint="eastAsia"/>
        </w:rPr>
        <w:t>R</w:t>
      </w:r>
      <w:r>
        <w:t>（N、Z）=</w:t>
      </w:r>
      <w:proofErr w:type="spellStart"/>
      <w:r w:rsidR="00F762D0">
        <w:rPr>
          <w:rFonts w:hint="eastAsia"/>
        </w:rPr>
        <w:t>M</w:t>
      </w:r>
      <w:r w:rsidR="00F762D0">
        <w:rPr>
          <w:vertAlign w:val="subscript"/>
        </w:rPr>
        <w:t>exp</w:t>
      </w:r>
      <w:r w:rsidR="00F762D0">
        <w:t>-M</w:t>
      </w:r>
      <w:r w:rsidR="00F762D0">
        <w:rPr>
          <w:vertAlign w:val="subscript"/>
        </w:rPr>
        <w:t>th</w:t>
      </w:r>
      <w:proofErr w:type="spellEnd"/>
      <w:r>
        <w:t>可以重建实验数据。</w:t>
      </w:r>
      <w:r w:rsidRPr="00295B03">
        <w:rPr>
          <w:rFonts w:hint="eastAsia"/>
          <w:color w:val="FF0000"/>
        </w:rPr>
        <w:t>一旦得到重建的函数</w:t>
      </w:r>
      <w:r w:rsidRPr="00295B03">
        <w:rPr>
          <w:color w:val="FF0000"/>
        </w:rPr>
        <w:t>S（N，Z），未测量的原子核的修正质量是由</w:t>
      </w:r>
      <w:proofErr w:type="spellStart"/>
      <w:r w:rsidRPr="00295B03">
        <w:rPr>
          <w:color w:val="FF0000"/>
        </w:rPr>
        <w:t>M</w:t>
      </w:r>
      <w:r w:rsidR="00F762D0" w:rsidRPr="00295B03">
        <w:rPr>
          <w:color w:val="FF0000"/>
          <w:vertAlign w:val="subscript"/>
        </w:rPr>
        <w:t>th</w:t>
      </w:r>
      <w:r w:rsidR="00F762D0" w:rsidRPr="00295B03">
        <w:rPr>
          <w:color w:val="FF0000"/>
          <w:vertAlign w:val="superscript"/>
        </w:rPr>
        <w:t>RBF</w:t>
      </w:r>
      <w:proofErr w:type="spellEnd"/>
      <w:r w:rsidRPr="00295B03">
        <w:rPr>
          <w:color w:val="FF0000"/>
        </w:rPr>
        <w:t>=</w:t>
      </w:r>
      <w:proofErr w:type="spellStart"/>
      <w:r w:rsidRPr="00295B03">
        <w:rPr>
          <w:color w:val="FF0000"/>
        </w:rPr>
        <w:t>M</w:t>
      </w:r>
      <w:r w:rsidR="00F762D0" w:rsidRPr="00295B03">
        <w:rPr>
          <w:color w:val="FF0000"/>
          <w:vertAlign w:val="subscript"/>
        </w:rPr>
        <w:t>th</w:t>
      </w:r>
      <w:r w:rsidRPr="00295B03">
        <w:rPr>
          <w:color w:val="FF0000"/>
        </w:rPr>
        <w:t>+S</w:t>
      </w:r>
      <w:proofErr w:type="spellEnd"/>
      <w:r w:rsidRPr="00295B03">
        <w:rPr>
          <w:color w:val="FF0000"/>
        </w:rPr>
        <w:t>给出的，在这里我们为每个质量模型执行三个测试，对于所有的测试，我们只考虑中子数N</w:t>
      </w:r>
      <w:r w:rsidR="00892180" w:rsidRPr="00295B03">
        <w:rPr>
          <w:rFonts w:eastAsiaTheme="minorHAnsi"/>
          <w:color w:val="FF0000"/>
        </w:rPr>
        <w:t>≥</w:t>
      </w:r>
      <w:r w:rsidRPr="00295B03">
        <w:rPr>
          <w:color w:val="FF0000"/>
        </w:rPr>
        <w:t xml:space="preserve"> 8和质子数Z </w:t>
      </w:r>
      <w:r w:rsidR="00892180" w:rsidRPr="00295B03">
        <w:rPr>
          <w:rFonts w:eastAsiaTheme="minorHAnsi"/>
          <w:color w:val="FF0000"/>
        </w:rPr>
        <w:t>≥</w:t>
      </w:r>
      <w:r w:rsidRPr="00295B03">
        <w:rPr>
          <w:color w:val="FF0000"/>
        </w:rPr>
        <w:t>8的原子核</w:t>
      </w:r>
      <w:r>
        <w:t>。</w:t>
      </w:r>
      <w:r>
        <w:rPr>
          <w:rFonts w:hint="eastAsia"/>
        </w:rPr>
        <w:t>第一个是，我们重建一个已知的已知核的函数</w:t>
      </w:r>
      <w:r>
        <w:t>S（N，Z）和一个特定的全局质量模型。</w:t>
      </w:r>
      <w:r>
        <w:rPr>
          <w:rFonts w:hint="eastAsia"/>
        </w:rPr>
        <w:t>换句话说，我们将已知的</w:t>
      </w:r>
      <w:r>
        <w:t>2148个核</w:t>
      </w:r>
      <w:r w:rsidR="00885E47">
        <w:rPr>
          <w:rFonts w:hint="eastAsia"/>
        </w:rPr>
        <w:t>，</w:t>
      </w:r>
      <w:r>
        <w:t>用于</w:t>
      </w:r>
      <w:r w:rsidR="00242742">
        <w:rPr>
          <w:rFonts w:hint="eastAsia"/>
        </w:rPr>
        <w:lastRenderedPageBreak/>
        <w:t>测试</w:t>
      </w:r>
      <w:r>
        <w:t>RBF（m=2148），</w:t>
      </w:r>
      <w:r w:rsidR="00242742">
        <w:rPr>
          <w:rFonts w:hint="eastAsia"/>
        </w:rPr>
        <w:t>并使用</w:t>
      </w:r>
      <w:r w:rsidR="00A17E27">
        <w:rPr>
          <w:rFonts w:hint="eastAsia"/>
        </w:rPr>
        <w:t>AME2003中2049核中剩下的一个核作为测试</w:t>
      </w:r>
      <w:r>
        <w:t>。</w:t>
      </w:r>
      <w:r>
        <w:rPr>
          <w:rFonts w:hint="eastAsia"/>
        </w:rPr>
        <w:t>相应的这种交叉验证的结果将显示在图</w:t>
      </w:r>
      <w:r>
        <w:t>1和表</w:t>
      </w:r>
      <w:r w:rsidR="00A17E27">
        <w:rPr>
          <w:rFonts w:hint="eastAsia"/>
        </w:rPr>
        <w:t>1</w:t>
      </w:r>
      <w:r>
        <w:t>。第二个是我们</w:t>
      </w:r>
      <w:r w:rsidR="00A17E27">
        <w:rPr>
          <w:rFonts w:hint="eastAsia"/>
        </w:rPr>
        <w:t>使用</w:t>
      </w:r>
      <w:r>
        <w:t>AME1995</w:t>
      </w:r>
      <w:r w:rsidR="00A17E27">
        <w:rPr>
          <w:rFonts w:hint="eastAsia"/>
        </w:rPr>
        <w:t>中质量测试</w:t>
      </w:r>
      <w:r>
        <w:t>RBF(m = 1760)</w:t>
      </w:r>
      <w:r w:rsidR="00A17E27">
        <w:rPr>
          <w:rFonts w:hint="eastAsia"/>
        </w:rPr>
        <w:t>并</w:t>
      </w:r>
      <w:r>
        <w:t>预测</w:t>
      </w:r>
      <w:r w:rsidR="00A17E27">
        <w:rPr>
          <w:rFonts w:hint="eastAsia"/>
        </w:rPr>
        <w:t>了</w:t>
      </w:r>
      <w:r>
        <w:t>AME2003“</w:t>
      </w:r>
      <w:r w:rsidR="00A17E27">
        <w:rPr>
          <w:rFonts w:hint="eastAsia"/>
        </w:rPr>
        <w:t>中389号新的质量</w:t>
      </w:r>
      <w:r>
        <w:t>,相应的结果将被列在表二。</w:t>
      </w:r>
      <w:r>
        <w:rPr>
          <w:rFonts w:hint="eastAsia"/>
        </w:rPr>
        <w:t>第三个是</w:t>
      </w:r>
      <w:r>
        <w:t>,我们</w:t>
      </w:r>
      <w:r w:rsidR="00A17E27">
        <w:rPr>
          <w:rFonts w:hint="eastAsia"/>
        </w:rPr>
        <w:t>使用</w:t>
      </w:r>
      <w:r>
        <w:t>β-</w:t>
      </w:r>
      <w:r w:rsidR="00A17E27">
        <w:rPr>
          <w:rFonts w:hint="eastAsia"/>
        </w:rPr>
        <w:t>稳定线</w:t>
      </w:r>
      <w:r>
        <w:t>附近的核</w:t>
      </w:r>
      <w:r w:rsidR="00A17E27">
        <w:rPr>
          <w:rFonts w:hint="eastAsia"/>
        </w:rPr>
        <w:t>质量</w:t>
      </w:r>
      <w:r>
        <w:t>(核的中子能量分离</w:t>
      </w:r>
      <w:r w:rsidR="00A17E27">
        <w:rPr>
          <w:rFonts w:hint="eastAsia"/>
        </w:rPr>
        <w:t>能</w:t>
      </w:r>
      <w:r>
        <w:t>5</w:t>
      </w:r>
      <w:r w:rsidR="00A17E27">
        <w:rPr>
          <w:rFonts w:eastAsiaTheme="minorHAnsi"/>
        </w:rPr>
        <w:t>≤</w:t>
      </w:r>
      <w:r>
        <w:t>Sn</w:t>
      </w:r>
      <w:r w:rsidR="00A17E27">
        <w:rPr>
          <w:rFonts w:eastAsiaTheme="minorHAnsi"/>
        </w:rPr>
        <w:t>≤</w:t>
      </w:r>
      <w:r>
        <w:t xml:space="preserve"> 12</w:t>
      </w:r>
      <w:r w:rsidR="00A17E27">
        <w:rPr>
          <w:rFonts w:hint="eastAsia"/>
        </w:rPr>
        <w:t>MeV</w:t>
      </w:r>
      <w:r>
        <w:t>)</w:t>
      </w:r>
      <w:r w:rsidR="00A17E27">
        <w:rPr>
          <w:rFonts w:hint="eastAsia"/>
        </w:rPr>
        <w:t>测试</w:t>
      </w:r>
      <w:r>
        <w:t>RBF(m = 1700)</w:t>
      </w:r>
      <w:r w:rsidR="00A17E27">
        <w:rPr>
          <w:rFonts w:hint="eastAsia"/>
        </w:rPr>
        <w:t>并</w:t>
      </w:r>
      <w:r>
        <w:t>预测剩余的449</w:t>
      </w:r>
      <w:r w:rsidR="00A17E27">
        <w:rPr>
          <w:rFonts w:hint="eastAsia"/>
        </w:rPr>
        <w:t>个</w:t>
      </w:r>
      <w:proofErr w:type="gramStart"/>
      <w:r>
        <w:t>接近滴线</w:t>
      </w:r>
      <w:r w:rsidR="00A17E27">
        <w:rPr>
          <w:rFonts w:hint="eastAsia"/>
        </w:rPr>
        <w:t>的</w:t>
      </w:r>
      <w:proofErr w:type="gramEnd"/>
      <w:r>
        <w:t>核</w:t>
      </w:r>
      <w:r w:rsidR="00A17E27">
        <w:rPr>
          <w:rFonts w:hint="eastAsia"/>
        </w:rPr>
        <w:t>质量</w:t>
      </w:r>
      <w:r>
        <w:t>,结果将表3所示。</w:t>
      </w:r>
      <w:r>
        <w:rPr>
          <w:rFonts w:hint="eastAsia"/>
        </w:rPr>
        <w:t>我们发现</w:t>
      </w:r>
      <w:r w:rsidR="00A17E27">
        <w:rPr>
          <w:rFonts w:hint="eastAsia"/>
        </w:rPr>
        <w:t>利用</w:t>
      </w:r>
      <m:oMath>
        <m:r>
          <m:rPr>
            <m:sty m:val="p"/>
          </m:rPr>
          <w:rPr>
            <w:rFonts w:ascii="Cambria Math" w:hAnsi="Cambria Math"/>
          </w:rPr>
          <m:t>φ</m:t>
        </m:r>
        <m:d>
          <m:dPr>
            <m:ctrlPr>
              <w:rPr>
                <w:rFonts w:ascii="Cambria Math" w:hAnsi="Cambria Math"/>
              </w:rPr>
            </m:ctrlPr>
          </m:dPr>
          <m:e>
            <m:r>
              <m:rPr>
                <m:sty m:val="p"/>
              </m:rPr>
              <w:rPr>
                <w:rFonts w:ascii="Cambria Math" w:hAnsi="Cambria Math"/>
              </w:rPr>
              <m:t>r</m:t>
            </m:r>
          </m:e>
        </m:d>
        <m:r>
          <m:rPr>
            <m:sty m:val="p"/>
          </m:rPr>
          <w:rPr>
            <w:rFonts w:ascii="Cambria Math" w:hAnsi="Cambria Math"/>
          </w:rPr>
          <m:t>=r</m:t>
        </m:r>
      </m:oMath>
      <w:r w:rsidR="00A17E27">
        <w:rPr>
          <w:rFonts w:hint="eastAsia"/>
        </w:rPr>
        <w:t>，可以使</w:t>
      </w:r>
      <w:r>
        <w:rPr>
          <w:rFonts w:hint="eastAsia"/>
        </w:rPr>
        <w:t>质量偏差</w:t>
      </w:r>
      <w:r>
        <w:t>R（N，Z）可以相对更好地</w:t>
      </w:r>
      <w:r w:rsidR="00A17E27">
        <w:rPr>
          <w:rFonts w:hint="eastAsia"/>
        </w:rPr>
        <w:t>被</w:t>
      </w:r>
      <w:r>
        <w:t>重建。</w:t>
      </w:r>
      <w:r>
        <w:rPr>
          <w:rFonts w:hint="eastAsia"/>
        </w:rPr>
        <w:t>这是一种自然的</w:t>
      </w:r>
      <w:r w:rsidR="00C34728">
        <w:rPr>
          <w:rFonts w:hint="eastAsia"/>
        </w:rPr>
        <w:t>曲线</w:t>
      </w:r>
      <w:r>
        <w:rPr>
          <w:rFonts w:hint="eastAsia"/>
        </w:rPr>
        <w:t>函数。因此，</w:t>
      </w:r>
      <w:r w:rsidRPr="00295B03">
        <w:rPr>
          <w:rFonts w:hint="eastAsia"/>
          <w:color w:val="FF0000"/>
        </w:rPr>
        <w:t>我们在计算中采用了基函数</w:t>
      </w:r>
      <m:oMath>
        <m:r>
          <m:rPr>
            <m:sty m:val="p"/>
          </m:rPr>
          <w:rPr>
            <w:rFonts w:ascii="Cambria Math" w:hAnsi="Cambria Math"/>
            <w:color w:val="FF0000"/>
          </w:rPr>
          <m:t>φ</m:t>
        </m:r>
        <m:d>
          <m:dPr>
            <m:ctrlPr>
              <w:rPr>
                <w:rFonts w:ascii="Cambria Math" w:hAnsi="Cambria Math"/>
                <w:color w:val="FF0000"/>
              </w:rPr>
            </m:ctrlPr>
          </m:dPr>
          <m:e>
            <m:r>
              <m:rPr>
                <m:sty m:val="p"/>
              </m:rPr>
              <w:rPr>
                <w:rFonts w:ascii="Cambria Math" w:hAnsi="Cambria Math"/>
                <w:color w:val="FF0000"/>
              </w:rPr>
              <m:t>r</m:t>
            </m:r>
          </m:e>
        </m:d>
        <m:r>
          <m:rPr>
            <m:sty m:val="p"/>
          </m:rPr>
          <w:rPr>
            <w:rFonts w:ascii="Cambria Math" w:hAnsi="Cambria Math"/>
            <w:color w:val="FF0000"/>
          </w:rPr>
          <m:t>=r</m:t>
        </m:r>
      </m:oMath>
      <w:r w:rsidRPr="00295B03">
        <w:rPr>
          <w:color w:val="FF0000"/>
        </w:rPr>
        <w:t>。</w:t>
      </w:r>
    </w:p>
    <w:p w14:paraId="283C4BEB" w14:textId="3AEDB642" w:rsidR="00487CA9" w:rsidRDefault="00487CA9" w:rsidP="0067172D">
      <w:pPr>
        <w:ind w:firstLineChars="200" w:firstLine="420"/>
      </w:pPr>
      <w:r>
        <w:rPr>
          <w:rFonts w:hint="eastAsia"/>
        </w:rPr>
        <w:t>在</w:t>
      </w:r>
      <w:r w:rsidR="005D11A8">
        <w:rPr>
          <w:rFonts w:hint="eastAsia"/>
        </w:rPr>
        <w:t>图1，我们对比了通过WS3模型计算的质量与实验数据之间的差别。重建函数S（</w:t>
      </w:r>
      <w:r w:rsidR="00A52365">
        <w:rPr>
          <w:rFonts w:hint="eastAsia"/>
        </w:rPr>
        <w:t>实心圆</w:t>
      </w:r>
      <w:r w:rsidR="005D11A8">
        <w:rPr>
          <w:rFonts w:hint="eastAsia"/>
        </w:rPr>
        <w:t>）同时也被用来比较。我们看到RBF</w:t>
      </w:r>
      <w:r w:rsidR="00A52365">
        <w:rPr>
          <w:rFonts w:hint="eastAsia"/>
        </w:rPr>
        <w:t>产生的误差</w:t>
      </w:r>
      <w:proofErr w:type="spellStart"/>
      <w:r w:rsidR="00A52365">
        <w:rPr>
          <w:rFonts w:hint="eastAsia"/>
        </w:rPr>
        <w:t>M</w:t>
      </w:r>
      <w:r w:rsidR="00A52365">
        <w:rPr>
          <w:rFonts w:hint="eastAsia"/>
          <w:vertAlign w:val="subscript"/>
        </w:rPr>
        <w:t>exp</w:t>
      </w:r>
      <w:r w:rsidR="00A52365">
        <w:rPr>
          <w:rFonts w:hint="eastAsia"/>
        </w:rPr>
        <w:t>-M</w:t>
      </w:r>
      <w:r w:rsidR="00A52365">
        <w:rPr>
          <w:rFonts w:hint="eastAsia"/>
          <w:vertAlign w:val="subscript"/>
        </w:rPr>
        <w:t>th</w:t>
      </w:r>
      <w:proofErr w:type="spellEnd"/>
      <w:r w:rsidR="00A52365">
        <w:rPr>
          <w:rFonts w:hint="eastAsia"/>
        </w:rPr>
        <w:t>具有高品质和好的估计属性。通过估计函数S</w:t>
      </w:r>
      <w:r w:rsidR="00A52365">
        <w:t>(N,Z)</w:t>
      </w:r>
      <w:r w:rsidR="00A52365">
        <w:rPr>
          <w:rFonts w:hint="eastAsia"/>
        </w:rPr>
        <w:t>，预估质量和实验质量之间的误差明显减小</w:t>
      </w:r>
      <w:r w:rsidR="0067172D">
        <w:rPr>
          <w:rFonts w:hint="eastAsia"/>
        </w:rPr>
        <w:t>。</w:t>
      </w:r>
      <w:r w:rsidR="0067172D">
        <w:rPr>
          <w:rFonts w:hint="eastAsia"/>
        </w:rPr>
        <w:t>在表</w:t>
      </w:r>
      <w:r w:rsidR="0067172D">
        <w:t>I中，我们列出了2149个已知质量和5个质量模型的预测之间的偏差：WS3、DZ28、FRDM、HFB17和WS。</w:t>
      </w:r>
      <w:proofErr w:type="spellStart"/>
      <w:r w:rsidR="0067172D">
        <w:t>Model+RBF</w:t>
      </w:r>
      <w:proofErr w:type="spellEnd"/>
      <w:r w:rsidR="0067172D">
        <w:rPr>
          <w:rFonts w:hint="eastAsia"/>
        </w:rPr>
        <w:t>列</w:t>
      </w:r>
      <w:r w:rsidR="0067172D">
        <w:t>表示用RBF方法重建的函数</w:t>
      </w:r>
      <w:r w:rsidR="0067172D">
        <w:rPr>
          <w:rFonts w:hint="eastAsia"/>
        </w:rPr>
        <w:t>S</w:t>
      </w:r>
      <w:r w:rsidR="0067172D">
        <w:t>与5个模型一起被添加到计算的质量中</w:t>
      </w:r>
      <w:r w:rsidR="0067172D">
        <w:rPr>
          <w:rFonts w:hint="eastAsia"/>
        </w:rPr>
        <w:t>。</w:t>
      </w:r>
      <w:r w:rsidR="0067172D">
        <w:t>Model+rbf+gk12表示Garvey-Kelson关系，它包含了</w:t>
      </w:r>
      <w:r w:rsidR="00F15AA9">
        <w:rPr>
          <w:rFonts w:hint="eastAsia"/>
        </w:rPr>
        <w:t>对一个有21个</w:t>
      </w:r>
      <w:proofErr w:type="gramStart"/>
      <w:r w:rsidR="00F15AA9">
        <w:rPr>
          <w:rFonts w:hint="eastAsia"/>
        </w:rPr>
        <w:t>相邻值</w:t>
      </w:r>
      <w:proofErr w:type="gramEnd"/>
      <w:r w:rsidR="0067172D">
        <w:t>的原子核的12个估计</w:t>
      </w:r>
      <w:r w:rsidR="0067172D">
        <w:rPr>
          <w:rFonts w:hint="eastAsia"/>
        </w:rPr>
        <w:t>值</w:t>
      </w:r>
      <w:r w:rsidR="0067172D">
        <w:t>，也被用于进一步改善函数S（N，Z）的平滑度。</w:t>
      </w:r>
      <w:r w:rsidR="0067172D">
        <w:rPr>
          <w:rFonts w:hint="eastAsia"/>
        </w:rPr>
        <w:t>在</w:t>
      </w:r>
      <w:r w:rsidR="0067172D">
        <w:t>RBF和GK关系的帮助下，所有5个模型的</w:t>
      </w:r>
      <w:r w:rsidR="0067172D">
        <w:rPr>
          <w:rFonts w:hint="eastAsia"/>
        </w:rPr>
        <w:t>来自于2149个核的</w:t>
      </w:r>
      <w:r w:rsidR="0067172D">
        <w:t>均方根偏差急剧减少，4个模型的结果达到200 keV。</w:t>
      </w:r>
      <w:r w:rsidR="0067172D">
        <w:rPr>
          <w:rFonts w:hint="eastAsia"/>
        </w:rPr>
        <w:t>在图</w:t>
      </w:r>
      <w:r w:rsidR="0067172D">
        <w:t>2中，我们展示了在WS3的第一个测试中获得的均方根偏差，但是作为原子核中平均中子-分离能量的函数。</w:t>
      </w:r>
      <w:r w:rsidR="0067172D">
        <w:rPr>
          <w:rFonts w:hint="eastAsia"/>
        </w:rPr>
        <w:t>利用</w:t>
      </w:r>
      <w:r w:rsidR="0067172D">
        <w:t>RBF方法，明显减少了</w:t>
      </w:r>
      <w:r w:rsidR="00F15AA9">
        <w:rPr>
          <w:rFonts w:hint="eastAsia"/>
        </w:rPr>
        <w:t>均方根</w:t>
      </w:r>
      <w:r w:rsidR="0067172D">
        <w:t>偏差，特别是对于</w:t>
      </w:r>
      <w:proofErr w:type="gramStart"/>
      <w:r w:rsidR="0067172D">
        <w:t>接近滴</w:t>
      </w:r>
      <w:r w:rsidR="00F15AA9">
        <w:rPr>
          <w:rFonts w:hint="eastAsia"/>
        </w:rPr>
        <w:t>线</w:t>
      </w:r>
      <w:r w:rsidR="0067172D">
        <w:t>的</w:t>
      </w:r>
      <w:proofErr w:type="gramEnd"/>
      <w:r w:rsidR="0067172D">
        <w:t>原子核而言。</w:t>
      </w:r>
    </w:p>
    <w:p w14:paraId="4C75C4D0" w14:textId="53E1C2E4" w:rsidR="00E25915" w:rsidRPr="00E25915" w:rsidRDefault="00E25915" w:rsidP="00E25915">
      <w:pPr>
        <w:ind w:firstLineChars="200" w:firstLine="420"/>
        <w:rPr>
          <w:rFonts w:ascii="Times-Roman" w:hAnsi="Times-Roman" w:cs="Times-Roman" w:hint="eastAsia"/>
          <w:kern w:val="0"/>
          <w:sz w:val="20"/>
          <w:szCs w:val="20"/>
        </w:rPr>
      </w:pPr>
      <w:r>
        <w:rPr>
          <w:rFonts w:hint="eastAsia"/>
        </w:rPr>
        <w:t>第二个测试，</w:t>
      </w:r>
      <w:r>
        <w:rPr>
          <w:rFonts w:ascii="Times-Roman" w:hAnsi="Times-Roman" w:cs="Times-Roman"/>
          <w:kern w:val="0"/>
          <w:sz w:val="20"/>
          <w:szCs w:val="20"/>
        </w:rPr>
        <w:t>AME95-03</w:t>
      </w:r>
      <w:r>
        <w:rPr>
          <w:rFonts w:ascii="Times-Roman" w:hAnsi="Times-Roman" w:cs="Times-Roman" w:hint="eastAsia"/>
          <w:kern w:val="0"/>
          <w:sz w:val="20"/>
          <w:szCs w:val="20"/>
        </w:rPr>
        <w:t>测试，通常被用于检查质量模型的可预测的能量。</w:t>
      </w:r>
      <w:r w:rsidRPr="00E25915">
        <w:rPr>
          <w:rFonts w:ascii="Times-Roman" w:hAnsi="Times-Roman" w:cs="Times-Roman" w:hint="eastAsia"/>
          <w:kern w:val="0"/>
          <w:sz w:val="20"/>
          <w:szCs w:val="20"/>
        </w:rPr>
        <w:t>图</w:t>
      </w:r>
      <w:r w:rsidRPr="00E25915">
        <w:rPr>
          <w:rFonts w:ascii="Times-Roman" w:hAnsi="Times-Roman" w:cs="Times-Roman"/>
          <w:kern w:val="0"/>
          <w:sz w:val="20"/>
          <w:szCs w:val="20"/>
        </w:rPr>
        <w:t>3</w:t>
      </w:r>
      <w:r w:rsidRPr="00E25915">
        <w:rPr>
          <w:rFonts w:ascii="Times-Roman" w:hAnsi="Times-Roman" w:cs="Times-Roman"/>
          <w:kern w:val="0"/>
          <w:sz w:val="20"/>
          <w:szCs w:val="20"/>
        </w:rPr>
        <w:t>中的交叉表示在</w:t>
      </w:r>
      <w:r w:rsidRPr="00E25915">
        <w:rPr>
          <w:rFonts w:ascii="Times-Roman" w:hAnsi="Times-Roman" w:cs="Times-Roman"/>
          <w:kern w:val="0"/>
          <w:sz w:val="20"/>
          <w:szCs w:val="20"/>
        </w:rPr>
        <w:t>ame95-03</w:t>
      </w:r>
      <w:r w:rsidRPr="00E25915">
        <w:rPr>
          <w:rFonts w:ascii="Times-Roman" w:hAnsi="Times-Roman" w:cs="Times-Roman"/>
          <w:kern w:val="0"/>
          <w:sz w:val="20"/>
          <w:szCs w:val="20"/>
        </w:rPr>
        <w:t>测试中预测的原子核位置</w:t>
      </w:r>
      <w:r>
        <w:rPr>
          <w:rFonts w:ascii="Times-Roman" w:hAnsi="Times-Roman" w:cs="Times-Roman" w:hint="eastAsia"/>
          <w:kern w:val="0"/>
          <w:sz w:val="20"/>
          <w:szCs w:val="20"/>
        </w:rPr>
        <w:t>。</w:t>
      </w:r>
      <w:r w:rsidRPr="00E25915">
        <w:rPr>
          <w:rFonts w:ascii="Times-Roman" w:hAnsi="Times-Roman" w:cs="Times-Roman" w:hint="eastAsia"/>
          <w:kern w:val="0"/>
          <w:sz w:val="20"/>
          <w:szCs w:val="20"/>
        </w:rPr>
        <w:t>表</w:t>
      </w:r>
      <w:r w:rsidRPr="00E25915">
        <w:rPr>
          <w:rFonts w:ascii="Times-Roman" w:hAnsi="Times-Roman" w:cs="Times-Roman"/>
          <w:kern w:val="0"/>
          <w:sz w:val="20"/>
          <w:szCs w:val="20"/>
        </w:rPr>
        <w:t>II</w:t>
      </w:r>
      <w:r w:rsidRPr="00E25915">
        <w:rPr>
          <w:rFonts w:ascii="Times-Roman" w:hAnsi="Times-Roman" w:cs="Times-Roman"/>
          <w:kern w:val="0"/>
          <w:sz w:val="20"/>
          <w:szCs w:val="20"/>
        </w:rPr>
        <w:t>列出了</w:t>
      </w:r>
      <w:r>
        <w:rPr>
          <w:rFonts w:ascii="Times-Roman" w:hAnsi="Times-Roman" w:cs="Times-Roman"/>
          <w:kern w:val="0"/>
          <w:sz w:val="20"/>
          <w:szCs w:val="20"/>
        </w:rPr>
        <w:t>AME2003</w:t>
      </w:r>
      <w:r w:rsidRPr="00E25915">
        <w:rPr>
          <w:rFonts w:ascii="Times-Roman" w:hAnsi="Times-Roman" w:cs="Times-Roman"/>
          <w:kern w:val="0"/>
          <w:sz w:val="20"/>
          <w:szCs w:val="20"/>
        </w:rPr>
        <w:t>的基于</w:t>
      </w:r>
      <w:r w:rsidRPr="00E25915">
        <w:rPr>
          <w:rFonts w:ascii="Times-Roman" w:hAnsi="Times-Roman" w:cs="Times-Roman"/>
          <w:kern w:val="0"/>
          <w:sz w:val="20"/>
          <w:szCs w:val="20"/>
        </w:rPr>
        <w:t>5</w:t>
      </w:r>
      <w:r w:rsidRPr="00E25915">
        <w:rPr>
          <w:rFonts w:ascii="Times-Roman" w:hAnsi="Times-Roman" w:cs="Times-Roman"/>
          <w:kern w:val="0"/>
          <w:sz w:val="20"/>
          <w:szCs w:val="20"/>
        </w:rPr>
        <w:t>个质量模型</w:t>
      </w:r>
      <w:r>
        <w:rPr>
          <w:rFonts w:ascii="Times-Roman" w:hAnsi="Times-Roman" w:cs="Times-Roman" w:hint="eastAsia"/>
          <w:kern w:val="0"/>
          <w:sz w:val="20"/>
          <w:szCs w:val="20"/>
        </w:rPr>
        <w:t>的</w:t>
      </w:r>
      <w:r w:rsidRPr="00E25915">
        <w:rPr>
          <w:rFonts w:ascii="Times-Roman" w:hAnsi="Times-Roman" w:cs="Times-Roman"/>
          <w:kern w:val="0"/>
          <w:sz w:val="20"/>
          <w:szCs w:val="20"/>
        </w:rPr>
        <w:t>389</w:t>
      </w:r>
      <w:r w:rsidRPr="00E25915">
        <w:rPr>
          <w:rFonts w:ascii="Times-Roman" w:hAnsi="Times-Roman" w:cs="Times-Roman"/>
          <w:kern w:val="0"/>
          <w:sz w:val="20"/>
          <w:szCs w:val="20"/>
        </w:rPr>
        <w:t>个</w:t>
      </w:r>
      <w:r w:rsidRPr="00E25915">
        <w:rPr>
          <w:rFonts w:ascii="Times-Roman" w:hAnsi="Times-Roman" w:cs="Times-Roman"/>
          <w:kern w:val="0"/>
          <w:sz w:val="20"/>
          <w:szCs w:val="20"/>
        </w:rPr>
        <w:t>“</w:t>
      </w:r>
      <w:r w:rsidRPr="00E25915">
        <w:rPr>
          <w:rFonts w:ascii="Times-Roman" w:hAnsi="Times-Roman" w:cs="Times-Roman"/>
          <w:kern w:val="0"/>
          <w:sz w:val="20"/>
          <w:szCs w:val="20"/>
        </w:rPr>
        <w:t>新</w:t>
      </w:r>
      <w:r w:rsidRPr="00E25915">
        <w:rPr>
          <w:rFonts w:ascii="Times-Roman" w:hAnsi="Times-Roman" w:cs="Times-Roman"/>
          <w:kern w:val="0"/>
          <w:sz w:val="20"/>
          <w:szCs w:val="20"/>
        </w:rPr>
        <w:t>”</w:t>
      </w:r>
      <w:r w:rsidRPr="00E25915">
        <w:rPr>
          <w:rFonts w:ascii="Times-Roman" w:hAnsi="Times-Roman" w:cs="Times-Roman"/>
          <w:kern w:val="0"/>
          <w:sz w:val="20"/>
          <w:szCs w:val="20"/>
        </w:rPr>
        <w:t>质量和</w:t>
      </w:r>
      <w:r>
        <w:rPr>
          <w:rFonts w:ascii="Times-Roman" w:hAnsi="Times-Roman" w:cs="Times-Roman"/>
          <w:kern w:val="0"/>
          <w:sz w:val="20"/>
          <w:szCs w:val="20"/>
        </w:rPr>
        <w:t>AME1995</w:t>
      </w:r>
      <w:r w:rsidRPr="00E25915">
        <w:rPr>
          <w:rFonts w:ascii="Times-Roman" w:hAnsi="Times-Roman" w:cs="Times-Roman"/>
          <w:kern w:val="0"/>
          <w:sz w:val="20"/>
          <w:szCs w:val="20"/>
        </w:rPr>
        <w:t>的测量质量</w:t>
      </w:r>
      <w:r w:rsidR="00B30CAD">
        <w:rPr>
          <w:rFonts w:ascii="Times-Roman" w:hAnsi="Times-Roman" w:cs="Times-Roman" w:hint="eastAsia"/>
          <w:kern w:val="0"/>
          <w:sz w:val="20"/>
          <w:szCs w:val="20"/>
        </w:rPr>
        <w:t>的均方根误差</w:t>
      </w:r>
      <w:r w:rsidRPr="00E25915">
        <w:rPr>
          <w:rFonts w:ascii="Times-Roman" w:hAnsi="Times-Roman" w:cs="Times-Roman"/>
          <w:kern w:val="0"/>
          <w:sz w:val="20"/>
          <w:szCs w:val="20"/>
        </w:rPr>
        <w:t>。</w:t>
      </w:r>
      <w:r w:rsidR="00B30CAD" w:rsidRPr="00E25915">
        <w:rPr>
          <w:rFonts w:ascii="Times-Roman" w:hAnsi="Times-Roman" w:cs="Times-Roman"/>
          <w:kern w:val="0"/>
          <w:sz w:val="20"/>
          <w:szCs w:val="20"/>
        </w:rPr>
        <w:t>当</w:t>
      </w:r>
      <w:r w:rsidR="00B30CAD" w:rsidRPr="00E25915">
        <w:rPr>
          <w:rFonts w:ascii="Times-Roman" w:hAnsi="Times-Roman" w:cs="Times-Roman"/>
          <w:kern w:val="0"/>
          <w:sz w:val="20"/>
          <w:szCs w:val="20"/>
        </w:rPr>
        <w:t>RBF</w:t>
      </w:r>
      <w:r w:rsidR="00B30CAD" w:rsidRPr="00E25915">
        <w:rPr>
          <w:rFonts w:ascii="Times-Roman" w:hAnsi="Times-Roman" w:cs="Times-Roman"/>
          <w:kern w:val="0"/>
          <w:sz w:val="20"/>
          <w:szCs w:val="20"/>
        </w:rPr>
        <w:t>方法组合在一起时</w:t>
      </w:r>
      <w:r w:rsidR="00B30CAD">
        <w:rPr>
          <w:rFonts w:ascii="Times-Roman" w:hAnsi="Times-Roman" w:cs="Times-Roman" w:hint="eastAsia"/>
          <w:kern w:val="0"/>
          <w:sz w:val="20"/>
          <w:szCs w:val="20"/>
        </w:rPr>
        <w:t>，对于</w:t>
      </w:r>
      <w:r w:rsidR="00B30CAD">
        <w:rPr>
          <w:rFonts w:ascii="Times-Roman" w:hAnsi="Times-Roman" w:cs="Times-Roman"/>
          <w:kern w:val="0"/>
          <w:sz w:val="20"/>
          <w:szCs w:val="20"/>
        </w:rPr>
        <w:t>WS</w:t>
      </w:r>
      <w:r w:rsidR="00B30CAD">
        <w:rPr>
          <w:rFonts w:ascii="Times-Roman" w:hAnsi="Times-Roman" w:cs="Times-Roman" w:hint="eastAsia"/>
          <w:kern w:val="0"/>
          <w:sz w:val="20"/>
          <w:szCs w:val="20"/>
        </w:rPr>
        <w:t>模型</w:t>
      </w:r>
      <w:r w:rsidRPr="00E25915">
        <w:rPr>
          <w:rFonts w:ascii="Times-Roman" w:hAnsi="Times-Roman" w:cs="Times-Roman"/>
          <w:kern w:val="0"/>
          <w:sz w:val="20"/>
          <w:szCs w:val="20"/>
        </w:rPr>
        <w:t>的</w:t>
      </w:r>
      <w:r w:rsidR="00B30CAD">
        <w:rPr>
          <w:rFonts w:ascii="Times-Roman" w:hAnsi="Times-Roman" w:cs="Times-Roman" w:hint="eastAsia"/>
          <w:kern w:val="0"/>
          <w:sz w:val="20"/>
          <w:szCs w:val="20"/>
        </w:rPr>
        <w:t>均方根误差降低到</w:t>
      </w:r>
      <w:r w:rsidRPr="00E25915">
        <w:rPr>
          <w:rFonts w:ascii="Times-Roman" w:hAnsi="Times-Roman" w:cs="Times-Roman"/>
          <w:kern w:val="0"/>
          <w:sz w:val="20"/>
          <w:szCs w:val="20"/>
        </w:rPr>
        <w:t>18%</w:t>
      </w:r>
      <w:r w:rsidRPr="00E25915">
        <w:rPr>
          <w:rFonts w:ascii="Times-Roman" w:hAnsi="Times-Roman" w:cs="Times-Roman"/>
          <w:kern w:val="0"/>
          <w:sz w:val="20"/>
          <w:szCs w:val="20"/>
        </w:rPr>
        <w:t>，</w:t>
      </w:r>
      <w:r w:rsidRPr="00E25915">
        <w:rPr>
          <w:rFonts w:ascii="Times-Roman" w:hAnsi="Times-Roman" w:cs="Times-Roman"/>
          <w:kern w:val="0"/>
          <w:sz w:val="20"/>
          <w:szCs w:val="20"/>
        </w:rPr>
        <w:t>DZ28</w:t>
      </w:r>
      <w:r w:rsidRPr="00E25915">
        <w:rPr>
          <w:rFonts w:ascii="Times-Roman" w:hAnsi="Times-Roman" w:cs="Times-Roman"/>
          <w:kern w:val="0"/>
          <w:sz w:val="20"/>
          <w:szCs w:val="20"/>
        </w:rPr>
        <w:t>模型为</w:t>
      </w:r>
      <w:r w:rsidRPr="00E25915">
        <w:rPr>
          <w:rFonts w:ascii="Times-Roman" w:hAnsi="Times-Roman" w:cs="Times-Roman"/>
          <w:kern w:val="0"/>
          <w:sz w:val="20"/>
          <w:szCs w:val="20"/>
        </w:rPr>
        <w:t>21%</w:t>
      </w:r>
      <w:r w:rsidRPr="00E25915">
        <w:rPr>
          <w:rFonts w:ascii="Times-Roman" w:hAnsi="Times-Roman" w:cs="Times-Roman"/>
          <w:kern w:val="0"/>
          <w:sz w:val="20"/>
          <w:szCs w:val="20"/>
        </w:rPr>
        <w:t>，</w:t>
      </w:r>
      <w:r w:rsidRPr="00E25915">
        <w:rPr>
          <w:rFonts w:ascii="Times-Roman" w:hAnsi="Times-Roman" w:cs="Times-Roman"/>
          <w:kern w:val="0"/>
          <w:sz w:val="20"/>
          <w:szCs w:val="20"/>
        </w:rPr>
        <w:t>FRDM</w:t>
      </w:r>
      <w:r w:rsidRPr="00E25915">
        <w:rPr>
          <w:rFonts w:ascii="Times-Roman" w:hAnsi="Times-Roman" w:cs="Times-Roman"/>
          <w:kern w:val="0"/>
          <w:sz w:val="20"/>
          <w:szCs w:val="20"/>
        </w:rPr>
        <w:t>为</w:t>
      </w:r>
      <w:r w:rsidRPr="00E25915">
        <w:rPr>
          <w:rFonts w:ascii="Times-Roman" w:hAnsi="Times-Roman" w:cs="Times-Roman"/>
          <w:kern w:val="0"/>
          <w:sz w:val="20"/>
          <w:szCs w:val="20"/>
        </w:rPr>
        <w:t>35%</w:t>
      </w:r>
      <w:r w:rsidRPr="00E25915">
        <w:rPr>
          <w:rFonts w:ascii="Times-Roman" w:hAnsi="Times-Roman" w:cs="Times-Roman"/>
          <w:kern w:val="0"/>
          <w:sz w:val="20"/>
          <w:szCs w:val="20"/>
        </w:rPr>
        <w:t>，</w:t>
      </w:r>
      <w:r w:rsidRPr="00E25915">
        <w:rPr>
          <w:rFonts w:ascii="Times-Roman" w:hAnsi="Times-Roman" w:cs="Times-Roman"/>
          <w:kern w:val="0"/>
          <w:sz w:val="20"/>
          <w:szCs w:val="20"/>
        </w:rPr>
        <w:t>HFB17</w:t>
      </w:r>
      <w:r w:rsidRPr="00E25915">
        <w:rPr>
          <w:rFonts w:ascii="Times-Roman" w:hAnsi="Times-Roman" w:cs="Times-Roman"/>
          <w:kern w:val="0"/>
          <w:sz w:val="20"/>
          <w:szCs w:val="20"/>
        </w:rPr>
        <w:t>模型为</w:t>
      </w:r>
      <w:r w:rsidRPr="00E25915">
        <w:rPr>
          <w:rFonts w:ascii="Times-Roman" w:hAnsi="Times-Roman" w:cs="Times-Roman"/>
          <w:kern w:val="0"/>
          <w:sz w:val="20"/>
          <w:szCs w:val="20"/>
        </w:rPr>
        <w:t>27%</w:t>
      </w:r>
      <w:r w:rsidRPr="00E25915">
        <w:rPr>
          <w:rFonts w:ascii="Times-Roman" w:hAnsi="Times-Roman" w:cs="Times-Roman"/>
          <w:kern w:val="0"/>
          <w:sz w:val="20"/>
          <w:szCs w:val="20"/>
        </w:rPr>
        <w:t>，</w:t>
      </w:r>
      <w:r w:rsidRPr="00E25915">
        <w:rPr>
          <w:rFonts w:ascii="Times-Roman" w:hAnsi="Times-Roman" w:cs="Times-Roman"/>
          <w:kern w:val="0"/>
          <w:sz w:val="20"/>
          <w:szCs w:val="20"/>
        </w:rPr>
        <w:t>WS</w:t>
      </w:r>
      <w:r w:rsidR="00B30CAD">
        <w:rPr>
          <w:rFonts w:ascii="Times-Roman" w:hAnsi="Times-Roman" w:cs="Times-Roman" w:hint="eastAsia"/>
          <w:kern w:val="0"/>
          <w:sz w:val="20"/>
          <w:szCs w:val="20"/>
        </w:rPr>
        <w:t>*</w:t>
      </w:r>
      <w:r w:rsidRPr="00E25915">
        <w:rPr>
          <w:rFonts w:ascii="Times-Roman" w:hAnsi="Times-Roman" w:cs="Times-Roman"/>
          <w:kern w:val="0"/>
          <w:sz w:val="20"/>
          <w:szCs w:val="20"/>
        </w:rPr>
        <w:t>模型为</w:t>
      </w:r>
      <w:r w:rsidRPr="00E25915">
        <w:rPr>
          <w:rFonts w:ascii="Times-Roman" w:hAnsi="Times-Roman" w:cs="Times-Roman"/>
          <w:kern w:val="0"/>
          <w:sz w:val="20"/>
          <w:szCs w:val="20"/>
        </w:rPr>
        <w:t>31%</w:t>
      </w:r>
      <w:r w:rsidRPr="00E25915">
        <w:rPr>
          <w:rFonts w:ascii="Times-Roman" w:hAnsi="Times-Roman" w:cs="Times-Roman"/>
          <w:kern w:val="0"/>
          <w:sz w:val="20"/>
          <w:szCs w:val="20"/>
        </w:rPr>
        <w:t>。</w:t>
      </w:r>
      <w:r w:rsidR="00B30CAD" w:rsidRPr="00B30CAD">
        <w:rPr>
          <w:rFonts w:ascii="Times-Roman" w:hAnsi="Times-Roman" w:cs="Times-Roman" w:hint="eastAsia"/>
          <w:kern w:val="0"/>
          <w:sz w:val="20"/>
          <w:szCs w:val="20"/>
        </w:rPr>
        <w:t>我们注意到，在这个测试中，</w:t>
      </w:r>
      <w:r w:rsidR="00B30CAD">
        <w:rPr>
          <w:rFonts w:ascii="Times-Roman" w:hAnsi="Times-Roman" w:cs="Times-Roman" w:hint="eastAsia"/>
          <w:kern w:val="0"/>
          <w:sz w:val="20"/>
          <w:szCs w:val="20"/>
        </w:rPr>
        <w:t>通过</w:t>
      </w:r>
      <w:r w:rsidR="00B30CAD">
        <w:rPr>
          <w:rFonts w:ascii="Times-Roman" w:hAnsi="Times-Roman" w:cs="Times-Roman" w:hint="eastAsia"/>
          <w:kern w:val="0"/>
          <w:sz w:val="20"/>
          <w:szCs w:val="20"/>
        </w:rPr>
        <w:t>CLEAN</w:t>
      </w:r>
      <w:r w:rsidR="00B30CAD">
        <w:rPr>
          <w:rFonts w:ascii="Times-Roman" w:hAnsi="Times-Roman" w:cs="Times-Roman" w:hint="eastAsia"/>
          <w:kern w:val="0"/>
          <w:sz w:val="20"/>
          <w:szCs w:val="20"/>
        </w:rPr>
        <w:t>重建</w:t>
      </w:r>
      <w:r w:rsidR="00B30CAD" w:rsidRPr="00B30CAD">
        <w:rPr>
          <w:rFonts w:ascii="Times-Roman" w:hAnsi="Times-Roman" w:cs="Times-Roman"/>
          <w:kern w:val="0"/>
          <w:sz w:val="20"/>
          <w:szCs w:val="20"/>
        </w:rPr>
        <w:t>结合了</w:t>
      </w:r>
      <w:r w:rsidR="00B30CAD" w:rsidRPr="00B30CAD">
        <w:rPr>
          <w:rFonts w:ascii="Times-Roman" w:hAnsi="Times-Roman" w:cs="Times-Roman"/>
          <w:kern w:val="0"/>
          <w:sz w:val="20"/>
          <w:szCs w:val="20"/>
        </w:rPr>
        <w:t>31</w:t>
      </w:r>
      <w:r w:rsidR="00B30CAD" w:rsidRPr="00B30CAD">
        <w:rPr>
          <w:rFonts w:ascii="Times-Roman" w:hAnsi="Times-Roman" w:cs="Times-Roman"/>
          <w:kern w:val="0"/>
          <w:sz w:val="20"/>
          <w:szCs w:val="20"/>
        </w:rPr>
        <w:t>个参数的</w:t>
      </w:r>
      <w:proofErr w:type="spellStart"/>
      <w:r w:rsidR="00B30CAD" w:rsidRPr="00B30CAD">
        <w:rPr>
          <w:rFonts w:ascii="Times-Roman" w:hAnsi="Times-Roman" w:cs="Times-Roman"/>
          <w:kern w:val="0"/>
          <w:sz w:val="20"/>
          <w:szCs w:val="20"/>
        </w:rPr>
        <w:t>Duflo-Zuker</w:t>
      </w:r>
      <w:proofErr w:type="spellEnd"/>
      <w:r w:rsidR="00B30CAD" w:rsidRPr="00B30CAD">
        <w:rPr>
          <w:rFonts w:ascii="Times-Roman" w:hAnsi="Times-Roman" w:cs="Times-Roman"/>
          <w:kern w:val="0"/>
          <w:sz w:val="20"/>
          <w:szCs w:val="20"/>
        </w:rPr>
        <w:t>（</w:t>
      </w:r>
      <w:r w:rsidR="00B30CAD" w:rsidRPr="00B30CAD">
        <w:rPr>
          <w:rFonts w:ascii="Times-Roman" w:hAnsi="Times-Roman" w:cs="Times-Roman"/>
          <w:kern w:val="0"/>
          <w:sz w:val="20"/>
          <w:szCs w:val="20"/>
        </w:rPr>
        <w:t>DZ31</w:t>
      </w:r>
      <w:r w:rsidR="00B30CAD" w:rsidRPr="00B30CAD">
        <w:rPr>
          <w:rFonts w:ascii="Times-Roman" w:hAnsi="Times-Roman" w:cs="Times-Roman"/>
          <w:kern w:val="0"/>
          <w:sz w:val="20"/>
          <w:szCs w:val="20"/>
        </w:rPr>
        <w:t>）质量模型</w:t>
      </w:r>
      <w:r w:rsidR="00B30CAD">
        <w:rPr>
          <w:rFonts w:ascii="Times-Roman" w:hAnsi="Times-Roman" w:cs="Times-Roman" w:hint="eastAsia"/>
          <w:kern w:val="0"/>
          <w:sz w:val="20"/>
          <w:szCs w:val="20"/>
        </w:rPr>
        <w:t>，</w:t>
      </w:r>
      <w:r w:rsidR="00B30CAD">
        <w:rPr>
          <w:rFonts w:ascii="Times-Roman" w:hAnsi="Times-Roman" w:cs="Times-Roman" w:hint="eastAsia"/>
          <w:kern w:val="0"/>
          <w:sz w:val="20"/>
          <w:szCs w:val="20"/>
        </w:rPr>
        <w:t>均方根</w:t>
      </w:r>
      <w:r w:rsidR="00B30CAD" w:rsidRPr="00B30CAD">
        <w:rPr>
          <w:rFonts w:ascii="Times-Roman" w:hAnsi="Times-Roman" w:cs="Times-Roman"/>
          <w:kern w:val="0"/>
          <w:sz w:val="20"/>
          <w:szCs w:val="20"/>
        </w:rPr>
        <w:t>偏差（</w:t>
      </w:r>
      <w:r w:rsidR="00B30CAD" w:rsidRPr="00B30CAD">
        <w:rPr>
          <w:rFonts w:ascii="Times-Roman" w:hAnsi="Times-Roman" w:cs="Times-Roman"/>
          <w:kern w:val="0"/>
          <w:sz w:val="20"/>
          <w:szCs w:val="20"/>
        </w:rPr>
        <w:t>N</w:t>
      </w:r>
      <w:r w:rsidR="00B30CAD">
        <w:rPr>
          <w:rFonts w:ascii="Times-Roman" w:hAnsi="Times-Roman" w:cs="Times-Roman" w:hint="eastAsia"/>
          <w:kern w:val="0"/>
          <w:sz w:val="20"/>
          <w:szCs w:val="20"/>
        </w:rPr>
        <w:t>，</w:t>
      </w:r>
      <w:r w:rsidR="00B30CAD">
        <w:rPr>
          <w:rFonts w:ascii="Times-Roman" w:hAnsi="Times-Roman" w:cs="Times-Roman" w:hint="eastAsia"/>
          <w:kern w:val="0"/>
          <w:sz w:val="20"/>
          <w:szCs w:val="20"/>
        </w:rPr>
        <w:t>Z</w:t>
      </w:r>
      <w:r w:rsidR="00B30CAD">
        <w:rPr>
          <w:rFonts w:ascii="等线" w:eastAsia="等线" w:hAnsi="等线" w:cs="Times-Roman" w:hint="eastAsia"/>
          <w:kern w:val="0"/>
          <w:sz w:val="20"/>
          <w:szCs w:val="20"/>
        </w:rPr>
        <w:t>≥</w:t>
      </w:r>
      <w:r w:rsidR="00B30CAD" w:rsidRPr="00B30CAD">
        <w:rPr>
          <w:rFonts w:ascii="Times-Roman" w:hAnsi="Times-Roman" w:cs="Times-Roman"/>
          <w:kern w:val="0"/>
          <w:sz w:val="20"/>
          <w:szCs w:val="20"/>
        </w:rPr>
        <w:t>8</w:t>
      </w:r>
      <w:r w:rsidR="00B30CAD" w:rsidRPr="00B30CAD">
        <w:rPr>
          <w:rFonts w:ascii="Times-Roman" w:hAnsi="Times-Roman" w:cs="Times-Roman"/>
          <w:kern w:val="0"/>
          <w:sz w:val="20"/>
          <w:szCs w:val="20"/>
        </w:rPr>
        <w:t>）的减少是</w:t>
      </w:r>
      <w:r w:rsidR="00B30CAD" w:rsidRPr="00B30CAD">
        <w:rPr>
          <w:rFonts w:ascii="Times-Roman" w:hAnsi="Times-Roman" w:cs="Times-Roman"/>
          <w:kern w:val="0"/>
          <w:sz w:val="20"/>
          <w:szCs w:val="20"/>
        </w:rPr>
        <w:t>12%</w:t>
      </w:r>
      <w:r w:rsidR="00B30CAD" w:rsidRPr="00B30CAD">
        <w:rPr>
          <w:rFonts w:ascii="Times-Roman" w:hAnsi="Times-Roman" w:cs="Times-Roman"/>
          <w:kern w:val="0"/>
          <w:sz w:val="20"/>
          <w:szCs w:val="20"/>
        </w:rPr>
        <w:t>。</w:t>
      </w:r>
      <w:r w:rsidRPr="00E25915">
        <w:rPr>
          <w:rFonts w:ascii="Times-Roman" w:hAnsi="Times-Roman" w:cs="Times-Roman" w:hint="eastAsia"/>
          <w:kern w:val="0"/>
          <w:sz w:val="20"/>
          <w:szCs w:val="20"/>
        </w:rPr>
        <w:t>与</w:t>
      </w:r>
      <w:r w:rsidRPr="00E25915">
        <w:rPr>
          <w:rFonts w:ascii="Times-Roman" w:hAnsi="Times-Roman" w:cs="Times-Roman"/>
          <w:kern w:val="0"/>
          <w:sz w:val="20"/>
          <w:szCs w:val="20"/>
        </w:rPr>
        <w:t>RBF</w:t>
      </w:r>
      <w:r w:rsidRPr="00E25915">
        <w:rPr>
          <w:rFonts w:ascii="Times-Roman" w:hAnsi="Times-Roman" w:cs="Times-Roman"/>
          <w:kern w:val="0"/>
          <w:sz w:val="20"/>
          <w:szCs w:val="20"/>
        </w:rPr>
        <w:t>方法相对应的结果显著达到</w:t>
      </w:r>
      <w:r w:rsidRPr="00E25915">
        <w:rPr>
          <w:rFonts w:ascii="Times-Roman" w:hAnsi="Times-Roman" w:cs="Times-Roman"/>
          <w:kern w:val="0"/>
          <w:sz w:val="20"/>
          <w:szCs w:val="20"/>
        </w:rPr>
        <w:t>23%</w:t>
      </w:r>
      <w:r w:rsidRPr="00E25915">
        <w:rPr>
          <w:rFonts w:ascii="Times-Roman" w:hAnsi="Times-Roman" w:cs="Times-Roman"/>
          <w:kern w:val="0"/>
          <w:sz w:val="20"/>
          <w:szCs w:val="20"/>
        </w:rPr>
        <w:t>。</w:t>
      </w:r>
      <w:r w:rsidRPr="00E25915">
        <w:rPr>
          <w:rFonts w:ascii="Times-Roman" w:hAnsi="Times-Roman" w:cs="Times-Roman" w:hint="eastAsia"/>
          <w:kern w:val="0"/>
          <w:sz w:val="20"/>
          <w:szCs w:val="20"/>
        </w:rPr>
        <w:t>结合参考文献中提到的液滴模型（</w:t>
      </w:r>
      <w:r w:rsidRPr="00E25915">
        <w:rPr>
          <w:rFonts w:ascii="Times-Roman" w:hAnsi="Times-Roman" w:cs="Times-Roman"/>
          <w:kern w:val="0"/>
          <w:sz w:val="20"/>
          <w:szCs w:val="20"/>
        </w:rPr>
        <w:t>LDM</w:t>
      </w:r>
      <w:r w:rsidRPr="00E25915">
        <w:rPr>
          <w:rFonts w:ascii="Times-Roman" w:hAnsi="Times-Roman" w:cs="Times-Roman"/>
          <w:kern w:val="0"/>
          <w:sz w:val="20"/>
          <w:szCs w:val="20"/>
        </w:rPr>
        <w:t>），在</w:t>
      </w:r>
      <w:r w:rsidR="00B30CAD">
        <w:rPr>
          <w:rFonts w:ascii="Times-Roman" w:hAnsi="Times-Roman" w:cs="Times-Roman"/>
          <w:kern w:val="0"/>
          <w:sz w:val="20"/>
          <w:szCs w:val="20"/>
        </w:rPr>
        <w:t>AME95-03</w:t>
      </w:r>
      <w:r w:rsidRPr="00E25915">
        <w:rPr>
          <w:rFonts w:ascii="Times-Roman" w:hAnsi="Times-Roman" w:cs="Times-Roman"/>
          <w:kern w:val="0"/>
          <w:sz w:val="20"/>
          <w:szCs w:val="20"/>
        </w:rPr>
        <w:t>测试中，</w:t>
      </w:r>
      <w:r w:rsidR="00B30CAD">
        <w:rPr>
          <w:rFonts w:ascii="Times-Roman" w:hAnsi="Times-Roman" w:cs="Times-Roman" w:hint="eastAsia"/>
          <w:kern w:val="0"/>
          <w:sz w:val="20"/>
          <w:szCs w:val="20"/>
        </w:rPr>
        <w:t>CLEAN</w:t>
      </w:r>
      <w:r w:rsidRPr="00E25915">
        <w:rPr>
          <w:rFonts w:ascii="Times-Roman" w:hAnsi="Times-Roman" w:cs="Times-Roman"/>
          <w:kern w:val="0"/>
          <w:sz w:val="20"/>
          <w:szCs w:val="20"/>
        </w:rPr>
        <w:t>重建与</w:t>
      </w:r>
      <w:r w:rsidRPr="00E25915">
        <w:rPr>
          <w:rFonts w:ascii="Times-Roman" w:hAnsi="Times-Roman" w:cs="Times-Roman"/>
          <w:kern w:val="0"/>
          <w:sz w:val="20"/>
          <w:szCs w:val="20"/>
        </w:rPr>
        <w:t>RBF</w:t>
      </w:r>
      <w:r w:rsidRPr="00E25915">
        <w:rPr>
          <w:rFonts w:ascii="Times-Roman" w:hAnsi="Times-Roman" w:cs="Times-Roman"/>
          <w:kern w:val="0"/>
          <w:sz w:val="20"/>
          <w:szCs w:val="20"/>
        </w:rPr>
        <w:t>方法</w:t>
      </w:r>
      <w:r w:rsidR="00B30CAD">
        <w:rPr>
          <w:rFonts w:ascii="Times-Roman" w:hAnsi="Times-Roman" w:cs="Times-Roman" w:hint="eastAsia"/>
          <w:kern w:val="0"/>
          <w:sz w:val="20"/>
          <w:szCs w:val="20"/>
        </w:rPr>
        <w:t>的均方根误差</w:t>
      </w:r>
      <w:r w:rsidRPr="00E25915">
        <w:rPr>
          <w:rFonts w:ascii="Times-Roman" w:hAnsi="Times-Roman" w:cs="Times-Roman"/>
          <w:kern w:val="0"/>
          <w:sz w:val="20"/>
          <w:szCs w:val="20"/>
        </w:rPr>
        <w:t>分别降低了</w:t>
      </w:r>
      <w:r w:rsidRPr="00E25915">
        <w:rPr>
          <w:rFonts w:ascii="Times-Roman" w:hAnsi="Times-Roman" w:cs="Times-Roman"/>
          <w:kern w:val="0"/>
          <w:sz w:val="20"/>
          <w:szCs w:val="20"/>
        </w:rPr>
        <w:t>54%</w:t>
      </w:r>
      <w:r w:rsidRPr="00E25915">
        <w:rPr>
          <w:rFonts w:ascii="Times-Roman" w:hAnsi="Times-Roman" w:cs="Times-Roman"/>
          <w:kern w:val="0"/>
          <w:sz w:val="20"/>
          <w:szCs w:val="20"/>
        </w:rPr>
        <w:t>和</w:t>
      </w:r>
      <w:r w:rsidRPr="00E25915">
        <w:rPr>
          <w:rFonts w:ascii="Times-Roman" w:hAnsi="Times-Roman" w:cs="Times-Roman"/>
          <w:kern w:val="0"/>
          <w:sz w:val="20"/>
          <w:szCs w:val="20"/>
        </w:rPr>
        <w:t>72%</w:t>
      </w:r>
      <w:r w:rsidRPr="00E25915">
        <w:rPr>
          <w:rFonts w:ascii="Times-Roman" w:hAnsi="Times-Roman" w:cs="Times-Roman"/>
          <w:kern w:val="0"/>
          <w:sz w:val="20"/>
          <w:szCs w:val="20"/>
        </w:rPr>
        <w:t>。</w:t>
      </w:r>
      <w:r w:rsidRPr="00E25915">
        <w:rPr>
          <w:rFonts w:ascii="Times-Roman" w:hAnsi="Times-Roman" w:cs="Times-Roman" w:hint="eastAsia"/>
          <w:kern w:val="0"/>
          <w:sz w:val="20"/>
          <w:szCs w:val="20"/>
        </w:rPr>
        <w:t>径向基函数法似乎是提高核质量预测准确性的一种更有效的工具。此外，在</w:t>
      </w:r>
      <w:r w:rsidRPr="00E25915">
        <w:rPr>
          <w:rFonts w:ascii="Times-Roman" w:hAnsi="Times-Roman" w:cs="Times-Roman"/>
          <w:kern w:val="0"/>
          <w:sz w:val="20"/>
          <w:szCs w:val="20"/>
        </w:rPr>
        <w:t>CLEAN</w:t>
      </w:r>
      <w:r w:rsidRPr="00E25915">
        <w:rPr>
          <w:rFonts w:ascii="Times-Roman" w:hAnsi="Times-Roman" w:cs="Times-Roman"/>
          <w:kern w:val="0"/>
          <w:sz w:val="20"/>
          <w:szCs w:val="20"/>
        </w:rPr>
        <w:t>算法中，需要执行一系列的迭代，直到给定的停止标准（例如，</w:t>
      </w:r>
      <w:r w:rsidRPr="00E25915">
        <w:rPr>
          <w:rFonts w:ascii="Times-Roman" w:hAnsi="Times-Roman" w:cs="Times-Roman"/>
          <w:kern w:val="0"/>
          <w:sz w:val="20"/>
          <w:szCs w:val="20"/>
        </w:rPr>
        <w:t>=100 keV</w:t>
      </w:r>
      <w:r w:rsidRPr="00E25915">
        <w:rPr>
          <w:rFonts w:ascii="Times-Roman" w:hAnsi="Times-Roman" w:cs="Times-Roman"/>
          <w:kern w:val="0"/>
          <w:sz w:val="20"/>
          <w:szCs w:val="20"/>
        </w:rPr>
        <w:t>），这在</w:t>
      </w:r>
      <w:r w:rsidRPr="00E25915">
        <w:rPr>
          <w:rFonts w:ascii="Times-Roman" w:hAnsi="Times-Roman" w:cs="Times-Roman"/>
          <w:kern w:val="0"/>
          <w:sz w:val="20"/>
          <w:szCs w:val="20"/>
        </w:rPr>
        <w:t>RBF</w:t>
      </w:r>
      <w:r w:rsidRPr="00E25915">
        <w:rPr>
          <w:rFonts w:ascii="Times-Roman" w:hAnsi="Times-Roman" w:cs="Times-Roman"/>
          <w:kern w:val="0"/>
          <w:sz w:val="20"/>
          <w:szCs w:val="20"/>
        </w:rPr>
        <w:t>方法中是不需要的。</w:t>
      </w:r>
      <w:r w:rsidRPr="00295B03">
        <w:rPr>
          <w:rFonts w:ascii="Times-Roman" w:hAnsi="Times-Roman" w:cs="Times-Roman" w:hint="eastAsia"/>
          <w:color w:val="FF0000"/>
          <w:kern w:val="0"/>
          <w:sz w:val="20"/>
          <w:szCs w:val="20"/>
        </w:rPr>
        <w:t>在</w:t>
      </w:r>
      <w:r w:rsidRPr="00295B03">
        <w:rPr>
          <w:rFonts w:ascii="Times-Roman" w:hAnsi="Times-Roman" w:cs="Times-Roman"/>
          <w:color w:val="FF0000"/>
          <w:kern w:val="0"/>
          <w:sz w:val="20"/>
          <w:szCs w:val="20"/>
        </w:rPr>
        <w:t>RBF</w:t>
      </w:r>
      <w:r w:rsidRPr="00295B03">
        <w:rPr>
          <w:rFonts w:ascii="Times-Roman" w:hAnsi="Times-Roman" w:cs="Times-Roman"/>
          <w:color w:val="FF0000"/>
          <w:kern w:val="0"/>
          <w:sz w:val="20"/>
          <w:szCs w:val="20"/>
        </w:rPr>
        <w:t>方法中，我们只需要计算权重</w:t>
      </w:r>
      <w:proofErr w:type="spellStart"/>
      <w:r w:rsidRPr="00295B03">
        <w:rPr>
          <w:rFonts w:ascii="Times-Roman" w:hAnsi="Times-Roman" w:cs="Times-Roman"/>
          <w:color w:val="FF0000"/>
          <w:kern w:val="0"/>
          <w:sz w:val="20"/>
          <w:szCs w:val="20"/>
        </w:rPr>
        <w:t>wi</w:t>
      </w:r>
      <w:proofErr w:type="spellEnd"/>
      <w:r w:rsidRPr="00295B03">
        <w:rPr>
          <w:rFonts w:ascii="Times-Roman" w:hAnsi="Times-Roman" w:cs="Times-Roman"/>
          <w:color w:val="FF0000"/>
          <w:kern w:val="0"/>
          <w:sz w:val="20"/>
          <w:szCs w:val="20"/>
        </w:rPr>
        <w:t>，它可以用线性最小二乘的矩阵方法来估计，因为近似函数</w:t>
      </w:r>
      <w:r w:rsidRPr="00295B03">
        <w:rPr>
          <w:rFonts w:ascii="Times-Roman" w:hAnsi="Times-Roman" w:cs="Times-Roman"/>
          <w:color w:val="FF0000"/>
          <w:kern w:val="0"/>
          <w:sz w:val="20"/>
          <w:szCs w:val="20"/>
        </w:rPr>
        <w:t>S</w:t>
      </w:r>
      <w:r w:rsidRPr="00295B03">
        <w:rPr>
          <w:rFonts w:ascii="Times-Roman" w:hAnsi="Times-Roman" w:cs="Times-Roman"/>
          <w:color w:val="FF0000"/>
          <w:kern w:val="0"/>
          <w:sz w:val="20"/>
          <w:szCs w:val="20"/>
        </w:rPr>
        <w:t>（</w:t>
      </w:r>
      <w:r w:rsidRPr="00295B03">
        <w:rPr>
          <w:rFonts w:ascii="Times-Roman" w:hAnsi="Times-Roman" w:cs="Times-Roman"/>
          <w:color w:val="FF0000"/>
          <w:kern w:val="0"/>
          <w:sz w:val="20"/>
          <w:szCs w:val="20"/>
        </w:rPr>
        <w:t>N</w:t>
      </w:r>
      <w:r w:rsidRPr="00295B03">
        <w:rPr>
          <w:rFonts w:ascii="Times-Roman" w:hAnsi="Times-Roman" w:cs="Times-Roman"/>
          <w:color w:val="FF0000"/>
          <w:kern w:val="0"/>
          <w:sz w:val="20"/>
          <w:szCs w:val="20"/>
        </w:rPr>
        <w:t>，</w:t>
      </w:r>
      <w:r w:rsidRPr="00295B03">
        <w:rPr>
          <w:rFonts w:ascii="Times-Roman" w:hAnsi="Times-Roman" w:cs="Times-Roman"/>
          <w:color w:val="FF0000"/>
          <w:kern w:val="0"/>
          <w:sz w:val="20"/>
          <w:szCs w:val="20"/>
        </w:rPr>
        <w:t>Z</w:t>
      </w:r>
      <w:r w:rsidRPr="00295B03">
        <w:rPr>
          <w:rFonts w:ascii="Times-Roman" w:hAnsi="Times-Roman" w:cs="Times-Roman"/>
          <w:color w:val="FF0000"/>
          <w:kern w:val="0"/>
          <w:sz w:val="20"/>
          <w:szCs w:val="20"/>
        </w:rPr>
        <w:t>）在权重中是线性的</w:t>
      </w:r>
      <w:r w:rsidR="00295B03">
        <w:rPr>
          <w:rFonts w:ascii="Times-Roman" w:hAnsi="Times-Roman" w:cs="Times-Roman" w:hint="eastAsia"/>
          <w:color w:val="FF0000"/>
          <w:kern w:val="0"/>
          <w:sz w:val="20"/>
          <w:szCs w:val="20"/>
        </w:rPr>
        <w:t>。</w:t>
      </w:r>
    </w:p>
    <w:sectPr w:rsidR="00E25915" w:rsidRPr="00E25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30"/>
    <w:rsid w:val="00056AE5"/>
    <w:rsid w:val="000D7629"/>
    <w:rsid w:val="001B06E1"/>
    <w:rsid w:val="00242742"/>
    <w:rsid w:val="00295B03"/>
    <w:rsid w:val="002D7CB5"/>
    <w:rsid w:val="002E2D3D"/>
    <w:rsid w:val="002F5FCD"/>
    <w:rsid w:val="00321C8F"/>
    <w:rsid w:val="0033255D"/>
    <w:rsid w:val="003D604C"/>
    <w:rsid w:val="004104BB"/>
    <w:rsid w:val="00420675"/>
    <w:rsid w:val="00487CA9"/>
    <w:rsid w:val="004E0C49"/>
    <w:rsid w:val="005D11A8"/>
    <w:rsid w:val="005F4130"/>
    <w:rsid w:val="005F614D"/>
    <w:rsid w:val="00607DCB"/>
    <w:rsid w:val="0067172D"/>
    <w:rsid w:val="00683A8C"/>
    <w:rsid w:val="00693806"/>
    <w:rsid w:val="006E65A4"/>
    <w:rsid w:val="007270CE"/>
    <w:rsid w:val="00734C40"/>
    <w:rsid w:val="00785F21"/>
    <w:rsid w:val="007974F1"/>
    <w:rsid w:val="007A1025"/>
    <w:rsid w:val="007C16F8"/>
    <w:rsid w:val="0083165A"/>
    <w:rsid w:val="00885E47"/>
    <w:rsid w:val="00892180"/>
    <w:rsid w:val="00912B06"/>
    <w:rsid w:val="009A18F7"/>
    <w:rsid w:val="009D4880"/>
    <w:rsid w:val="00A02923"/>
    <w:rsid w:val="00A17E27"/>
    <w:rsid w:val="00A3282E"/>
    <w:rsid w:val="00A52365"/>
    <w:rsid w:val="00B30CAD"/>
    <w:rsid w:val="00C07756"/>
    <w:rsid w:val="00C34728"/>
    <w:rsid w:val="00C95731"/>
    <w:rsid w:val="00CF1039"/>
    <w:rsid w:val="00E25915"/>
    <w:rsid w:val="00ED7FCB"/>
    <w:rsid w:val="00F15AA9"/>
    <w:rsid w:val="00F309B5"/>
    <w:rsid w:val="00F6740D"/>
    <w:rsid w:val="00F72B0A"/>
    <w:rsid w:val="00F7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D9CC"/>
  <w15:chartTrackingRefBased/>
  <w15:docId w15:val="{37EF794E-FBE5-41F3-B513-B63EF1D0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B06"/>
    <w:rPr>
      <w:b/>
      <w:bCs/>
      <w:kern w:val="44"/>
      <w:sz w:val="44"/>
      <w:szCs w:val="44"/>
    </w:rPr>
  </w:style>
  <w:style w:type="character" w:styleId="a3">
    <w:name w:val="Placeholder Text"/>
    <w:basedOn w:val="a0"/>
    <w:uiPriority w:val="99"/>
    <w:semiHidden/>
    <w:rsid w:val="002F5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2A836-1D65-4B94-9F34-C79C28AE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yuyang</dc:creator>
  <cp:keywords/>
  <dc:description/>
  <cp:lastModifiedBy>ji yuyang</cp:lastModifiedBy>
  <cp:revision>30</cp:revision>
  <dcterms:created xsi:type="dcterms:W3CDTF">2018-05-01T12:47:00Z</dcterms:created>
  <dcterms:modified xsi:type="dcterms:W3CDTF">2018-05-30T08:57:00Z</dcterms:modified>
</cp:coreProperties>
</file>