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D9F3E" w14:textId="344B5082" w:rsidR="00EB2594" w:rsidRPr="00EB2594" w:rsidRDefault="00EB2594" w:rsidP="00EB2594">
      <w:pPr>
        <w:pStyle w:val="1"/>
        <w:jc w:val="center"/>
      </w:pPr>
      <w:r w:rsidRPr="00EB2594">
        <w:rPr>
          <w:rFonts w:hint="eastAsia"/>
        </w:rPr>
        <w:t>以RBF方法预测核质量</w:t>
      </w:r>
    </w:p>
    <w:p w14:paraId="370AC565" w14:textId="1967719E" w:rsidR="006E65A4" w:rsidRDefault="00EB2594" w:rsidP="00EB2594">
      <w:pPr>
        <w:ind w:firstLineChars="200" w:firstLine="420"/>
      </w:pPr>
      <w:r>
        <w:rPr>
          <w:rFonts w:hint="eastAsia"/>
        </w:rPr>
        <w:t>径向基函数（</w:t>
      </w:r>
      <w:r>
        <w:t>RBF）方法用于预测八种广泛使用的核质量模型的核质量，从宏观</w:t>
      </w:r>
      <w:r>
        <w:rPr>
          <w:rFonts w:hint="eastAsia"/>
        </w:rPr>
        <w:t>-</w:t>
      </w:r>
      <w:r>
        <w:t>微观到微观类型。</w:t>
      </w:r>
      <w:r>
        <w:rPr>
          <w:rFonts w:hint="eastAsia"/>
        </w:rPr>
        <w:t>显著提高了计算核质量的精度，并且已知质量的相应均方根偏差减小了</w:t>
      </w:r>
      <w:r>
        <w:t>78%。</w:t>
      </w:r>
      <w:r>
        <w:rPr>
          <w:rFonts w:hint="eastAsia"/>
        </w:rPr>
        <w:t>此外，在距离的三个单位内，目标核与参考核之间存在很强的相关性</w:t>
      </w:r>
      <w:r>
        <w:t>;</w:t>
      </w:r>
      <w:r>
        <w:rPr>
          <w:rFonts w:hint="eastAsia"/>
        </w:rPr>
        <w:t>这些因素在改善核质量预测方面发挥着关键作用。基于最新的</w:t>
      </w:r>
      <w:proofErr w:type="spellStart"/>
      <w:r>
        <w:t>Weizsacker-Skyrme</w:t>
      </w:r>
      <w:proofErr w:type="spellEnd"/>
      <w:r>
        <w:t>质量模型，RBF方法可以达到与原子</w:t>
      </w:r>
      <w:proofErr w:type="gramStart"/>
      <w:r>
        <w:t>质量价</w:t>
      </w:r>
      <w:proofErr w:type="gramEnd"/>
      <w:r>
        <w:t>中使用的外推法相媲美的精度。</w:t>
      </w:r>
      <w:r>
        <w:rPr>
          <w:rFonts w:hint="eastAsia"/>
        </w:rPr>
        <w:t>此外，还强调了</w:t>
      </w:r>
      <w:r w:rsidR="0010418A">
        <w:t>新</w:t>
      </w:r>
      <w:r w:rsidR="0010418A">
        <w:rPr>
          <w:rFonts w:hint="eastAsia"/>
        </w:rPr>
        <w:t>的</w:t>
      </w:r>
      <w:r w:rsidR="0010418A">
        <w:t>高精度实验数据</w:t>
      </w:r>
      <w:r w:rsidR="0010418A">
        <w:rPr>
          <w:rFonts w:hint="eastAsia"/>
        </w:rPr>
        <w:t>对于通过</w:t>
      </w:r>
      <w:r>
        <w:t>RBF方法来改进质量预测的必要性。</w:t>
      </w:r>
    </w:p>
    <w:p w14:paraId="307E785E" w14:textId="52D0252C" w:rsidR="00366C89" w:rsidRDefault="00647C49" w:rsidP="00647C49">
      <w:pPr>
        <w:pStyle w:val="a5"/>
      </w:pPr>
      <w:r>
        <w:rPr>
          <w:rFonts w:hint="eastAsia"/>
        </w:rPr>
        <w:t>介绍</w:t>
      </w:r>
    </w:p>
    <w:p w14:paraId="162EDA96" w14:textId="3FD93EF8" w:rsidR="00647C49" w:rsidRDefault="00647C49" w:rsidP="00647C49">
      <w:pPr>
        <w:ind w:firstLineChars="200" w:firstLine="420"/>
      </w:pPr>
      <w:r>
        <w:rPr>
          <w:rFonts w:hint="eastAsia"/>
        </w:rPr>
        <w:t>核质量不仅在研究我们对核结构的知识，而且在理解宇宙中元素的起源方面起着重要的作用。随着放射性离子束设施的建设和升级，近年来核质量的测量取得了很大的进展。在过去的十年中，有数百个核质量第一次被测量的或者是提高了测量的精度。</w:t>
      </w:r>
    </w:p>
    <w:p w14:paraId="0C51818B" w14:textId="5211F723" w:rsidR="00647C49" w:rsidRDefault="00BB3ECF" w:rsidP="00BB3ECF">
      <w:pPr>
        <w:ind w:firstLineChars="200" w:firstLine="420"/>
      </w:pPr>
      <w:r>
        <w:rPr>
          <w:rFonts w:hint="eastAsia"/>
        </w:rPr>
        <w:t>天体物理计算涉及到远离稳定线的数千个原子核。然而，这些原子核中的大多数仍然超出了实验范围。人们可以利用局部的质量关系，如</w:t>
      </w:r>
      <w:r>
        <w:t>Garvey-Kelson（GK）关系和残余的质子-中子相互作用来预测未知的质量。</w:t>
      </w:r>
      <w:r>
        <w:rPr>
          <w:rFonts w:hint="eastAsia"/>
        </w:rPr>
        <w:t>然而，当利用局部质量关系以迭代的方式预测核质量时，内在误差会迅速增加。因此，对核质量的理论预测对于进行天体物理计算是不可避免的。对核质量的早期理论研究主要是宏观模型，如著名的</w:t>
      </w:r>
      <w:proofErr w:type="spellStart"/>
      <w:r>
        <w:t>Weizs</w:t>
      </w:r>
      <w:proofErr w:type="spellEnd"/>
      <w:r>
        <w:t xml:space="preserve"> acker质量公式。</w:t>
      </w:r>
      <w:r>
        <w:rPr>
          <w:rFonts w:hint="eastAsia"/>
        </w:rPr>
        <w:t>我们知道这种质量模型忽略了微观效应，因此它显示了在接近壳层关闭或有大变形的情况时，原子核的系统偏差。为了更好地描述核表面状态特性，对于质量预测的宏观-微观和微观的理论模型已经被发展。</w:t>
      </w:r>
    </w:p>
    <w:p w14:paraId="1642DCEC" w14:textId="4477E0A7" w:rsidR="00AC1A51" w:rsidRDefault="00AC1A51" w:rsidP="00AA44F0">
      <w:pPr>
        <w:ind w:firstLineChars="200" w:firstLine="420"/>
      </w:pPr>
      <w:r>
        <w:rPr>
          <w:rFonts w:hint="eastAsia"/>
        </w:rPr>
        <w:t>通过将微观校正能量纳入宏观质量公式，宏观</w:t>
      </w:r>
      <w:r w:rsidR="00AA44F0">
        <w:rPr>
          <w:rFonts w:hint="eastAsia"/>
        </w:rPr>
        <w:t>-</w:t>
      </w:r>
      <w:r>
        <w:rPr>
          <w:rFonts w:hint="eastAsia"/>
        </w:rPr>
        <w:t>微观质量模型可以很好地考虑到重要的微观修正。在过去的几十年里，已经开发出了许多宏观</w:t>
      </w:r>
      <w:r w:rsidR="00AA44F0">
        <w:rPr>
          <w:rFonts w:hint="eastAsia"/>
        </w:rPr>
        <w:t>-</w:t>
      </w:r>
      <w:r>
        <w:rPr>
          <w:rFonts w:hint="eastAsia"/>
        </w:rPr>
        <w:t>微观的质量模型</w:t>
      </w:r>
      <w:r>
        <w:t>;</w:t>
      </w:r>
      <w:r>
        <w:rPr>
          <w:rFonts w:hint="eastAsia"/>
        </w:rPr>
        <w:t>这些包括有限范围的液滴模型（</w:t>
      </w:r>
      <w:r>
        <w:t>FRDM），扩展的Thomas费米+</w:t>
      </w:r>
      <w:proofErr w:type="spellStart"/>
      <w:r>
        <w:t>Strutinsky</w:t>
      </w:r>
      <w:proofErr w:type="spellEnd"/>
      <w:r>
        <w:t>积分（ETFSI）模型，以及Koura-Tachibana-Uno-Yamada（KTUY）模型。</w:t>
      </w:r>
      <w:r>
        <w:rPr>
          <w:rFonts w:hint="eastAsia"/>
        </w:rPr>
        <w:t>这些宏观</w:t>
      </w:r>
      <w:r w:rsidR="00AA44F0">
        <w:rPr>
          <w:rFonts w:hint="eastAsia"/>
        </w:rPr>
        <w:t>-</w:t>
      </w:r>
      <w:r>
        <w:rPr>
          <w:rFonts w:hint="eastAsia"/>
        </w:rPr>
        <w:t>微观的质量模型在质量预测上具有相似的准确性，而在</w:t>
      </w:r>
      <w:r>
        <w:t>2012</w:t>
      </w:r>
      <w:r w:rsidR="00AA44F0">
        <w:t>（AME12）</w:t>
      </w:r>
      <w:r>
        <w:t>年的原子质量评估中，它们的</w:t>
      </w:r>
      <w:r w:rsidR="00AA44F0">
        <w:rPr>
          <w:rFonts w:hint="eastAsia"/>
        </w:rPr>
        <w:t>均方</w:t>
      </w:r>
      <w:r>
        <w:t>根（rms）偏差大约是0</w:t>
      </w:r>
      <w:r w:rsidR="00AA44F0">
        <w:rPr>
          <w:rFonts w:hint="eastAsia"/>
        </w:rPr>
        <w:t>.</w:t>
      </w:r>
      <w:r>
        <w:t>7 MeV。</w:t>
      </w:r>
      <w:r>
        <w:rPr>
          <w:rFonts w:hint="eastAsia"/>
        </w:rPr>
        <w:t>在</w:t>
      </w:r>
      <w:proofErr w:type="spellStart"/>
      <w:r>
        <w:t>Skyrme</w:t>
      </w:r>
      <w:proofErr w:type="spellEnd"/>
      <w:r>
        <w:t>能量密度函数的指导下，基于宏观</w:t>
      </w:r>
      <w:r w:rsidR="00AA44F0">
        <w:rPr>
          <w:rFonts w:hint="eastAsia"/>
        </w:rPr>
        <w:t>-</w:t>
      </w:r>
      <w:r>
        <w:t>微观方法，提出了一种半经验式核质量公式，即</w:t>
      </w:r>
      <w:proofErr w:type="spellStart"/>
      <w:r>
        <w:t>Weizs</w:t>
      </w:r>
      <w:proofErr w:type="spellEnd"/>
      <w:r>
        <w:t xml:space="preserve"> acker-</w:t>
      </w:r>
      <w:proofErr w:type="spellStart"/>
      <w:r>
        <w:t>Skyrme</w:t>
      </w:r>
      <w:proofErr w:type="spellEnd"/>
      <w:r>
        <w:t>（WS）模型。</w:t>
      </w:r>
      <w:r>
        <w:rPr>
          <w:rFonts w:hint="eastAsia"/>
        </w:rPr>
        <w:t>对于最新版本的</w:t>
      </w:r>
      <w:r>
        <w:t>WS模型（WS3），在AME12中已知的2353个已知核质量的偏差显著减少到0.335 MeV。</w:t>
      </w:r>
    </w:p>
    <w:p w14:paraId="45F23F88" w14:textId="361D5136" w:rsidR="00AA44F0" w:rsidRDefault="00AA44F0" w:rsidP="003F2144">
      <w:pPr>
        <w:ind w:firstLineChars="200" w:firstLine="420"/>
      </w:pPr>
      <w:r>
        <w:rPr>
          <w:rFonts w:hint="eastAsia"/>
        </w:rPr>
        <w:t>另一方面，随着计算机技术在新世纪的快速发展，微观质量模型取得了巨大的进步。基于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Hartree-Fock-Bogoliubov</w:t>
      </w:r>
      <w:proofErr w:type="spellEnd"/>
      <w:r>
        <w:t>（HFB）理论，采用</w:t>
      </w:r>
      <w:proofErr w:type="spellStart"/>
      <w:r>
        <w:t>Skyrme</w:t>
      </w:r>
      <w:proofErr w:type="spellEnd"/>
      <w:r>
        <w:t>或</w:t>
      </w:r>
      <w:proofErr w:type="spellStart"/>
      <w:r>
        <w:t>Gogny</w:t>
      </w:r>
      <w:proofErr w:type="spellEnd"/>
      <w:r>
        <w:t>力，提出了一系列微观质量模型，其精度与传统的宏观微观质量模型不相上下。</w:t>
      </w:r>
      <w:r>
        <w:rPr>
          <w:rFonts w:hint="eastAsia"/>
        </w:rPr>
        <w:t>除了非相对论性的微观模型外，相对论</w:t>
      </w:r>
      <w:r w:rsidR="00087285">
        <w:rPr>
          <w:rFonts w:hint="eastAsia"/>
        </w:rPr>
        <w:t>平均</w:t>
      </w:r>
      <w:r>
        <w:rPr>
          <w:rFonts w:hint="eastAsia"/>
        </w:rPr>
        <w:t>场（</w:t>
      </w:r>
      <w:r>
        <w:t>RMF）模型也受到了广泛的关注，因为它在描述大量的</w:t>
      </w:r>
      <w:proofErr w:type="gramStart"/>
      <w:r>
        <w:t>核现象</w:t>
      </w:r>
      <w:proofErr w:type="gramEnd"/>
      <w:r>
        <w:t>以及在天体物理学中的成功应用。</w:t>
      </w:r>
      <w:r>
        <w:rPr>
          <w:rFonts w:hint="eastAsia"/>
        </w:rPr>
        <w:t>几年前，对这种模型进行了一项系统研究，从</w:t>
      </w:r>
      <w:proofErr w:type="gramStart"/>
      <w:r>
        <w:rPr>
          <w:rFonts w:hint="eastAsia"/>
        </w:rPr>
        <w:t>质子滴</w:t>
      </w:r>
      <w:r w:rsidR="00087285">
        <w:rPr>
          <w:rFonts w:hint="eastAsia"/>
        </w:rPr>
        <w:t>线</w:t>
      </w:r>
      <w:r>
        <w:rPr>
          <w:rFonts w:hint="eastAsia"/>
        </w:rPr>
        <w:t>到</w:t>
      </w:r>
      <w:proofErr w:type="gramEnd"/>
      <w:r>
        <w:rPr>
          <w:rFonts w:hint="eastAsia"/>
        </w:rPr>
        <w:t>中子</w:t>
      </w:r>
      <w:r w:rsidR="00087285">
        <w:rPr>
          <w:rFonts w:hint="eastAsia"/>
        </w:rPr>
        <w:t>滴</w:t>
      </w:r>
      <w:r>
        <w:rPr>
          <w:rFonts w:hint="eastAsia"/>
        </w:rPr>
        <w:t>线，对所有</w:t>
      </w:r>
      <w:r w:rsidR="00087285">
        <w:rPr>
          <w:rFonts w:hint="eastAsia"/>
        </w:rPr>
        <w:t>Z，N</w:t>
      </w:r>
      <w:r w:rsidR="00087285">
        <w:rPr>
          <w:rFonts w:eastAsiaTheme="minorHAnsi"/>
        </w:rPr>
        <w:t>≥</w:t>
      </w:r>
      <w:r w:rsidR="00087285">
        <w:rPr>
          <w:rFonts w:hint="eastAsia"/>
        </w:rPr>
        <w:t>8和Z</w:t>
      </w:r>
      <w:r w:rsidR="00087285">
        <w:rPr>
          <w:rFonts w:eastAsiaTheme="minorHAnsi"/>
        </w:rPr>
        <w:t>≤</w:t>
      </w:r>
      <w:r w:rsidR="00087285">
        <w:rPr>
          <w:rFonts w:hint="eastAsia"/>
        </w:rPr>
        <w:t>100的</w:t>
      </w:r>
      <w:r>
        <w:rPr>
          <w:rFonts w:hint="eastAsia"/>
        </w:rPr>
        <w:t>原子核的基态性质进行了系统研究，对</w:t>
      </w:r>
      <w:r w:rsidR="00087285">
        <w:rPr>
          <w:rFonts w:hint="eastAsia"/>
        </w:rPr>
        <w:t>于</w:t>
      </w:r>
      <w:r>
        <w:rPr>
          <w:rFonts w:hint="eastAsia"/>
        </w:rPr>
        <w:t>已知质量</w:t>
      </w:r>
      <w:r w:rsidR="00087285">
        <w:rPr>
          <w:rFonts w:hint="eastAsia"/>
        </w:rPr>
        <w:t>，均方根</w:t>
      </w:r>
      <w:r>
        <w:t>偏差约为2 MeV。</w:t>
      </w:r>
      <w:r>
        <w:rPr>
          <w:rFonts w:hint="eastAsia"/>
        </w:rPr>
        <w:t>然而，值得注意的是，这种</w:t>
      </w:r>
      <w:r>
        <w:t>RMF质量模型的有效</w:t>
      </w:r>
      <w:r w:rsidR="00087285">
        <w:rPr>
          <w:rFonts w:hint="eastAsia"/>
        </w:rPr>
        <w:t>相互作用</w:t>
      </w:r>
      <w:r>
        <w:t>只针对少数选定的原子核的性质进行了优化。</w:t>
      </w:r>
      <w:r>
        <w:rPr>
          <w:rFonts w:hint="eastAsia"/>
        </w:rPr>
        <w:t>通过仔细地调整</w:t>
      </w:r>
      <w:r>
        <w:t>RMF模型与更多选定的原子核的性能之间的有效相互作用，可以显著降低偏差。</w:t>
      </w:r>
      <w:r>
        <w:rPr>
          <w:rFonts w:hint="eastAsia"/>
        </w:rPr>
        <w:t>对于</w:t>
      </w:r>
      <w:r>
        <w:t xml:space="preserve">575个偶数核和8 </w:t>
      </w:r>
      <w:r w:rsidR="00087285">
        <w:rPr>
          <w:rFonts w:eastAsiaTheme="minorHAnsi"/>
        </w:rPr>
        <w:t>≤</w:t>
      </w:r>
      <w:r w:rsidR="00087285">
        <w:rPr>
          <w:rFonts w:hint="eastAsia"/>
        </w:rPr>
        <w:t>Z</w:t>
      </w:r>
      <w:r w:rsidR="00087285">
        <w:rPr>
          <w:rFonts w:eastAsiaTheme="minorHAnsi"/>
        </w:rPr>
        <w:t>≤</w:t>
      </w:r>
      <w:r>
        <w:t>108，在2003年（AME03）的原子质量评估中，</w:t>
      </w:r>
      <w:r w:rsidR="00F86E5A">
        <w:rPr>
          <w:rFonts w:hint="eastAsia"/>
        </w:rPr>
        <w:t>对于</w:t>
      </w:r>
      <w:r w:rsidR="00F86E5A">
        <w:t>有效的</w:t>
      </w:r>
      <w:r w:rsidR="00F86E5A">
        <w:rPr>
          <w:rFonts w:hint="eastAsia"/>
        </w:rPr>
        <w:t>相互作用</w:t>
      </w:r>
      <w:r w:rsidR="00F86E5A">
        <w:rPr>
          <w:rFonts w:ascii="Times-Roman" w:hAnsi="Times-Roman" w:cs="Times-Roman"/>
          <w:kern w:val="0"/>
          <w:sz w:val="20"/>
          <w:szCs w:val="20"/>
        </w:rPr>
        <w:t>PC-PK1</w:t>
      </w:r>
      <w:r w:rsidR="00F86E5A">
        <w:rPr>
          <w:rFonts w:ascii="Times-Roman" w:hAnsi="Times-Roman" w:cs="Times-Roman" w:hint="eastAsia"/>
          <w:kern w:val="0"/>
          <w:sz w:val="20"/>
          <w:szCs w:val="20"/>
        </w:rPr>
        <w:t>，</w:t>
      </w:r>
      <w:r>
        <w:t>对已知质量的均方根偏差减小到1</w:t>
      </w:r>
      <w:r w:rsidR="00087285">
        <w:rPr>
          <w:rFonts w:hint="eastAsia"/>
        </w:rPr>
        <w:t>.</w:t>
      </w:r>
      <w:r>
        <w:t>24 MeV。</w:t>
      </w:r>
      <w:r>
        <w:rPr>
          <w:rFonts w:hint="eastAsia"/>
        </w:rPr>
        <w:t>此外，</w:t>
      </w:r>
      <w:r>
        <w:t>PC-PK1的预测很好地再现了从Sn到Pa的新的和精确的质量测量，它的</w:t>
      </w:r>
      <w:r w:rsidR="003F2144">
        <w:t>均方根</w:t>
      </w:r>
      <w:r>
        <w:t>偏差为0.859 MeV，并且成功地描述了镜像核之间的库仑位移能量。</w:t>
      </w:r>
      <w:r>
        <w:rPr>
          <w:rFonts w:hint="eastAsia"/>
        </w:rPr>
        <w:t>此外，</w:t>
      </w:r>
      <w:proofErr w:type="gramStart"/>
      <w:r>
        <w:rPr>
          <w:rFonts w:hint="eastAsia"/>
        </w:rPr>
        <w:t>受壳模型</w:t>
      </w:r>
      <w:proofErr w:type="gramEnd"/>
      <w:r>
        <w:rPr>
          <w:rFonts w:hint="eastAsia"/>
        </w:rPr>
        <w:t>的启发，</w:t>
      </w:r>
      <w:proofErr w:type="spellStart"/>
      <w:r>
        <w:t>Duflo-</w:t>
      </w:r>
      <w:r>
        <w:lastRenderedPageBreak/>
        <w:t>Zuker</w:t>
      </w:r>
      <w:proofErr w:type="spellEnd"/>
      <w:r>
        <w:t>（DZ）质量模型在描述核质量时非常成功，精度约为0.5</w:t>
      </w:r>
      <w:r w:rsidR="003F2144" w:rsidRPr="003F2144">
        <w:t xml:space="preserve"> </w:t>
      </w:r>
      <w:r w:rsidR="003F2144">
        <w:t>MeV</w:t>
      </w:r>
      <w:r>
        <w:t>。</w:t>
      </w:r>
    </w:p>
    <w:p w14:paraId="1DC158B0" w14:textId="0AB500EA" w:rsidR="00743A8B" w:rsidRDefault="00743A8B" w:rsidP="00743A8B">
      <w:pPr>
        <w:ind w:firstLineChars="200" w:firstLine="420"/>
      </w:pPr>
      <w:r>
        <w:rPr>
          <w:rFonts w:hint="eastAsia"/>
        </w:rPr>
        <w:t>尽管这些理论模型能够很好地重现实验数据，但在不同模型的质量预测中仍然存在很大的偏差，即使是在接近已知质量的区域。文献中对这些核质量模型的准确性和预测能力进行了大量的研究。为进一步提高核质量模型的准确性，基于傅里叶变换的图像重建技术已经应用于核质量模型，显著地减少了对已知质量的有效偏差。在此基础上，建立了径向基函数（</w:t>
      </w:r>
      <w:r>
        <w:t>RBF）方法，以提高几个理论模型的质量预测</w:t>
      </w:r>
      <w:r>
        <w:rPr>
          <w:rFonts w:hint="eastAsia"/>
        </w:rPr>
        <w:t>的精度</w:t>
      </w:r>
      <w:r>
        <w:t>。</w:t>
      </w:r>
      <w:r>
        <w:rPr>
          <w:rFonts w:hint="eastAsia"/>
        </w:rPr>
        <w:t>与CLEAN重建相比，</w:t>
      </w:r>
      <w:r>
        <w:t>RBF方法更有效地减少了在第一次出现在AME03中的质量偏差。</w:t>
      </w:r>
    </w:p>
    <w:p w14:paraId="5CF0C59B" w14:textId="1E9E2450" w:rsidR="00143ACA" w:rsidRDefault="00143ACA" w:rsidP="00143ACA">
      <w:pPr>
        <w:ind w:firstLineChars="200" w:firstLine="420"/>
      </w:pPr>
      <w:r>
        <w:rPr>
          <w:rFonts w:hint="eastAsia"/>
        </w:rPr>
        <w:t>为了改进原子核的质量预测，在</w:t>
      </w:r>
      <w:r>
        <w:t>RBF方法中涉及到数千个已知质量的原子核。</w:t>
      </w:r>
      <w:r>
        <w:rPr>
          <w:rFonts w:hint="eastAsia"/>
        </w:rPr>
        <w:t>然而，所有的</w:t>
      </w:r>
      <w:proofErr w:type="gramStart"/>
      <w:r>
        <w:rPr>
          <w:rFonts w:hint="eastAsia"/>
        </w:rPr>
        <w:t>核是否</w:t>
      </w:r>
      <w:proofErr w:type="gramEnd"/>
      <w:r>
        <w:rPr>
          <w:rFonts w:hint="eastAsia"/>
        </w:rPr>
        <w:t>在改善给定核的质量预测方面发挥了有效作用？在</w:t>
      </w:r>
      <w:r>
        <w:t>RBF方法中必须包含的关键核心是什么？</w:t>
      </w:r>
      <w:r>
        <w:rPr>
          <w:rFonts w:hint="eastAsia"/>
        </w:rPr>
        <w:t>换句话说，我们能以令人满意的精确度在</w:t>
      </w:r>
      <w:r>
        <w:t>RBF方法中预测到离测量的核质量区域有多远？</w:t>
      </w:r>
      <w:r>
        <w:rPr>
          <w:rFonts w:hint="eastAsia"/>
        </w:rPr>
        <w:t>这些问题在以前的调查中没有得到解决。因此，研究一个特定的核与</w:t>
      </w:r>
      <w:r>
        <w:t>RBF方法中涉及的原子核之间的质量关系是很有趣的，因此可以评估RBF方法的预测能力。</w:t>
      </w:r>
    </w:p>
    <w:p w14:paraId="33E3DA7E" w14:textId="50836B29" w:rsidR="00143ACA" w:rsidRDefault="00143ACA" w:rsidP="00143ACA">
      <w:pPr>
        <w:ind w:firstLineChars="200" w:firstLine="420"/>
      </w:pPr>
      <w:r>
        <w:rPr>
          <w:rFonts w:hint="eastAsia"/>
        </w:rPr>
        <w:t>在这项工作中，我们将仔细评估基于</w:t>
      </w:r>
      <w:r>
        <w:t>8种广泛使用的核质量模型的RBF方法的预测能力，从宏观微观到微观类型。</w:t>
      </w:r>
      <w:r>
        <w:rPr>
          <w:rFonts w:hint="eastAsia"/>
        </w:rPr>
        <w:t>将特别关注各种原子核之间的质量相关性。这篇论文的组织如下。在第二章中，简要介绍了</w:t>
      </w:r>
      <w:r>
        <w:t>RBF方法，包括数值细节。</w:t>
      </w:r>
      <w:r>
        <w:rPr>
          <w:rFonts w:hint="eastAsia"/>
        </w:rPr>
        <w:t>在第三章中，首先对质量相关性进行了仔细的研究，然后对基于不同质量模型的</w:t>
      </w:r>
      <w:r>
        <w:t>RBF方法的预测能力进行了评估。</w:t>
      </w:r>
      <w:r>
        <w:rPr>
          <w:rFonts w:hint="eastAsia"/>
        </w:rPr>
        <w:t>最后，第四章中提出了一个总结。</w:t>
      </w:r>
    </w:p>
    <w:p w14:paraId="589A5CCF" w14:textId="2CDCF00B" w:rsidR="003F44EB" w:rsidRDefault="003F44EB" w:rsidP="003F44EB">
      <w:pPr>
        <w:pStyle w:val="a5"/>
      </w:pPr>
      <w:r>
        <w:rPr>
          <w:rFonts w:hint="eastAsia"/>
        </w:rPr>
        <w:t>RBF方法和数值细节</w:t>
      </w:r>
    </w:p>
    <w:p w14:paraId="5CB2F629" w14:textId="1F8D0EB5" w:rsidR="003F44EB" w:rsidRPr="00E043C7" w:rsidRDefault="00F80E75" w:rsidP="00143ACA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</w:rPr>
        <w:t>R</w:t>
      </w:r>
      <w:r>
        <w:t>BF</w:t>
      </w:r>
      <w:r>
        <w:rPr>
          <w:rFonts w:hint="eastAsia"/>
        </w:rPr>
        <w:t>方法被广泛应用于表面重建，它的方程被写作：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φ(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14:paraId="4F1B1E86" w14:textId="5D27A770" w:rsidR="00F80E75" w:rsidRPr="00E043C7" w:rsidRDefault="00F80E75" w:rsidP="00E043C7">
      <w:pPr>
        <w:rPr>
          <w:color w:val="000000" w:themeColor="text1"/>
        </w:rPr>
      </w:pPr>
      <w:r w:rsidRPr="00E043C7">
        <w:rPr>
          <w:color w:val="000000" w:themeColor="text1"/>
        </w:rPr>
        <w:t>其中x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表示测量的点，</w:t>
      </w:r>
      <w:proofErr w:type="spellStart"/>
      <w:r w:rsidRPr="00E043C7">
        <w:rPr>
          <w:color w:val="000000" w:themeColor="text1"/>
        </w:rPr>
        <w:t>w</w:t>
      </w:r>
      <w:r w:rsidRPr="00E043C7">
        <w:rPr>
          <w:rFonts w:hint="eastAsia"/>
          <w:color w:val="000000" w:themeColor="text1"/>
          <w:vertAlign w:val="subscript"/>
        </w:rPr>
        <w:t>i</w:t>
      </w:r>
      <w:proofErr w:type="spellEnd"/>
      <w:r w:rsidRPr="00E043C7">
        <w:rPr>
          <w:color w:val="000000" w:themeColor="text1"/>
        </w:rPr>
        <w:t>是中心x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的</w:t>
      </w:r>
      <w:r w:rsidRPr="00E043C7">
        <w:rPr>
          <w:rFonts w:hint="eastAsia"/>
          <w:color w:val="000000" w:themeColor="text1"/>
        </w:rPr>
        <w:t>权重</w:t>
      </w:r>
      <w:r w:rsidRPr="00E043C7">
        <w:rPr>
          <w:color w:val="000000" w:themeColor="text1"/>
        </w:rPr>
        <w:t>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φ</m:t>
        </m:r>
      </m:oMath>
      <w:r w:rsidRPr="00E043C7">
        <w:rPr>
          <w:color w:val="000000" w:themeColor="text1"/>
        </w:rPr>
        <w:t>是基函数，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d>
      </m:oMath>
      <w:r w:rsidRPr="00E043C7">
        <w:rPr>
          <w:color w:val="000000" w:themeColor="text1"/>
        </w:rPr>
        <w:t>是欧几里得范数，</w:t>
      </w:r>
      <w:r w:rsidRPr="00E043C7">
        <w:rPr>
          <w:rFonts w:hint="eastAsia"/>
          <w:color w:val="000000" w:themeColor="text1"/>
        </w:rPr>
        <w:t>m是合适的离</w:t>
      </w:r>
      <w:r w:rsidRPr="00E043C7">
        <w:rPr>
          <w:color w:val="000000" w:themeColor="text1"/>
        </w:rPr>
        <w:t>散数据的个数。</w:t>
      </w:r>
      <w:r w:rsidRPr="00E043C7">
        <w:rPr>
          <w:rFonts w:hint="eastAsia"/>
          <w:color w:val="000000" w:themeColor="text1"/>
        </w:rPr>
        <w:t>给定</w:t>
      </w:r>
      <w:r w:rsidRPr="00E043C7">
        <w:rPr>
          <w:color w:val="000000" w:themeColor="text1"/>
        </w:rPr>
        <w:t>m</w:t>
      </w:r>
      <w:proofErr w:type="gramStart"/>
      <w:r w:rsidRPr="00E043C7">
        <w:rPr>
          <w:color w:val="000000" w:themeColor="text1"/>
        </w:rPr>
        <w:t>个</w:t>
      </w:r>
      <w:proofErr w:type="gramEnd"/>
      <w:r w:rsidRPr="00E043C7">
        <w:rPr>
          <w:color w:val="000000" w:themeColor="text1"/>
        </w:rPr>
        <w:t>样本（x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，</w:t>
      </w:r>
      <w:r w:rsidRPr="00E043C7">
        <w:rPr>
          <w:rFonts w:hint="eastAsia"/>
          <w:color w:val="000000" w:themeColor="text1"/>
        </w:rPr>
        <w:t>d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），</w:t>
      </w:r>
      <w:r w:rsidRPr="00E043C7">
        <w:rPr>
          <w:rFonts w:hint="eastAsia"/>
          <w:color w:val="000000" w:themeColor="text1"/>
        </w:rPr>
        <w:t>我们</w:t>
      </w:r>
      <w:r w:rsidRPr="00E043C7">
        <w:rPr>
          <w:color w:val="000000" w:themeColor="text1"/>
        </w:rPr>
        <w:t>希望用</w:t>
      </w:r>
      <w:r w:rsidRPr="00E043C7"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E043C7">
        <w:rPr>
          <w:color w:val="000000" w:themeColor="text1"/>
        </w:rPr>
        <w:t>重建平滑函数S（x）。</w:t>
      </w:r>
    </w:p>
    <w:p w14:paraId="554F67FA" w14:textId="5CB944B3" w:rsidR="00F80E75" w:rsidRPr="002033A7" w:rsidRDefault="002033A7" w:rsidP="00143ACA">
      <w:pPr>
        <w:ind w:firstLineChars="200" w:firstLine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A8D600B" w14:textId="4172B4D4" w:rsidR="002033A7" w:rsidRDefault="00E043C7" w:rsidP="00D8234F">
      <w:pPr>
        <w:rPr>
          <w:color w:val="000000" w:themeColor="text1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0000" w:themeColor="text1"/>
          </w:rPr>
          <m:t>φ(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r>
                  <w:rPr>
                    <w:rFonts w:ascii="Cambria Math" w:hAnsi="Cambria Math" w:hint="eastAsia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)</m:t>
        </m:r>
        <m:r>
          <w:rPr>
            <w:rFonts w:ascii="Cambria Math" w:hAnsi="Cambria Math"/>
            <w:color w:val="000000" w:themeColor="text1"/>
          </w:rPr>
          <m:t>(i,j=1,…</m:t>
        </m:r>
        <m:r>
          <w:rPr>
            <w:rFonts w:ascii="Cambria Math" w:hAnsi="Cambria Math"/>
            <w:color w:val="000000" w:themeColor="text1"/>
          </w:rPr>
          <m:t>,m</m:t>
        </m:r>
        <m: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color w:val="000000" w:themeColor="text1"/>
        </w:rPr>
        <w:t>，RBF的权重</w:t>
      </w:r>
      <w:proofErr w:type="spellStart"/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  <w:vertAlign w:val="subscript"/>
        </w:rPr>
        <w:t>i</w:t>
      </w:r>
      <w:proofErr w:type="spellEnd"/>
      <w:r>
        <w:rPr>
          <w:rFonts w:hint="eastAsia"/>
          <w:color w:val="000000" w:themeColor="text1"/>
        </w:rPr>
        <w:t>可由下述方程决定：</w:t>
      </w:r>
    </w:p>
    <w:p w14:paraId="4BD95911" w14:textId="5F468BF5" w:rsidR="00E043C7" w:rsidRPr="002033A7" w:rsidRDefault="00E043C7" w:rsidP="00E043C7">
      <w:pPr>
        <w:ind w:firstLineChars="200" w:firstLine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mm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53C0EF8" w14:textId="703CB767" w:rsidR="00E043C7" w:rsidRDefault="00E043C7" w:rsidP="00D8234F">
      <w:pPr>
        <w:rPr>
          <w:color w:val="000000" w:themeColor="text1"/>
        </w:rPr>
      </w:pPr>
      <w:r>
        <w:rPr>
          <w:rFonts w:hint="eastAsia"/>
        </w:rPr>
        <w:t>权重</w:t>
      </w:r>
      <w:proofErr w:type="spellStart"/>
      <w:r>
        <w:rPr>
          <w:rFonts w:hint="eastAsia"/>
          <w:color w:val="000000" w:themeColor="text1"/>
        </w:rPr>
        <w:t>w</w:t>
      </w:r>
      <w:r>
        <w:rPr>
          <w:rFonts w:hint="eastAsia"/>
          <w:color w:val="000000" w:themeColor="text1"/>
          <w:vertAlign w:val="subscript"/>
        </w:rPr>
        <w:t>i</w:t>
      </w:r>
      <w:proofErr w:type="spellEnd"/>
      <w:r>
        <w:rPr>
          <w:rFonts w:hint="eastAsia"/>
          <w:color w:val="000000" w:themeColor="text1"/>
        </w:rPr>
        <w:t>可通过m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rFonts w:hint="eastAsia"/>
          <w:color w:val="000000" w:themeColor="text1"/>
        </w:rPr>
        <w:t>样点</w:t>
      </w:r>
      <w:r w:rsidRPr="00E043C7">
        <w:rPr>
          <w:color w:val="000000" w:themeColor="text1"/>
        </w:rPr>
        <w:t>（x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，</w:t>
      </w:r>
      <w:r w:rsidRPr="00E043C7">
        <w:rPr>
          <w:rFonts w:hint="eastAsia"/>
          <w:color w:val="000000" w:themeColor="text1"/>
        </w:rPr>
        <w:t>d</w:t>
      </w:r>
      <w:r w:rsidRPr="00E043C7">
        <w:rPr>
          <w:color w:val="000000" w:themeColor="text1"/>
          <w:vertAlign w:val="subscript"/>
        </w:rPr>
        <w:t>i</w:t>
      </w:r>
      <w:r w:rsidRPr="00E043C7"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得到，重建函数S(x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可以利用点x由第一个等式得到</w:t>
      </w:r>
      <w:r w:rsidR="00D8234F">
        <w:rPr>
          <w:rFonts w:hint="eastAsia"/>
          <w:color w:val="000000" w:themeColor="text1"/>
        </w:rPr>
        <w:t>。</w:t>
      </w:r>
    </w:p>
    <w:p w14:paraId="6454D27E" w14:textId="7BDBA09A" w:rsidR="00D8234F" w:rsidRDefault="002A717A" w:rsidP="00D8234F">
      <w:pPr>
        <w:ind w:firstLineChars="200" w:firstLine="420"/>
        <w:rPr>
          <w:rFonts w:ascii="Times-Roman" w:hAnsi="Times-Roman" w:cs="Times-Roman"/>
          <w:kern w:val="0"/>
          <w:sz w:val="20"/>
          <w:szCs w:val="20"/>
        </w:rPr>
      </w:pPr>
      <w:r>
        <w:rPr>
          <w:rFonts w:hint="eastAsia"/>
        </w:rPr>
        <w:t>欧几里得范数被定义</w:t>
      </w:r>
      <w:proofErr w:type="gramStart"/>
      <w:r>
        <w:rPr>
          <w:rFonts w:hint="eastAsia"/>
        </w:rPr>
        <w:t>为核表的</w:t>
      </w:r>
      <w:proofErr w:type="gramEnd"/>
      <w:r>
        <w:rPr>
          <w:rFonts w:hint="eastAsia"/>
        </w:rPr>
        <w:t>两个核</w:t>
      </w:r>
      <w:r>
        <w:rPr>
          <w:rFonts w:ascii="Times-Roman" w:hAnsi="Times-Roman" w:cs="Times-Roman"/>
          <w:kern w:val="0"/>
          <w:sz w:val="20"/>
          <w:szCs w:val="20"/>
        </w:rPr>
        <w:t>(</w:t>
      </w:r>
      <w:proofErr w:type="spellStart"/>
      <w:r>
        <w:rPr>
          <w:rFonts w:ascii="MTMI" w:eastAsia="MTMI" w:hAnsi="Times-Roman" w:cs="MTMI"/>
          <w:i/>
          <w:iCs/>
          <w:kern w:val="0"/>
          <w:sz w:val="20"/>
          <w:szCs w:val="20"/>
        </w:rPr>
        <w:t>Z</w:t>
      </w:r>
      <w:r>
        <w:rPr>
          <w:rFonts w:ascii="MTMI" w:eastAsia="MTMI" w:hAnsi="Times-Roman" w:cs="MTMI"/>
          <w:i/>
          <w:iCs/>
          <w:kern w:val="0"/>
          <w:sz w:val="14"/>
          <w:szCs w:val="14"/>
        </w:rPr>
        <w:t>i</w:t>
      </w:r>
      <w:r>
        <w:rPr>
          <w:rFonts w:ascii="MTMI" w:eastAsia="MTMI" w:hAnsi="Times-Roman" w:cs="MTMI"/>
          <w:i/>
          <w:iCs/>
          <w:kern w:val="0"/>
          <w:sz w:val="20"/>
          <w:szCs w:val="20"/>
        </w:rPr>
        <w:t>,N</w:t>
      </w:r>
      <w:r>
        <w:rPr>
          <w:rFonts w:ascii="MTMI" w:eastAsia="MTMI" w:hAnsi="Times-Roman" w:cs="MTMI"/>
          <w:i/>
          <w:iCs/>
          <w:kern w:val="0"/>
          <w:sz w:val="14"/>
          <w:szCs w:val="14"/>
        </w:rPr>
        <w:t>i</w:t>
      </w:r>
      <w:proofErr w:type="spellEnd"/>
      <w:r>
        <w:rPr>
          <w:rFonts w:ascii="MTMI" w:eastAsia="MTMI" w:hAnsi="Times-Roman" w:cs="MTMI"/>
          <w:i/>
          <w:iCs/>
          <w:kern w:val="0"/>
          <w:sz w:val="14"/>
          <w:szCs w:val="14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 xml:space="preserve">) </w:t>
      </w:r>
      <w:r>
        <w:rPr>
          <w:rFonts w:ascii="Times-Roman" w:hAnsi="Times-Roman" w:cs="Times-Roman" w:hint="eastAsia"/>
          <w:kern w:val="0"/>
          <w:sz w:val="20"/>
          <w:szCs w:val="20"/>
        </w:rPr>
        <w:t>、</w:t>
      </w:r>
      <w:r>
        <w:rPr>
          <w:rFonts w:ascii="Times-Roman" w:hAnsi="Times-Roman" w:cs="Times-Roman"/>
          <w:kern w:val="0"/>
          <w:sz w:val="20"/>
          <w:szCs w:val="20"/>
        </w:rPr>
        <w:t>(</w:t>
      </w:r>
      <w:proofErr w:type="spellStart"/>
      <w:r>
        <w:rPr>
          <w:rFonts w:ascii="MTMI" w:eastAsia="MTMI" w:hAnsi="Times-Roman" w:cs="MTMI"/>
          <w:i/>
          <w:iCs/>
          <w:kern w:val="0"/>
          <w:sz w:val="20"/>
          <w:szCs w:val="20"/>
        </w:rPr>
        <w:t>Z</w:t>
      </w:r>
      <w:r>
        <w:rPr>
          <w:rFonts w:ascii="MTMI" w:eastAsia="MTMI" w:hAnsi="Times-Roman" w:cs="MTMI"/>
          <w:i/>
          <w:iCs/>
          <w:kern w:val="0"/>
          <w:sz w:val="14"/>
          <w:szCs w:val="14"/>
        </w:rPr>
        <w:t>j</w:t>
      </w:r>
      <w:r>
        <w:rPr>
          <w:rFonts w:ascii="MTMI" w:eastAsia="MTMI" w:hAnsi="Times-Roman" w:cs="MTMI"/>
          <w:i/>
          <w:iCs/>
          <w:kern w:val="0"/>
          <w:sz w:val="20"/>
          <w:szCs w:val="20"/>
        </w:rPr>
        <w:t>,N</w:t>
      </w:r>
      <w:r>
        <w:rPr>
          <w:rFonts w:ascii="MTMI" w:eastAsia="MTMI" w:hAnsi="Times-Roman" w:cs="MTMI"/>
          <w:i/>
          <w:iCs/>
          <w:kern w:val="0"/>
          <w:sz w:val="14"/>
          <w:szCs w:val="14"/>
        </w:rPr>
        <w:t>j</w:t>
      </w:r>
      <w:proofErr w:type="spellEnd"/>
      <w:r>
        <w:rPr>
          <w:rFonts w:ascii="MTMI" w:eastAsia="MTMI" w:hAnsi="Times-Roman" w:cs="MTMI"/>
          <w:i/>
          <w:iCs/>
          <w:kern w:val="0"/>
          <w:sz w:val="14"/>
          <w:szCs w:val="14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)</w:t>
      </w:r>
      <w:r>
        <w:rPr>
          <w:rFonts w:ascii="Times-Roman" w:hAnsi="Times-Roman" w:cs="Times-Roman" w:hint="eastAsia"/>
          <w:kern w:val="0"/>
          <w:sz w:val="20"/>
          <w:szCs w:val="20"/>
        </w:rPr>
        <w:t>的距离：</w:t>
      </w:r>
    </w:p>
    <w:p w14:paraId="33AD2144" w14:textId="17C15821" w:rsidR="002A717A" w:rsidRPr="00A65636" w:rsidRDefault="002A717A" w:rsidP="00D8234F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F5E9DE9" w14:textId="3EC4EC97" w:rsidR="00A65636" w:rsidRDefault="00A65636" w:rsidP="00D8234F">
      <w:pPr>
        <w:ind w:firstLineChars="200" w:firstLine="420"/>
        <w:rPr>
          <w:color w:val="000000" w:themeColor="text1"/>
        </w:rPr>
      </w:pPr>
      <w:r>
        <w:rPr>
          <w:rFonts w:hint="eastAsia"/>
        </w:rPr>
        <w:t>在这个工作中采用基函数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，因为采用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可以比</w:t>
      </w:r>
      <w:proofErr w:type="gramStart"/>
      <w:r>
        <w:rPr>
          <w:rFonts w:hint="eastAsia"/>
        </w:rPr>
        <w:t>其他基</w:t>
      </w:r>
      <w:proofErr w:type="gramEnd"/>
      <w:r>
        <w:rPr>
          <w:rFonts w:hint="eastAsia"/>
        </w:rPr>
        <w:t>函数更好的重建质量偏差。然后实验数据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exp</w:t>
      </w:r>
      <w:proofErr w:type="spellEnd"/>
      <w:r>
        <w:rPr>
          <w:rFonts w:hint="eastAsia"/>
        </w:rPr>
        <w:t>和核质量模型</w:t>
      </w:r>
      <w:proofErr w:type="spellStart"/>
      <w:r w:rsidR="007B7109">
        <w:rPr>
          <w:rFonts w:hint="eastAsia"/>
        </w:rPr>
        <w:t>M</w:t>
      </w:r>
      <w:r w:rsidR="007B7109">
        <w:rPr>
          <w:rFonts w:hint="eastAsia"/>
          <w:vertAlign w:val="subscript"/>
        </w:rPr>
        <w:t>th</w:t>
      </w:r>
      <w:proofErr w:type="spellEnd"/>
      <w:r>
        <w:rPr>
          <w:rFonts w:hint="eastAsia"/>
        </w:rPr>
        <w:t>预测</w:t>
      </w:r>
      <w:proofErr w:type="gramStart"/>
      <w:r>
        <w:rPr>
          <w:rFonts w:hint="eastAsia"/>
        </w:rPr>
        <w:t>值质量</w:t>
      </w:r>
      <w:proofErr w:type="gramEnd"/>
      <w:r>
        <w:rPr>
          <w:rFonts w:hint="eastAsia"/>
        </w:rPr>
        <w:t>偏差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Z,N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>(Z,N)-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  <m:r>
          <w:rPr>
            <w:rFonts w:ascii="Cambria Math" w:hAnsi="Cambria Math"/>
          </w:rPr>
          <m:t>(Z,N)</m:t>
        </m:r>
      </m:oMath>
      <w:r w:rsidR="007B7109">
        <w:rPr>
          <w:rFonts w:hint="eastAsia"/>
        </w:rPr>
        <w:t>可以通过等式2重建。</w:t>
      </w:r>
      <w:r w:rsidR="00C83461">
        <w:rPr>
          <w:rFonts w:hint="eastAsia"/>
        </w:rPr>
        <w:t>一旦</w:t>
      </w:r>
      <w:r w:rsidR="00A76896">
        <w:rPr>
          <w:rFonts w:hint="eastAsia"/>
        </w:rPr>
        <w:t>得到</w:t>
      </w:r>
      <w:bookmarkStart w:id="0" w:name="_GoBack"/>
      <w:bookmarkEnd w:id="0"/>
      <w:r w:rsidR="00C83461">
        <w:rPr>
          <w:rFonts w:hint="eastAsia"/>
        </w:rPr>
        <w:t>权重，重建函数就可以通过任何核利用等式1计算得到。然后核(</w:t>
      </w:r>
      <w:r w:rsidR="00C83461">
        <w:t>Z,N)</w:t>
      </w:r>
      <w:r w:rsidR="00C83461">
        <w:rPr>
          <w:rFonts w:hint="eastAsia"/>
        </w:rPr>
        <w:t>的修正质量可以通过：</w:t>
      </w:r>
    </w:p>
    <w:p w14:paraId="3D3A905A" w14:textId="42122774" w:rsidR="00C83461" w:rsidRPr="00416B0E" w:rsidRDefault="00C83461" w:rsidP="00D8234F">
      <w:pPr>
        <w:ind w:firstLineChars="200" w:firstLine="420"/>
        <w:rPr>
          <w:color w:val="000000" w:themeColor="text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vertAlign w:val="subscript"/>
                </w:rPr>
              </m:ctrlPr>
            </m:sSubSupPr>
            <m:e>
              <m:r>
                <w:rPr>
                  <w:rFonts w:ascii="Cambria Math" w:hAnsi="Cambria Math" w:hint="eastAsia"/>
                  <w:color w:val="000000" w:themeColor="text1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th</m:t>
              </m:r>
            </m:sub>
            <m:sup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RBF</m:t>
              </m:r>
            </m:sup>
          </m:sSubSup>
          <m:r>
            <w:rPr>
              <w:rFonts w:ascii="Cambria Math" w:hAnsi="Cambria Math"/>
              <w:color w:val="000000" w:themeColor="text1"/>
              <w:vertAlign w:val="subscript"/>
            </w:rPr>
            <m:t>(Z,N)=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</w:rPr>
                <m:t>th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</w:rPr>
            <m:t>(Z,N)+S(Z,N)</m:t>
          </m:r>
        </m:oMath>
      </m:oMathPara>
    </w:p>
    <w:p w14:paraId="4D806362" w14:textId="745FEAA6" w:rsidR="00416B0E" w:rsidRPr="00073E17" w:rsidRDefault="0048018B" w:rsidP="0048018B">
      <w:pPr>
        <w:rPr>
          <w:color w:val="FF0000"/>
        </w:rPr>
      </w:pPr>
      <w:r>
        <w:rPr>
          <w:rFonts w:hint="eastAsia"/>
        </w:rPr>
        <w:lastRenderedPageBreak/>
        <w:t>为了通过等式2测试RBF，仅仅在最小距离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和最大距离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之间的核被涉及,即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等线" w:hAnsi="Cambria Math" w:hint="eastAsia"/>
              </w:rPr>
              <m:t>≤</m:t>
            </m:r>
            <m:r>
              <w:rPr>
                <w:rFonts w:ascii="Cambria Math" w:eastAsia="等线" w:hAnsi="Cambria Math"/>
              </w:rPr>
              <m:t>r</m:t>
            </m:r>
            <m:r>
              <w:rPr>
                <w:rFonts w:ascii="Cambria Math" w:eastAsia="等线" w:hAnsi="Cambria Math" w:hint="eastAsia"/>
              </w:rPr>
              <m:t>≤</m:t>
            </m:r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.如果重建函数S是通过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的核即核自身测试，很明显S=D而且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SupPr>
          <m:e>
            <m:r>
              <w:rPr>
                <w:rFonts w:ascii="Cambria Math" w:hAnsi="Cambria Math" w:hint="eastAsia"/>
                <w:color w:val="000000" w:themeColor="text1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th</m:t>
            </m:r>
          </m:sub>
          <m:sup>
            <m:r>
              <w:rPr>
                <w:rFonts w:ascii="Cambria Math" w:hAnsi="Cambria Math"/>
                <w:color w:val="000000" w:themeColor="text1"/>
                <w:vertAlign w:val="subscript"/>
              </w:rPr>
              <m:t>RBF</m:t>
            </m:r>
          </m:sup>
        </m:sSubSup>
        <m:r>
          <w:rPr>
            <w:rFonts w:ascii="Cambria Math" w:hAnsi="Cambria Math"/>
            <w:color w:val="000000" w:themeColor="text1"/>
            <w:vertAlign w:val="subscript"/>
          </w:rPr>
          <m:t>(Z,N)=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  <w:vertAlign w:val="subscript"/>
              </w:rPr>
              <m:t>th</m:t>
            </m:r>
          </m:sub>
        </m:sSub>
        <m:r>
          <w:rPr>
            <w:rFonts w:ascii="Cambria Math" w:hAnsi="Cambria Math"/>
            <w:color w:val="000000" w:themeColor="text1"/>
            <w:vertAlign w:val="subscript"/>
          </w:rPr>
          <m:t>(Z,N)</m:t>
        </m:r>
      </m:oMath>
      <w:r>
        <w:rPr>
          <w:rFonts w:hint="eastAsia"/>
          <w:color w:val="000000" w:themeColor="text1"/>
        </w:rPr>
        <w:t>。因此，为了</w:t>
      </w:r>
      <w:r w:rsidR="006C6A29">
        <w:rPr>
          <w:rFonts w:hint="eastAsia"/>
          <w:color w:val="000000" w:themeColor="text1"/>
        </w:rPr>
        <w:t>测试RBF方法的预测能力，</w:t>
      </w:r>
      <w:r w:rsidR="006C6A29" w:rsidRPr="00073E17">
        <w:rPr>
          <w:rFonts w:hint="eastAsia"/>
          <w:color w:val="FF0000"/>
        </w:rPr>
        <w:t>对于一个已知核的函数S应该通过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≥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1</m:t>
        </m:r>
      </m:oMath>
      <w:r w:rsidR="006C6A29" w:rsidRPr="00073E17">
        <w:rPr>
          <w:rFonts w:hint="eastAsia"/>
          <w:color w:val="FF0000"/>
        </w:rPr>
        <w:t>来重建。</w:t>
      </w:r>
    </w:p>
    <w:p w14:paraId="1EB9E1AF" w14:textId="5D70058A" w:rsidR="00875EE0" w:rsidRPr="00E76705" w:rsidRDefault="00875EE0" w:rsidP="00875EE0">
      <w:pPr>
        <w:ind w:firstLineChars="200" w:firstLine="420"/>
      </w:pPr>
      <w:r>
        <w:rPr>
          <w:rFonts w:hint="eastAsia"/>
        </w:rPr>
        <w:t>为了估计RBF方法的预测能力，均方根偏差：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D91603E" w14:textId="2D86031E" w:rsidR="00E76705" w:rsidRPr="00073E17" w:rsidRDefault="00E76705" w:rsidP="00D327CB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</w:rPr>
        <w:t>其中，实验数据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exp</w:t>
      </w:r>
      <w:proofErr w:type="spellEnd"/>
      <w:r>
        <w:rPr>
          <w:rFonts w:hint="eastAsia"/>
        </w:rPr>
        <w:t>和核质量模型</w:t>
      </w:r>
      <w:proofErr w:type="spellStart"/>
      <w:r>
        <w:rPr>
          <w:rFonts w:hint="eastAsia"/>
        </w:rPr>
        <w:t>M</w:t>
      </w:r>
      <w:r>
        <w:rPr>
          <w:rFonts w:hint="eastAsia"/>
          <w:vertAlign w:val="subscript"/>
        </w:rPr>
        <w:t>th</w:t>
      </w:r>
      <w:proofErr w:type="spellEnd"/>
      <w:r>
        <w:rPr>
          <w:rFonts w:hint="eastAsia"/>
        </w:rPr>
        <w:t>预测值，n</w:t>
      </w:r>
      <w:r w:rsidRPr="00E76705">
        <w:rPr>
          <w:rFonts w:hint="eastAsia"/>
        </w:rPr>
        <w:t>是一个给定集合中包含的原子核的数量。</w:t>
      </w:r>
      <w:r>
        <w:rPr>
          <w:rFonts w:hint="eastAsia"/>
        </w:rPr>
        <w:t>在这项研究中，我们仅仅考虑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≥8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Z≥8</m:t>
        </m:r>
      </m:oMath>
      <w:r>
        <w:rPr>
          <w:rFonts w:hint="eastAsia"/>
        </w:rPr>
        <w:t>的核并且采用</w:t>
      </w:r>
      <w:r w:rsidRPr="00E76705">
        <w:t>AME12</w:t>
      </w:r>
      <w:r w:rsidRPr="00E76705">
        <w:rPr>
          <w:rFonts w:hint="eastAsia"/>
        </w:rPr>
        <w:t>的实验数据，除非另有说明。关于理论模型，</w:t>
      </w:r>
      <w:r w:rsidRPr="00D327CB">
        <w:rPr>
          <w:rFonts w:hint="eastAsia"/>
        </w:rPr>
        <w:t>我们采用了</w:t>
      </w:r>
      <w:r w:rsidRPr="00D327CB">
        <w:t>RMF , HFB-21, DZ10 , DZ31, ETFSI-2 , KTUY ,FRDM ,</w:t>
      </w:r>
      <w:r w:rsidR="00D327CB" w:rsidRPr="00D327CB">
        <w:rPr>
          <w:rFonts w:hint="eastAsia"/>
        </w:rPr>
        <w:t>和</w:t>
      </w:r>
      <w:r w:rsidRPr="00D327CB">
        <w:t xml:space="preserve"> WS3</w:t>
      </w:r>
      <w:r w:rsidR="00D327CB" w:rsidRPr="00D327CB">
        <w:rPr>
          <w:rFonts w:hint="eastAsia"/>
        </w:rPr>
        <w:t>模型作为例子</w:t>
      </w:r>
      <w:r w:rsidR="00D327CB">
        <w:rPr>
          <w:rFonts w:hint="eastAsia"/>
        </w:rPr>
        <w:t>。利用</w:t>
      </w:r>
      <w:r w:rsidR="00D327CB">
        <w:t>AME12的实验数据</w:t>
      </w:r>
      <w:r w:rsidR="00D327CB">
        <w:rPr>
          <w:rFonts w:hint="eastAsia"/>
        </w:rPr>
        <w:t>，</w:t>
      </w:r>
      <w:r w:rsidR="00D327CB">
        <w:t>均方根偏差</w:t>
      </w:r>
      <w:r w:rsidR="00D327CB">
        <w:rPr>
          <w:rFonts w:hint="eastAsia"/>
        </w:rPr>
        <w:t>跨度</w:t>
      </w:r>
      <w:r w:rsidR="00D327CB">
        <w:t>从2.2到0</w:t>
      </w:r>
      <w:r w:rsidR="00D327CB">
        <w:rPr>
          <w:rFonts w:hint="eastAsia"/>
        </w:rPr>
        <w:t>.</w:t>
      </w:r>
      <w:r w:rsidR="00D327CB">
        <w:t>3</w:t>
      </w:r>
      <w:r w:rsidR="00D327CB">
        <w:rPr>
          <w:rFonts w:hint="eastAsia"/>
        </w:rPr>
        <w:t>M</w:t>
      </w:r>
      <w:r w:rsidR="00D327CB">
        <w:t>eV的。</w:t>
      </w:r>
      <w:r w:rsidR="00D327CB">
        <w:rPr>
          <w:rFonts w:hint="eastAsia"/>
        </w:rPr>
        <w:t>今后为了方便起见，核质量模型的标准偏差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 w:rsidR="00D327CB">
        <w:t>（Model）和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 w:rsidR="00D327CB">
        <w:t>（</w:t>
      </w:r>
      <w:proofErr w:type="spellStart"/>
      <w:r w:rsidR="00D327CB">
        <w:t>Model+RBF</w:t>
      </w:r>
      <w:proofErr w:type="spellEnd"/>
      <w:r w:rsidR="00D327CB">
        <w:t>）表示为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rms0</m:t>
            </m:r>
          </m:sub>
        </m:sSub>
      </m:oMath>
      <w:r w:rsidR="00D327CB">
        <w:t>（Model）和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rmsR</m:t>
            </m:r>
          </m:sub>
        </m:sSub>
      </m:oMath>
      <w:r w:rsidR="00D327CB">
        <w:t>（Model）</w:t>
      </w:r>
      <w:r w:rsidR="00D327CB">
        <w:rPr>
          <w:rFonts w:hint="eastAsia"/>
        </w:rPr>
        <w:t>。</w:t>
      </w:r>
    </w:p>
    <w:sectPr w:rsidR="00E76705" w:rsidRPr="00073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TM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4B"/>
    <w:rsid w:val="00061DE8"/>
    <w:rsid w:val="00073E17"/>
    <w:rsid w:val="00087285"/>
    <w:rsid w:val="0010418A"/>
    <w:rsid w:val="00143ACA"/>
    <w:rsid w:val="002033A7"/>
    <w:rsid w:val="002A717A"/>
    <w:rsid w:val="00366C89"/>
    <w:rsid w:val="003F2144"/>
    <w:rsid w:val="003F44EB"/>
    <w:rsid w:val="00416B0E"/>
    <w:rsid w:val="0043404B"/>
    <w:rsid w:val="0048018B"/>
    <w:rsid w:val="00647C49"/>
    <w:rsid w:val="006C6A29"/>
    <w:rsid w:val="006E65A4"/>
    <w:rsid w:val="00710988"/>
    <w:rsid w:val="00734C40"/>
    <w:rsid w:val="00743A8B"/>
    <w:rsid w:val="007B7109"/>
    <w:rsid w:val="00875EE0"/>
    <w:rsid w:val="00A17FEF"/>
    <w:rsid w:val="00A65636"/>
    <w:rsid w:val="00A76896"/>
    <w:rsid w:val="00AA44F0"/>
    <w:rsid w:val="00AC1A51"/>
    <w:rsid w:val="00BB3ECF"/>
    <w:rsid w:val="00C83461"/>
    <w:rsid w:val="00C95731"/>
    <w:rsid w:val="00D327CB"/>
    <w:rsid w:val="00D8234F"/>
    <w:rsid w:val="00E043C7"/>
    <w:rsid w:val="00E76705"/>
    <w:rsid w:val="00EB2594"/>
    <w:rsid w:val="00F80E75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3DE8"/>
  <w15:chartTrackingRefBased/>
  <w15:docId w15:val="{2A9424DD-5C33-4612-8558-15382925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59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47C4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47C49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47C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47C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F80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yuyang</dc:creator>
  <cp:keywords/>
  <dc:description/>
  <cp:lastModifiedBy>ji yuyang</cp:lastModifiedBy>
  <cp:revision>18</cp:revision>
  <dcterms:created xsi:type="dcterms:W3CDTF">2018-05-30T15:36:00Z</dcterms:created>
  <dcterms:modified xsi:type="dcterms:W3CDTF">2018-05-31T15:49:00Z</dcterms:modified>
</cp:coreProperties>
</file>