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E3CD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1、linux优点：技术角度远远优于windows，Linux，这个号称“全地球人的操作系</w:t>
      </w:r>
    </w:p>
    <w:p w14:paraId="7BB1F5FA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统”，以其免费、安全、稳定等优点获得人们的广泛好评！下面就列出几点linux相</w:t>
      </w:r>
    </w:p>
    <w:p w14:paraId="75367519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对于Windows的优势。</w:t>
      </w:r>
    </w:p>
    <w:p w14:paraId="453734E5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1）合法升级到最新版本却不需要花一分钱。(windows或者apple合法升级是需</w:t>
      </w:r>
    </w:p>
    <w:p w14:paraId="71F515EC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要掏钱的，windows与Linux比较差别大吧！)</w:t>
      </w:r>
    </w:p>
    <w:p w14:paraId="6256EBAE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2）同一个硬件平台上最新的操作系统却比老的更快。(如果在一硬件平台上运行</w:t>
      </w:r>
    </w:p>
    <w:p w14:paraId="3B9C503F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xp比较卡的话，那运行是windows7不可能的，而linux却相反，Linux与windows</w:t>
      </w:r>
    </w:p>
    <w:p w14:paraId="76BF5926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相比大大不同)。</w:t>
      </w:r>
    </w:p>
    <w:p w14:paraId="25CC05F6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3）一个命令就可以安装几十个程序。windows与Linux有得比吗？</w:t>
      </w:r>
    </w:p>
    <w:p w14:paraId="1F0D6B49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4）让系统自动为用户所安装的软件更新。</w:t>
      </w:r>
    </w:p>
    <w:p w14:paraId="60D99CD8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5）可以裸奔（无需杀毒软件，反广告／间谍防护软件），甚至可以数月不用重启</w:t>
      </w:r>
    </w:p>
    <w:p w14:paraId="1762F5B2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机器，因为它具有独特的内存管理方式。（大家可以想一下如果windows下裸奔会是</w:t>
      </w:r>
    </w:p>
    <w:p w14:paraId="4A785E5E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怎样的后果；windows如果很长一段时间不关机或是重启，那么它运行肯定不会有刚</w:t>
      </w:r>
    </w:p>
    <w:p w14:paraId="06C9188A" w14:textId="4AB51F02" w:rsidR="0048659C" w:rsidRDefault="0048659C" w:rsidP="0048659C">
      <w:pPr>
        <w:tabs>
          <w:tab w:val="left" w:pos="720"/>
        </w:tabs>
        <w:spacing w:line="380" w:lineRule="exact"/>
        <w:rPr>
          <w:rFonts w:ascii="宋体" w:hAnsi="宋体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开机时那么流畅），所以说安全上Linux与windows比较没意思。</w:t>
      </w:r>
    </w:p>
    <w:p w14:paraId="64AE2573" w14:textId="2D0937A3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>
        <w:rPr>
          <w:rFonts w:ascii="宋体" w:hAnsi="宋体" w:hint="eastAsia"/>
          <w:spacing w:val="24"/>
          <w:w w:val="90"/>
          <w:sz w:val="24"/>
        </w:rPr>
        <w:t>2</w:t>
      </w:r>
      <w:r w:rsidRPr="0048659C">
        <w:rPr>
          <w:rFonts w:ascii="宋体" w:hAnsi="宋体" w:hint="eastAsia"/>
          <w:spacing w:val="24"/>
          <w:w w:val="90"/>
          <w:sz w:val="24"/>
        </w:rPr>
        <w:t>、内核操作计算机硬件实现功能，归根到底是通过高低电平的调度实现，用户是不</w:t>
      </w:r>
    </w:p>
    <w:p w14:paraId="07DF8AAB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可能通过这种方式同内核打交道去操作硬件的。所以linux操作系统提供一个软件去</w:t>
      </w:r>
    </w:p>
    <w:p w14:paraId="25D76617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帮助用户和内核交互，即shell,我们可以把它理解为命令解释器（桥梁作用）。</w:t>
      </w:r>
    </w:p>
    <w:p w14:paraId="21737076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</w:p>
    <w:p w14:paraId="6BBF182F" w14:textId="311DBA3A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>
        <w:rPr>
          <w:rFonts w:ascii="宋体" w:hAnsi="宋体" w:hint="eastAsia"/>
          <w:spacing w:val="24"/>
          <w:w w:val="90"/>
          <w:sz w:val="24"/>
        </w:rPr>
        <w:t>3</w:t>
      </w:r>
      <w:r w:rsidRPr="0048659C">
        <w:rPr>
          <w:rFonts w:ascii="宋体" w:hAnsi="宋体" w:hint="eastAsia"/>
          <w:spacing w:val="24"/>
          <w:w w:val="90"/>
          <w:sz w:val="24"/>
        </w:rPr>
        <w:t>、操作系统是管理和控制计算机硬件与软件资源的计算机程序，是直接运行在“裸</w:t>
      </w:r>
    </w:p>
    <w:p w14:paraId="1D0FA9CE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机”上的最基本的系统软件，任何其他软件都必须在操作系统的支持下才能运行。应</w:t>
      </w:r>
    </w:p>
    <w:p w14:paraId="7CF1F882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用软件是为满足用户不同领域、不同问题的应用需求而提供的那部分软件。</w:t>
      </w:r>
    </w:p>
    <w:p w14:paraId="54FAB0B2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4、内核没有提供与用户的交互方式。</w:t>
      </w:r>
    </w:p>
    <w:p w14:paraId="305978FA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5、文件系统是一种包含了目录、子目录和文件的层次结构，用来实现特定的功能</w:t>
      </w:r>
    </w:p>
    <w:p w14:paraId="7382E044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（方便有效的存储数据）。</w:t>
      </w:r>
    </w:p>
    <w:p w14:paraId="7EE27B8C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6、命令行格式</w:t>
      </w:r>
    </w:p>
    <w:p w14:paraId="51AAAAF6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命令[选项s][参数s]</w:t>
      </w:r>
    </w:p>
    <w:p w14:paraId="1B6D7803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参数：是操作的对象选项；控制具体实现的功能；</w:t>
      </w:r>
    </w:p>
    <w:p w14:paraId="51A1B9FF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不同部分用空格隔开；一行命令要少于256个字符；</w:t>
      </w:r>
    </w:p>
    <w:p w14:paraId="44693A3D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大小写区分；不同的Shell，命令提示符不一样。</w:t>
      </w:r>
    </w:p>
    <w:p w14:paraId="13EBFE65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7、cp-i已存在文件文件(当此文件已存在时，-i有效，提醒)</w:t>
      </w:r>
    </w:p>
    <w:p w14:paraId="5F8B2010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mv移动或重命名</w:t>
      </w:r>
    </w:p>
    <w:p w14:paraId="7759E891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lastRenderedPageBreak/>
        <w:t>rm删除文件或目录，rmdir删除空白目录</w:t>
      </w:r>
    </w:p>
    <w:p w14:paraId="4F3BEBF3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compress&amp;uncompress压缩、解压缩</w:t>
      </w:r>
    </w:p>
    <w:p w14:paraId="48D7AB0F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pack&amp;unpack打包归档，解包</w:t>
      </w:r>
    </w:p>
    <w:p w14:paraId="14CA39DD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ln链接用于给文件或目录创建别名。分为软链接和硬链接。</w:t>
      </w:r>
    </w:p>
    <w:p w14:paraId="2D1A9DD7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创建软链接：ln-ssour_file1dest_file2</w:t>
      </w:r>
    </w:p>
    <w:p w14:paraId="712610AD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创建硬链接：lnsour_filedest_file</w:t>
      </w:r>
    </w:p>
    <w:p w14:paraId="5C5AB94D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8、元字符：具有特殊含义，切不可分割的字符。</w:t>
      </w:r>
    </w:p>
    <w:p w14:paraId="1F83B3F0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9、clear清屏pwd查看当前目录的绝对路径</w:t>
      </w:r>
    </w:p>
    <w:p w14:paraId="1A9AC66C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cd改变当前目录ls列表显示当前目录下子目录和文件。</w:t>
      </w:r>
    </w:p>
    <w:p w14:paraId="3EBAD49B" w14:textId="77777777" w:rsidR="0048659C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默认按照名字ASCII码值排序，数字最靠前，然后大写字母开头，最后小写字母</w:t>
      </w:r>
    </w:p>
    <w:p w14:paraId="15545CE2" w14:textId="207B2111" w:rsidR="006728EA" w:rsidRPr="0048659C" w:rsidRDefault="0048659C" w:rsidP="0048659C">
      <w:pPr>
        <w:tabs>
          <w:tab w:val="left" w:pos="720"/>
        </w:tabs>
        <w:spacing w:line="380" w:lineRule="exact"/>
        <w:rPr>
          <w:rFonts w:ascii="宋体" w:hAnsi="宋体" w:hint="eastAsia"/>
          <w:spacing w:val="24"/>
          <w:w w:val="90"/>
          <w:sz w:val="24"/>
        </w:rPr>
      </w:pPr>
      <w:r w:rsidRPr="0048659C">
        <w:rPr>
          <w:rFonts w:ascii="宋体" w:hAnsi="宋体" w:hint="eastAsia"/>
          <w:spacing w:val="24"/>
          <w:w w:val="90"/>
          <w:sz w:val="24"/>
        </w:rPr>
        <w:t>开头的。</w:t>
      </w:r>
    </w:p>
    <w:sectPr w:rsidR="006728EA" w:rsidRPr="0048659C">
      <w:headerReference w:type="default" r:id="rId8"/>
      <w:footerReference w:type="default" r:id="rId9"/>
      <w:pgSz w:w="11906" w:h="16838"/>
      <w:pgMar w:top="1134" w:right="850" w:bottom="85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6108" w14:textId="77777777" w:rsidR="00FD7C4E" w:rsidRDefault="00FD7C4E">
      <w:r>
        <w:separator/>
      </w:r>
    </w:p>
  </w:endnote>
  <w:endnote w:type="continuationSeparator" w:id="0">
    <w:p w14:paraId="682FE170" w14:textId="77777777" w:rsidR="00FD7C4E" w:rsidRDefault="00FD7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E8FF" w14:textId="2A1B601A" w:rsidR="006728EA" w:rsidRDefault="00452CE8">
    <w:pPr>
      <w:tabs>
        <w:tab w:val="left" w:pos="343"/>
        <w:tab w:val="right" w:pos="9758"/>
      </w:tabs>
      <w:spacing w:line="440" w:lineRule="exact"/>
      <w:jc w:val="left"/>
      <w:rPr>
        <w:b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2A8C1B" wp14:editId="484DBB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A8536B" w14:textId="77777777" w:rsidR="006728EA" w:rsidRDefault="00452CE8">
                          <w:pPr>
                            <w:spacing w:line="440" w:lineRule="exact"/>
                            <w:jc w:val="right"/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第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共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A8C1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92.8pt;margin-top:0;width:2in;height:2in;z-index:2517084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7A8536B" w14:textId="77777777" w:rsidR="006728EA" w:rsidRDefault="00452CE8">
                    <w:pPr>
                      <w:spacing w:line="440" w:lineRule="exact"/>
                      <w:jc w:val="right"/>
                    </w:pPr>
                    <w:r>
                      <w:rPr>
                        <w:b/>
                        <w:sz w:val="26"/>
                        <w:szCs w:val="26"/>
                      </w:rPr>
                      <w:t>第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  <w:r>
                      <w:rPr>
                        <w:b/>
                        <w:sz w:val="26"/>
                        <w:szCs w:val="26"/>
                      </w:rPr>
                      <w:t>,</w:t>
                    </w:r>
                    <w:r>
                      <w:rPr>
                        <w:b/>
                        <w:sz w:val="26"/>
                        <w:szCs w:val="26"/>
                      </w:rPr>
                      <w:t>共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921F973" wp14:editId="576BA51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0" t="0" r="0" b="0"/>
              <wp:wrapNone/>
              <wp:docPr id="16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F5DD09" id="直线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评分：</w:t>
    </w:r>
    <w:r>
      <w:rPr>
        <w:rFonts w:hint="eastAsia"/>
        <w:b/>
        <w:sz w:val="26"/>
        <w:szCs w:val="26"/>
      </w:rPr>
      <w:t xml:space="preserve">                    </w:t>
    </w:r>
    <w:r>
      <w:rPr>
        <w:rFonts w:hint="eastAsia"/>
        <w:b/>
        <w:sz w:val="26"/>
        <w:szCs w:val="26"/>
      </w:rPr>
      <w:t>指导教师</w:t>
    </w:r>
    <w:r>
      <w:rPr>
        <w:rFonts w:hint="eastAsia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1237B" w14:textId="77777777" w:rsidR="00FD7C4E" w:rsidRDefault="00FD7C4E">
      <w:r>
        <w:separator/>
      </w:r>
    </w:p>
  </w:footnote>
  <w:footnote w:type="continuationSeparator" w:id="0">
    <w:p w14:paraId="4B1A3764" w14:textId="77777777" w:rsidR="00FD7C4E" w:rsidRDefault="00FD7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BDC" w14:textId="77777777" w:rsidR="006728EA" w:rsidRDefault="00452CE8">
    <w:pPr>
      <w:rPr>
        <w:rFonts w:ascii="方正小标宋简体" w:eastAsia="方正小标宋简体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709440" behindDoc="0" locked="0" layoutInCell="1" allowOverlap="1" wp14:anchorId="36DC5566" wp14:editId="3DC4F9EE">
          <wp:simplePos x="0" y="0"/>
          <wp:positionH relativeFrom="column">
            <wp:posOffset>33655</wp:posOffset>
          </wp:positionH>
          <wp:positionV relativeFrom="paragraph">
            <wp:posOffset>129540</wp:posOffset>
          </wp:positionV>
          <wp:extent cx="791845" cy="772160"/>
          <wp:effectExtent l="0" t="0" r="635" b="5080"/>
          <wp:wrapNone/>
          <wp:docPr id="10" name="图片 3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</w:t>
    </w:r>
  </w:p>
  <w:p w14:paraId="18C741E3" w14:textId="2D3FD818" w:rsidR="006728EA" w:rsidRDefault="00452CE8">
    <w:pPr>
      <w:jc w:val="center"/>
      <w:rPr>
        <w:rFonts w:ascii="楷体_GB2312" w:eastAsia="楷体_GB2312"/>
        <w:b/>
        <w:sz w:val="26"/>
        <w:szCs w:val="26"/>
      </w:rPr>
    </w:pPr>
    <w:r>
      <w:rPr>
        <w:rFonts w:ascii="楷体_GB2312" w:eastAsia="楷体_GB2312" w:hint="eastAsia"/>
        <w:b/>
        <w:sz w:val="18"/>
        <w:szCs w:val="18"/>
      </w:rPr>
      <w:t xml:space="preserve"> </w:t>
    </w:r>
    <w:r>
      <w:rPr>
        <w:rFonts w:ascii="方正小标宋简体" w:eastAsia="方正小标宋简体" w:hint="eastAsia"/>
        <w:w w:val="90"/>
        <w:sz w:val="48"/>
        <w:szCs w:val="48"/>
      </w:rPr>
      <w:t xml:space="preserve">  </w:t>
    </w:r>
    <w:r>
      <w:rPr>
        <w:rFonts w:ascii="方正小标宋简体" w:eastAsia="方正小标宋简体" w:hint="eastAsia"/>
        <w:b/>
        <w:bCs/>
        <w:spacing w:val="24"/>
        <w:w w:val="90"/>
        <w:sz w:val="48"/>
        <w:szCs w:val="48"/>
      </w:rPr>
      <w:t>山西农业大学软件学院</w:t>
    </w:r>
    <w:r w:rsidR="00EE6F0F">
      <w:rPr>
        <w:rFonts w:ascii="方正小标宋简体" w:eastAsia="方正小标宋简体" w:hint="eastAsia"/>
        <w:b/>
        <w:bCs/>
        <w:spacing w:val="24"/>
        <w:w w:val="90"/>
        <w:sz w:val="48"/>
        <w:szCs w:val="48"/>
      </w:rPr>
      <w:t>课堂笔记纸</w:t>
    </w:r>
  </w:p>
  <w:p w14:paraId="2F376893" w14:textId="77777777" w:rsidR="006728EA" w:rsidRDefault="006728EA">
    <w:pPr>
      <w:rPr>
        <w:rFonts w:ascii="楷体_GB2312" w:eastAsia="楷体_GB2312"/>
        <w:b/>
        <w:sz w:val="26"/>
        <w:szCs w:val="26"/>
      </w:rPr>
    </w:pPr>
  </w:p>
  <w:p w14:paraId="7BB39156" w14:textId="6B7F3759" w:rsidR="006728EA" w:rsidRPr="00EE6F0F" w:rsidRDefault="00452CE8">
    <w:pPr>
      <w:rPr>
        <w:rFonts w:ascii="楷体_GB2312" w:eastAsia="楷体_GB2312"/>
        <w:b/>
        <w:sz w:val="24"/>
      </w:rPr>
    </w:pPr>
    <w:r w:rsidRPr="00EE6F0F">
      <w:rPr>
        <w:rFonts w:ascii="楷体_GB2312" w:eastAsia="楷体_GB2312" w:hint="eastAsia"/>
        <w:b/>
        <w:sz w:val="24"/>
      </w:rPr>
      <w:t>班级：170</w:t>
    </w:r>
    <w:r w:rsidR="00EE6F0F" w:rsidRPr="00EE6F0F">
      <w:rPr>
        <w:rFonts w:ascii="楷体_GB2312" w:eastAsia="楷体_GB2312" w:hint="eastAsia"/>
        <w:b/>
        <w:sz w:val="24"/>
      </w:rPr>
      <w:t>8（大数据1707）</w:t>
    </w:r>
    <w:r w:rsidR="00EE6F0F">
      <w:rPr>
        <w:rFonts w:ascii="楷体_GB2312" w:eastAsia="楷体_GB2312" w:hint="eastAsia"/>
        <w:b/>
        <w:sz w:val="24"/>
      </w:rPr>
      <w:t xml:space="preserve">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学号：20171611832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姓名：李鹏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>日期：2020年</w:t>
    </w:r>
    <w:r w:rsidR="00EE6F0F" w:rsidRPr="00EE6F0F">
      <w:rPr>
        <w:rFonts w:ascii="楷体_GB2312" w:eastAsia="楷体_GB2312" w:hint="eastAsia"/>
        <w:b/>
        <w:sz w:val="24"/>
      </w:rPr>
      <w:t>7</w:t>
    </w:r>
    <w:r w:rsidRPr="00EE6F0F">
      <w:rPr>
        <w:rFonts w:ascii="楷体_GB2312" w:eastAsia="楷体_GB2312" w:hint="eastAsia"/>
        <w:b/>
        <w:sz w:val="24"/>
      </w:rPr>
      <w:t>月</w:t>
    </w:r>
    <w:r w:rsidR="00EE6F0F" w:rsidRPr="00EE6F0F">
      <w:rPr>
        <w:rFonts w:ascii="楷体_GB2312" w:eastAsia="楷体_GB2312" w:hint="eastAsia"/>
        <w:b/>
        <w:sz w:val="24"/>
      </w:rPr>
      <w:t>17</w:t>
    </w:r>
    <w:r w:rsidRPr="00EE6F0F">
      <w:rPr>
        <w:rFonts w:ascii="楷体_GB2312" w:eastAsia="楷体_GB2312" w:hint="eastAsia"/>
        <w:b/>
        <w:sz w:val="24"/>
      </w:rPr>
      <w:t>日</w:t>
    </w:r>
  </w:p>
  <w:p w14:paraId="32DB8A74" w14:textId="77777777" w:rsidR="006728EA" w:rsidRDefault="00452CE8">
    <w:pPr>
      <w:widowControl/>
      <w:tabs>
        <w:tab w:val="left" w:pos="5438"/>
      </w:tabs>
      <w:rPr>
        <w:rFonts w:ascii="宋体" w:hAnsi="宋体" w:cs="宋体"/>
        <w:kern w:val="0"/>
        <w:sz w:val="24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B4EB10" wp14:editId="5FAAA937">
              <wp:simplePos x="0" y="0"/>
              <wp:positionH relativeFrom="column">
                <wp:posOffset>15240</wp:posOffset>
              </wp:positionH>
              <wp:positionV relativeFrom="paragraph">
                <wp:posOffset>94615</wp:posOffset>
              </wp:positionV>
              <wp:extent cx="6120130" cy="0"/>
              <wp:effectExtent l="0" t="7620" r="6350" b="1524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BC4F68" id="直接连接符 1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5pt" to="483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13513"/>
    <w:multiLevelType w:val="singleLevel"/>
    <w:tmpl w:val="A1B1351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76B2A0"/>
    <w:multiLevelType w:val="singleLevel"/>
    <w:tmpl w:val="E676B2A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B4DC9FA"/>
    <w:multiLevelType w:val="singleLevel"/>
    <w:tmpl w:val="3B4DC9F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09"/>
    <w:rsid w:val="00030A1F"/>
    <w:rsid w:val="00052F2B"/>
    <w:rsid w:val="000621F4"/>
    <w:rsid w:val="000714F7"/>
    <w:rsid w:val="00076E36"/>
    <w:rsid w:val="00077D38"/>
    <w:rsid w:val="00080030"/>
    <w:rsid w:val="00085180"/>
    <w:rsid w:val="00091F6B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50764"/>
    <w:rsid w:val="00163BE5"/>
    <w:rsid w:val="00172586"/>
    <w:rsid w:val="00172A27"/>
    <w:rsid w:val="00173F1A"/>
    <w:rsid w:val="001754E6"/>
    <w:rsid w:val="00187568"/>
    <w:rsid w:val="001C729B"/>
    <w:rsid w:val="002061D1"/>
    <w:rsid w:val="0023492B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25509"/>
    <w:rsid w:val="00326681"/>
    <w:rsid w:val="00331A3F"/>
    <w:rsid w:val="00331A81"/>
    <w:rsid w:val="00341670"/>
    <w:rsid w:val="00342739"/>
    <w:rsid w:val="003444F6"/>
    <w:rsid w:val="0035372F"/>
    <w:rsid w:val="00357085"/>
    <w:rsid w:val="00375068"/>
    <w:rsid w:val="003862AE"/>
    <w:rsid w:val="003B0375"/>
    <w:rsid w:val="003B7AB9"/>
    <w:rsid w:val="003C1ECF"/>
    <w:rsid w:val="003E36EB"/>
    <w:rsid w:val="003F568B"/>
    <w:rsid w:val="004178E2"/>
    <w:rsid w:val="004205F9"/>
    <w:rsid w:val="00426D6D"/>
    <w:rsid w:val="00431F24"/>
    <w:rsid w:val="00436B21"/>
    <w:rsid w:val="00450F14"/>
    <w:rsid w:val="00452CE8"/>
    <w:rsid w:val="00463470"/>
    <w:rsid w:val="00470701"/>
    <w:rsid w:val="00474D0B"/>
    <w:rsid w:val="0048659C"/>
    <w:rsid w:val="00492B7D"/>
    <w:rsid w:val="004978B9"/>
    <w:rsid w:val="004A08FB"/>
    <w:rsid w:val="004A398C"/>
    <w:rsid w:val="004B1ABF"/>
    <w:rsid w:val="004C1399"/>
    <w:rsid w:val="004F3A8E"/>
    <w:rsid w:val="00501672"/>
    <w:rsid w:val="00502014"/>
    <w:rsid w:val="005153F8"/>
    <w:rsid w:val="005311B3"/>
    <w:rsid w:val="00534B48"/>
    <w:rsid w:val="00555C65"/>
    <w:rsid w:val="00556242"/>
    <w:rsid w:val="00557A62"/>
    <w:rsid w:val="005600FA"/>
    <w:rsid w:val="00562036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00DBF"/>
    <w:rsid w:val="00611493"/>
    <w:rsid w:val="006232F1"/>
    <w:rsid w:val="006263F4"/>
    <w:rsid w:val="00640CEF"/>
    <w:rsid w:val="0065321A"/>
    <w:rsid w:val="00663230"/>
    <w:rsid w:val="00671293"/>
    <w:rsid w:val="006728EA"/>
    <w:rsid w:val="006A0351"/>
    <w:rsid w:val="006A085A"/>
    <w:rsid w:val="006E3749"/>
    <w:rsid w:val="006E625F"/>
    <w:rsid w:val="006F1582"/>
    <w:rsid w:val="006F3B72"/>
    <w:rsid w:val="006F4ED1"/>
    <w:rsid w:val="006F7F98"/>
    <w:rsid w:val="00706174"/>
    <w:rsid w:val="00726C7A"/>
    <w:rsid w:val="00752A9A"/>
    <w:rsid w:val="00765B6D"/>
    <w:rsid w:val="00767399"/>
    <w:rsid w:val="00774ED6"/>
    <w:rsid w:val="007A2414"/>
    <w:rsid w:val="007B14C0"/>
    <w:rsid w:val="007B2DA0"/>
    <w:rsid w:val="00813E7B"/>
    <w:rsid w:val="00845BB4"/>
    <w:rsid w:val="00862502"/>
    <w:rsid w:val="00877152"/>
    <w:rsid w:val="00886A50"/>
    <w:rsid w:val="00896DD0"/>
    <w:rsid w:val="008A3EB1"/>
    <w:rsid w:val="008A619B"/>
    <w:rsid w:val="008C037F"/>
    <w:rsid w:val="008D421D"/>
    <w:rsid w:val="008E2961"/>
    <w:rsid w:val="008E50CE"/>
    <w:rsid w:val="0090036B"/>
    <w:rsid w:val="0091536C"/>
    <w:rsid w:val="00915A2B"/>
    <w:rsid w:val="00932CEB"/>
    <w:rsid w:val="00942A86"/>
    <w:rsid w:val="00950373"/>
    <w:rsid w:val="009562B7"/>
    <w:rsid w:val="00965B54"/>
    <w:rsid w:val="00980CE2"/>
    <w:rsid w:val="00990150"/>
    <w:rsid w:val="009A3E9D"/>
    <w:rsid w:val="009B1BFC"/>
    <w:rsid w:val="009D0753"/>
    <w:rsid w:val="009D1E8E"/>
    <w:rsid w:val="009D2674"/>
    <w:rsid w:val="009E02B6"/>
    <w:rsid w:val="009E7D7B"/>
    <w:rsid w:val="009F0222"/>
    <w:rsid w:val="00A1052F"/>
    <w:rsid w:val="00A166A8"/>
    <w:rsid w:val="00A32A43"/>
    <w:rsid w:val="00A34840"/>
    <w:rsid w:val="00A35880"/>
    <w:rsid w:val="00A65F7F"/>
    <w:rsid w:val="00A73B80"/>
    <w:rsid w:val="00AC20BF"/>
    <w:rsid w:val="00AE3F66"/>
    <w:rsid w:val="00AF6408"/>
    <w:rsid w:val="00B02DA9"/>
    <w:rsid w:val="00B03E1E"/>
    <w:rsid w:val="00B13761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A3E4A"/>
    <w:rsid w:val="00BB2A65"/>
    <w:rsid w:val="00BB4C1F"/>
    <w:rsid w:val="00BD6975"/>
    <w:rsid w:val="00BE6CEE"/>
    <w:rsid w:val="00BE7774"/>
    <w:rsid w:val="00BF276F"/>
    <w:rsid w:val="00BF3B46"/>
    <w:rsid w:val="00C119E3"/>
    <w:rsid w:val="00C22A50"/>
    <w:rsid w:val="00C350A2"/>
    <w:rsid w:val="00C441B1"/>
    <w:rsid w:val="00C561F6"/>
    <w:rsid w:val="00C8401A"/>
    <w:rsid w:val="00C843BA"/>
    <w:rsid w:val="00C94AE8"/>
    <w:rsid w:val="00CA1D35"/>
    <w:rsid w:val="00CC3DE8"/>
    <w:rsid w:val="00CD7D3A"/>
    <w:rsid w:val="00CE6043"/>
    <w:rsid w:val="00CF0D24"/>
    <w:rsid w:val="00D00F84"/>
    <w:rsid w:val="00D0189E"/>
    <w:rsid w:val="00D03507"/>
    <w:rsid w:val="00D257DF"/>
    <w:rsid w:val="00D30E53"/>
    <w:rsid w:val="00D31B51"/>
    <w:rsid w:val="00D35041"/>
    <w:rsid w:val="00D45257"/>
    <w:rsid w:val="00D47431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2300"/>
    <w:rsid w:val="00E92F6B"/>
    <w:rsid w:val="00E92FF0"/>
    <w:rsid w:val="00E93C74"/>
    <w:rsid w:val="00EA0D14"/>
    <w:rsid w:val="00EA2D69"/>
    <w:rsid w:val="00ED533B"/>
    <w:rsid w:val="00EE53DE"/>
    <w:rsid w:val="00EE6F0F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D7C4E"/>
    <w:rsid w:val="00FE6DB7"/>
    <w:rsid w:val="00FF287B"/>
    <w:rsid w:val="02107524"/>
    <w:rsid w:val="117A7E49"/>
    <w:rsid w:val="133E74D4"/>
    <w:rsid w:val="17BE214D"/>
    <w:rsid w:val="1CE4415E"/>
    <w:rsid w:val="1FB7077A"/>
    <w:rsid w:val="267E0030"/>
    <w:rsid w:val="28E44DF0"/>
    <w:rsid w:val="2E0E34C1"/>
    <w:rsid w:val="2E423C51"/>
    <w:rsid w:val="3310348E"/>
    <w:rsid w:val="3B5E0350"/>
    <w:rsid w:val="3CAE28B7"/>
    <w:rsid w:val="3E607746"/>
    <w:rsid w:val="3E827190"/>
    <w:rsid w:val="409B3F9C"/>
    <w:rsid w:val="4114039C"/>
    <w:rsid w:val="426152E6"/>
    <w:rsid w:val="43694B8E"/>
    <w:rsid w:val="4B332F5B"/>
    <w:rsid w:val="4B4C63EE"/>
    <w:rsid w:val="4B7C0501"/>
    <w:rsid w:val="4C176DA8"/>
    <w:rsid w:val="4C8449B3"/>
    <w:rsid w:val="57710970"/>
    <w:rsid w:val="5D0C69FB"/>
    <w:rsid w:val="5F4326CE"/>
    <w:rsid w:val="61461E09"/>
    <w:rsid w:val="690D70BB"/>
    <w:rsid w:val="6C095CF5"/>
    <w:rsid w:val="6DC716D7"/>
    <w:rsid w:val="73DD5E69"/>
    <w:rsid w:val="76DD1D50"/>
    <w:rsid w:val="7A6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20731F"/>
  <w15:docId w15:val="{46236545-E2C5-4FE9-A5EF-7E0DD3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qFormat/>
    <w:rPr>
      <w:color w:val="0563C1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楷体"/>
      <w:b/>
      <w:bCs/>
      <w:kern w:val="44"/>
      <w:sz w:val="24"/>
      <w:szCs w:val="44"/>
    </w:rPr>
  </w:style>
  <w:style w:type="character" w:customStyle="1" w:styleId="Style10">
    <w:name w:val="_Style 1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1000</Characters>
  <Application>Microsoft Office Word</Application>
  <DocSecurity>0</DocSecurity>
  <Lines>8</Lines>
  <Paragraphs>2</Paragraphs>
  <ScaleCrop>false</ScaleCrop>
  <Company>微软中国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鹏</cp:lastModifiedBy>
  <cp:revision>2</cp:revision>
  <cp:lastPrinted>2018-03-08T09:21:00Z</cp:lastPrinted>
  <dcterms:created xsi:type="dcterms:W3CDTF">2020-07-29T07:22:00Z</dcterms:created>
  <dcterms:modified xsi:type="dcterms:W3CDTF">2020-07-29T07:22:00Z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