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bookmarkStart w:id="0" w:name="_GoBack"/>
      <w:bookmarkEnd w:id="0"/>
      <w:r w:rsidRPr="002802D6">
        <w:rPr>
          <w:rFonts w:ascii="宋体" w:eastAsia="宋体" w:hAnsi="宋体" w:hint="eastAsia"/>
        </w:rPr>
        <w:t>1.实例变量和局部变量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程序的基本功能是处理数据,程序中需要使用变量来接收并表示数据。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程序中的变量必须先定义之后才能使用。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定义变量包括定义变量的"类型"以及变量的"名字"。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 int a; Student s;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程序中的变量分为实例变量和局部变量。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1)实例变量(又称属性、全局变量、成员变量)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 xml:space="preserve">位置: 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直接定义在类中,属于类中的一种成员(成员变量/成员方法)。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class Student{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String name;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作用范围: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是指变量定义之后,都在哪些地方可以被访问到。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由于实例变量是直接定义在类中的,所以在定义的时候可以使用修饰符进行修饰。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例如:这四种修饰符的作用之后会介绍到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class Student{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String name1;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protected String name2;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String name3;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private String name4;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以上是使用了四种访问权限控制修饰符来修饰了这四个变量。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但是不管是哪种修饰符情况,实例变量在当前类中的每一个方法都是可以被访问到的(static修饰的静态方法除外)。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class Student{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String name1;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protected String name2;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String name3;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lastRenderedPageBreak/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private String name4;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 xml:space="preserve">    //类中的方法里面可以直接访问实例变量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void run(){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System.out.println(name1);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System.out.println(name2);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System.out.println(name3);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System.out.println(name4);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默认值: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类的中实例变量声明后,如果我们没有显式赋值的话,每种实例变量其实都是有自己的默认值的。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实例变量的赋值分为隐式赋值和显式赋值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隐式赋值就是JVM给它赋的值(就是说的默认值)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显式赋值就是我们主动给它赋的值 (=)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 xml:space="preserve">                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class Student{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int a;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float f;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char c;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boolean b;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String str;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void println(){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System.out.println(a);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System.out.println(f);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System.out.println(c);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System.out.println(b);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System.out.println(str);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基本类型的实例变量: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整型</w:t>
      </w:r>
      <w:r w:rsidRPr="002802D6">
        <w:rPr>
          <w:rFonts w:ascii="宋体" w:eastAsia="宋体" w:hAnsi="宋体" w:hint="eastAsia"/>
        </w:rPr>
        <w:tab/>
        <w:t>:默认值为 0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浮点型</w:t>
      </w:r>
      <w:r w:rsidRPr="002802D6">
        <w:rPr>
          <w:rFonts w:ascii="宋体" w:eastAsia="宋体" w:hAnsi="宋体" w:hint="eastAsia"/>
        </w:rPr>
        <w:tab/>
        <w:t>:默认值为 0.0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布尔型</w:t>
      </w:r>
      <w:r w:rsidRPr="002802D6">
        <w:rPr>
          <w:rFonts w:ascii="宋体" w:eastAsia="宋体" w:hAnsi="宋体" w:hint="eastAsia"/>
        </w:rPr>
        <w:tab/>
        <w:t>:默认值为 false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字符型</w:t>
      </w:r>
      <w:r w:rsidRPr="002802D6">
        <w:rPr>
          <w:rFonts w:ascii="宋体" w:eastAsia="宋体" w:hAnsi="宋体" w:hint="eastAsia"/>
        </w:rPr>
        <w:tab/>
        <w:t>:默认值为 0 或者 '\u0000'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引用类型的实例变量: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默认值都是 null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生命周期: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实例变量是属于对象的,一个对象被创建出来的时候,这个对象中的实例变量就有了,直到这个对象被GC当做垃圾回收之后,这个实例变量也就没有了。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  <w:t>1)局部变量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位置: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定义在方法的代码块中或者方法的参数列表中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例如:a b c d四个都是局部变量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public void test(int a){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int b;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int c;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if(true){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int d;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作用范围: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1)如果是定义在方法的参数列表中,那么在当前方法的任何位置都可以访问该局部变量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void test(int a){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lastRenderedPageBreak/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System.out.println(a);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System.out.println(a);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if(true){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System.out.println(a);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2)如果是定义在方法中,那么就要看这个局部变量是"直接"位于哪一对大括号内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例如: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public void test(){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int a;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int b;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if(true){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int c;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 xml:space="preserve">    }</w:t>
      </w:r>
    </w:p>
    <w:p w:rsidR="002802D6" w:rsidRPr="002802D6" w:rsidRDefault="002802D6" w:rsidP="002802D6">
      <w:pPr>
        <w:ind w:firstLine="480"/>
        <w:rPr>
          <w:rFonts w:ascii="宋体" w:eastAsia="宋体" w:hAnsi="宋体"/>
        </w:rPr>
      </w:pP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</w:r>
      <w:r w:rsidRPr="002802D6">
        <w:rPr>
          <w:rFonts w:ascii="宋体" w:eastAsia="宋体" w:hAnsi="宋体"/>
        </w:rPr>
        <w:tab/>
        <w:t>}</w:t>
      </w:r>
    </w:p>
    <w:p w:rsidR="002802D6" w:rsidRPr="002802D6" w:rsidRDefault="002802D6" w:rsidP="002802D6">
      <w:pPr>
        <w:ind w:firstLine="480"/>
        <w:rPr>
          <w:rFonts w:ascii="宋体" w:eastAsia="宋体" w:hAnsi="宋体"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观察局部变量a/b/c三个分别是"直接"位于哪一对大括号内,那么这个局部变量的作用范围就在那一对大括号内.</w:t>
      </w:r>
    </w:p>
    <w:p w:rsidR="005E3919" w:rsidRPr="002802D6" w:rsidRDefault="002802D6" w:rsidP="002802D6">
      <w:pPr>
        <w:ind w:firstLine="480"/>
        <w:rPr>
          <w:rFonts w:hint="eastAsia"/>
        </w:rPr>
      </w:pP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</w:r>
      <w:r w:rsidRPr="002802D6">
        <w:rPr>
          <w:rFonts w:ascii="宋体" w:eastAsia="宋体" w:hAnsi="宋体" w:hint="eastAsia"/>
        </w:rPr>
        <w:tab/>
        <w:t>如果访问的地方出了这个范围,那么是访问不到这个局部变量的。</w:t>
      </w:r>
    </w:p>
    <w:sectPr w:rsidR="005E3919" w:rsidRPr="00280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DA2" w:rsidRDefault="00E95DA2">
      <w:pPr>
        <w:spacing w:line="240" w:lineRule="auto"/>
        <w:ind w:firstLine="480"/>
      </w:pPr>
      <w:r>
        <w:separator/>
      </w:r>
    </w:p>
  </w:endnote>
  <w:endnote w:type="continuationSeparator" w:id="0">
    <w:p w:rsidR="00E95DA2" w:rsidRDefault="00E95D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EA099F">
    <w:pPr>
      <w:spacing w:line="440" w:lineRule="exact"/>
      <w:ind w:firstLineChars="0" w:firstLine="0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F94F5"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DmZRP3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EB7384">
      <w:rPr>
        <w:rFonts w:eastAsia="楷体_GB2312"/>
        <w:b/>
        <w:sz w:val="26"/>
        <w:szCs w:val="26"/>
      </w:rPr>
      <w:t>评分：</w:t>
    </w:r>
    <w:r w:rsidR="00EB7384">
      <w:rPr>
        <w:rFonts w:eastAsia="楷体_GB2312"/>
        <w:b/>
        <w:sz w:val="26"/>
        <w:szCs w:val="26"/>
      </w:rPr>
      <w:t xml:space="preserve">              </w:t>
    </w:r>
    <w:r w:rsidR="00EB7384">
      <w:rPr>
        <w:rFonts w:eastAsia="楷体_GB2312"/>
        <w:b/>
        <w:sz w:val="26"/>
        <w:szCs w:val="26"/>
      </w:rPr>
      <w:t>指导教师：</w:t>
    </w:r>
    <w:r w:rsidR="00EB7384">
      <w:rPr>
        <w:rFonts w:eastAsia="楷体_GB2312"/>
        <w:b/>
        <w:sz w:val="26"/>
        <w:szCs w:val="26"/>
      </w:rPr>
      <w:t xml:space="preserve">                            </w:t>
    </w:r>
    <w:r w:rsidR="00EB7384">
      <w:rPr>
        <w:rFonts w:eastAsia="楷体_GB2312"/>
        <w:b/>
        <w:sz w:val="26"/>
        <w:szCs w:val="26"/>
      </w:rPr>
      <w:t>第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PAGE  \* Arabic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  <w:r w:rsidR="00EB7384">
      <w:rPr>
        <w:rFonts w:eastAsia="楷体_GB2312"/>
        <w:b/>
        <w:sz w:val="26"/>
        <w:szCs w:val="26"/>
      </w:rPr>
      <w:t>,</w:t>
    </w:r>
    <w:r w:rsidR="00EB7384">
      <w:rPr>
        <w:rFonts w:eastAsia="楷体_GB2312"/>
        <w:b/>
        <w:sz w:val="26"/>
        <w:szCs w:val="26"/>
      </w:rPr>
      <w:t>共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NUMPAGES 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DA2" w:rsidRDefault="00E95DA2">
      <w:pPr>
        <w:spacing w:line="240" w:lineRule="auto"/>
        <w:ind w:firstLine="480"/>
      </w:pPr>
      <w:r>
        <w:separator/>
      </w:r>
    </w:p>
  </w:footnote>
  <w:footnote w:type="continuationSeparator" w:id="0">
    <w:p w:rsidR="00E95DA2" w:rsidRDefault="00E95D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EA099F" w:rsidP="00C62808">
    <w:pPr>
      <w:ind w:firstLine="864"/>
      <w:jc w:val="center"/>
      <w:rPr>
        <w:rFonts w:ascii="方正小标宋简体" w:eastAsia="方正小标宋简体" w:hint="eastAsia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384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</w:t>
    </w:r>
    <w:r w:rsidR="00C62808">
      <w:rPr>
        <w:rFonts w:ascii="方正小标宋简体" w:eastAsia="方正小标宋简体" w:hint="eastAsia"/>
        <w:spacing w:val="24"/>
        <w:w w:val="90"/>
        <w:sz w:val="48"/>
        <w:szCs w:val="48"/>
      </w:rPr>
      <w:t>课堂笔记</w:t>
    </w:r>
  </w:p>
  <w:p w:rsidR="00EB7384" w:rsidRDefault="00EB7384">
    <w:pPr>
      <w:spacing w:line="240" w:lineRule="exact"/>
      <w:ind w:firstLine="600"/>
      <w:jc w:val="center"/>
      <w:rPr>
        <w:rFonts w:ascii="楷体_GB2312" w:eastAsia="楷体_GB2312" w:hint="eastAsia"/>
        <w:b/>
        <w:spacing w:val="24"/>
        <w:w w:val="90"/>
        <w:sz w:val="28"/>
        <w:szCs w:val="28"/>
      </w:rPr>
    </w:pPr>
  </w:p>
  <w:p w:rsidR="00EB7384" w:rsidRDefault="00EB7384">
    <w:pPr>
      <w:widowControl/>
      <w:ind w:firstLineChars="0" w:firstLine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 w:rsidR="00EA099F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2352A"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qn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j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学号：</w:t>
    </w:r>
    <w:r>
      <w:rPr>
        <w:rFonts w:hint="eastAsia"/>
        <w:b/>
        <w:sz w:val="26"/>
        <w:szCs w:val="26"/>
      </w:rPr>
      <w:t>20171611</w:t>
    </w:r>
    <w:r w:rsidR="00B267D5">
      <w:rPr>
        <w:b/>
        <w:sz w:val="26"/>
        <w:szCs w:val="26"/>
      </w:rPr>
      <w:t>910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姓名：</w:t>
    </w:r>
    <w:r w:rsidR="00B267D5">
      <w:rPr>
        <w:rFonts w:hint="eastAsia"/>
        <w:b/>
        <w:sz w:val="26"/>
        <w:szCs w:val="26"/>
      </w:rPr>
      <w:t>杨浩宇</w:t>
    </w:r>
    <w:r>
      <w:rPr>
        <w:rFonts w:hint="eastAsia"/>
        <w:b/>
        <w:sz w:val="26"/>
        <w:szCs w:val="26"/>
      </w:rPr>
      <w:t xml:space="preserve">  </w:t>
    </w:r>
    <w:r w:rsidR="00423B49"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</w:t>
    </w:r>
    <w:r>
      <w:rPr>
        <w:b/>
        <w:sz w:val="26"/>
        <w:szCs w:val="26"/>
      </w:rPr>
      <w:t>日期：</w:t>
    </w:r>
    <w:r>
      <w:rPr>
        <w:b/>
        <w:sz w:val="26"/>
        <w:szCs w:val="26"/>
      </w:rPr>
      <w:t>2020</w:t>
    </w:r>
    <w:r>
      <w:rPr>
        <w:b/>
        <w:sz w:val="26"/>
        <w:szCs w:val="26"/>
      </w:rPr>
      <w:t>年</w:t>
    </w:r>
    <w:r w:rsidR="00423B49">
      <w:rPr>
        <w:b/>
        <w:sz w:val="26"/>
        <w:szCs w:val="26"/>
      </w:rPr>
      <w:t>7</w:t>
    </w:r>
    <w:r>
      <w:rPr>
        <w:b/>
        <w:sz w:val="26"/>
        <w:szCs w:val="26"/>
      </w:rPr>
      <w:t>月</w:t>
    </w:r>
    <w:r w:rsidR="00423B49">
      <w:rPr>
        <w:b/>
        <w:sz w:val="26"/>
        <w:szCs w:val="26"/>
      </w:rPr>
      <w:t>2</w:t>
    </w:r>
    <w:r w:rsidR="00632DE4">
      <w:rPr>
        <w:b/>
        <w:sz w:val="26"/>
        <w:szCs w:val="26"/>
      </w:rPr>
      <w:t>4</w:t>
    </w:r>
    <w:r>
      <w:rPr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97C5"/>
    <w:multiLevelType w:val="singleLevel"/>
    <w:tmpl w:val="361797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2525985"/>
    <w:multiLevelType w:val="singleLevel"/>
    <w:tmpl w:val="7252598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02D6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4631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E3919"/>
    <w:rsid w:val="005F3C86"/>
    <w:rsid w:val="005F53BD"/>
    <w:rsid w:val="00600DBF"/>
    <w:rsid w:val="00611493"/>
    <w:rsid w:val="006232F1"/>
    <w:rsid w:val="006263F4"/>
    <w:rsid w:val="00632DE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2883"/>
    <w:rsid w:val="00774ED6"/>
    <w:rsid w:val="007A2414"/>
    <w:rsid w:val="007A3EE8"/>
    <w:rsid w:val="007C5202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880"/>
    <w:rsid w:val="00A73B80"/>
    <w:rsid w:val="00AC20BF"/>
    <w:rsid w:val="00AC607E"/>
    <w:rsid w:val="00AE3F66"/>
    <w:rsid w:val="00AF41B2"/>
    <w:rsid w:val="00AF6408"/>
    <w:rsid w:val="00B03E1E"/>
    <w:rsid w:val="00B13761"/>
    <w:rsid w:val="00B2656F"/>
    <w:rsid w:val="00B267D5"/>
    <w:rsid w:val="00B34C18"/>
    <w:rsid w:val="00B36C67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65A6C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95DA2"/>
    <w:rsid w:val="00EA0758"/>
    <w:rsid w:val="00EA099F"/>
    <w:rsid w:val="00EA0D14"/>
    <w:rsid w:val="00EB7384"/>
    <w:rsid w:val="00EC19D3"/>
    <w:rsid w:val="00ED533B"/>
    <w:rsid w:val="00EE53DE"/>
    <w:rsid w:val="00EF0D4E"/>
    <w:rsid w:val="00EF6754"/>
    <w:rsid w:val="00F12D7A"/>
    <w:rsid w:val="00F14359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54731E05"/>
    <w:rsid w:val="6D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56B5F-AEA8-4EB9-A1C3-B7712DB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434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楷体"/>
      <w:b/>
      <w:bCs/>
      <w:kern w:val="44"/>
      <w:sz w:val="24"/>
      <w:szCs w:val="44"/>
    </w:rPr>
  </w:style>
  <w:style w:type="paragraph" w:customStyle="1" w:styleId="a7">
    <w:name w:val="图片"/>
    <w:pPr>
      <w:spacing w:line="288" w:lineRule="auto"/>
      <w:jc w:val="center"/>
    </w:pPr>
    <w:rPr>
      <w:sz w:val="21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caption"/>
    <w:basedOn w:val="a"/>
    <w:next w:val="a"/>
    <w:qFormat/>
    <w:pPr>
      <w:spacing w:line="360" w:lineRule="auto"/>
      <w:ind w:firstLineChars="0" w:firstLine="0"/>
      <w:jc w:val="center"/>
    </w:pPr>
    <w:rPr>
      <w:rFonts w:ascii="Arial" w:eastAsia="宋体" w:hAnsi="Arial"/>
      <w:sz w:val="21"/>
    </w:rPr>
  </w:style>
  <w:style w:type="paragraph" w:styleId="aa">
    <w:name w:val="List Paragraph"/>
    <w:basedOn w:val="a"/>
    <w:uiPriority w:val="34"/>
    <w:qFormat/>
    <w:pPr>
      <w:ind w:firstLine="420"/>
    </w:pPr>
    <w:rPr>
      <w:rFonts w:ascii="Calibri" w:eastAsia="宋体" w:hAnsi="Calibri"/>
      <w:szCs w:val="22"/>
    </w:rPr>
  </w:style>
  <w:style w:type="table" w:styleId="ab">
    <w:name w:val="Table Grid"/>
    <w:basedOn w:val="a1"/>
    <w:rsid w:val="00AC6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E57A-F27E-4767-A59D-838F3B26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1926</Characters>
  <Application>Microsoft Office Word</Application>
  <DocSecurity>0</DocSecurity>
  <Lines>16</Lines>
  <Paragraphs>4</Paragraphs>
  <ScaleCrop>false</ScaleCrop>
  <Company>微软中国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cp:lastModifiedBy>YANG HY</cp:lastModifiedBy>
  <cp:revision>2</cp:revision>
  <cp:lastPrinted>2020-06-11T08:43:00Z</cp:lastPrinted>
  <dcterms:created xsi:type="dcterms:W3CDTF">2020-07-28T15:02:00Z</dcterms:created>
  <dcterms:modified xsi:type="dcterms:W3CDTF">2020-07-28T15:02:00Z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