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BD4" w:rsidRDefault="00774D0E" w:rsidP="00774D0E">
      <w:pPr>
        <w:pStyle w:val="1"/>
        <w:numPr>
          <w:ilvl w:val="0"/>
          <w:numId w:val="1"/>
        </w:numPr>
      </w:pPr>
      <w:r>
        <w:rPr>
          <w:rFonts w:hint="eastAsia"/>
        </w:rPr>
        <w:t>工程结构</w:t>
      </w:r>
    </w:p>
    <w:p w:rsidR="00071FFD" w:rsidRDefault="00071FFD" w:rsidP="00774D0E">
      <w:r>
        <w:rPr>
          <w:noProof/>
        </w:rPr>
        <w:drawing>
          <wp:inline distT="0" distB="0" distL="0" distR="0" wp14:anchorId="555E8186" wp14:editId="6F5C0827">
            <wp:extent cx="2838450" cy="1533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FFD" w:rsidRDefault="00071FFD" w:rsidP="00774D0E">
      <w:r>
        <w:rPr>
          <w:rFonts w:hint="eastAsia"/>
        </w:rPr>
        <w:t>根据</w:t>
      </w:r>
      <w:r>
        <w:t>模块</w:t>
      </w:r>
      <w:r>
        <w:rPr>
          <w:rFonts w:hint="eastAsia"/>
        </w:rPr>
        <w:t>建</w:t>
      </w:r>
      <w:r>
        <w:t>包</w:t>
      </w:r>
      <w:r>
        <w:rPr>
          <w:rFonts w:hint="eastAsia"/>
        </w:rPr>
        <w:t>，</w:t>
      </w:r>
      <w:r w:rsidR="00B115A3">
        <w:rPr>
          <w:rFonts w:hint="eastAsia"/>
        </w:rPr>
        <w:t>对应</w:t>
      </w:r>
      <w:r w:rsidR="00B115A3">
        <w:t>模块的</w:t>
      </w:r>
      <w:r w:rsidR="00B115A3">
        <w:rPr>
          <w:rFonts w:hint="eastAsia"/>
        </w:rPr>
        <w:t>controller</w:t>
      </w:r>
      <w:r w:rsidR="00B115A3">
        <w:rPr>
          <w:rFonts w:hint="eastAsia"/>
        </w:rPr>
        <w:t>，</w:t>
      </w:r>
      <w:r w:rsidR="00B115A3">
        <w:t>service</w:t>
      </w:r>
      <w:r w:rsidR="00B115A3">
        <w:t>，</w:t>
      </w:r>
      <w:r w:rsidR="00B115A3">
        <w:t>mapper</w:t>
      </w:r>
      <w:r w:rsidR="00B115A3">
        <w:t>文件放在对应模块的包下，</w:t>
      </w:r>
      <w:r w:rsidR="00B115A3">
        <w:rPr>
          <w:rFonts w:hint="eastAsia"/>
        </w:rPr>
        <w:t>每个</w:t>
      </w:r>
      <w:r w:rsidR="00B115A3">
        <w:t>模块下的</w:t>
      </w:r>
      <w:r w:rsidR="00B115A3" w:rsidRPr="00B115A3">
        <w:t>package-info</w:t>
      </w:r>
      <w:r w:rsidR="00B115A3">
        <w:rPr>
          <w:rFonts w:hint="eastAsia"/>
        </w:rPr>
        <w:t>配置为</w:t>
      </w:r>
      <w:r w:rsidR="00B115A3">
        <w:t>：</w:t>
      </w:r>
      <w:r w:rsidR="00B115A3">
        <w:rPr>
          <w:rFonts w:hint="eastAsia"/>
        </w:rPr>
        <w:t>模块</w:t>
      </w:r>
      <w:r w:rsidR="00B115A3">
        <w:t>名称</w:t>
      </w:r>
      <w:r w:rsidR="00B115A3">
        <w:t>=XXX</w:t>
      </w:r>
    </w:p>
    <w:p w:rsidR="00B115A3" w:rsidRPr="00B115A3" w:rsidRDefault="00B115A3" w:rsidP="00774D0E">
      <w:r>
        <w:rPr>
          <w:noProof/>
        </w:rPr>
        <w:drawing>
          <wp:inline distT="0" distB="0" distL="0" distR="0" wp14:anchorId="29869A0C" wp14:editId="78A019E8">
            <wp:extent cx="3980257" cy="1659662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8818" cy="166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D0E" w:rsidRDefault="000E236E" w:rsidP="00774D0E">
      <w:pPr>
        <w:pStyle w:val="1"/>
        <w:numPr>
          <w:ilvl w:val="0"/>
          <w:numId w:val="1"/>
        </w:numPr>
      </w:pPr>
      <w:r>
        <w:rPr>
          <w:rFonts w:hint="eastAsia"/>
        </w:rPr>
        <w:t>代码注释</w:t>
      </w:r>
    </w:p>
    <w:p w:rsidR="00625A29" w:rsidRDefault="00625A29" w:rsidP="00625A29">
      <w:pPr>
        <w:pStyle w:val="2"/>
      </w:pPr>
      <w:r>
        <w:rPr>
          <w:rFonts w:hint="eastAsia"/>
        </w:rPr>
        <w:t xml:space="preserve">2.1 </w:t>
      </w:r>
      <w:r w:rsidR="000D5EFC">
        <w:rPr>
          <w:rFonts w:hint="eastAsia"/>
        </w:rPr>
        <w:t>页面控制器</w:t>
      </w:r>
    </w:p>
    <w:p w:rsidR="00602350" w:rsidRPr="00602350" w:rsidRDefault="00602350" w:rsidP="00602350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代码</w:t>
      </w:r>
      <w:r>
        <w:t>与</w:t>
      </w:r>
      <w:r>
        <w:rPr>
          <w:rFonts w:hint="eastAsia"/>
        </w:rPr>
        <w:t>所生成</w:t>
      </w:r>
      <w:r>
        <w:t>文档的对应关系</w:t>
      </w:r>
      <w:r>
        <w:rPr>
          <w:rFonts w:hint="eastAsia"/>
        </w:rPr>
        <w:t>：</w:t>
      </w:r>
    </w:p>
    <w:p w:rsidR="00625A29" w:rsidRDefault="00BD6A60" w:rsidP="00625A29">
      <w:r>
        <w:rPr>
          <w:noProof/>
        </w:rPr>
        <w:lastRenderedPageBreak/>
        <w:drawing>
          <wp:inline distT="0" distB="0" distL="0" distR="0" wp14:anchorId="21114B4B" wp14:editId="344274B9">
            <wp:extent cx="5274310" cy="31750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350" w:rsidRDefault="00FC7924" w:rsidP="00625A29">
      <w:r>
        <w:rPr>
          <w:noProof/>
        </w:rPr>
        <w:drawing>
          <wp:inline distT="0" distB="0" distL="0" distR="0" wp14:anchorId="055294AB" wp14:editId="09F8C288">
            <wp:extent cx="5274310" cy="26168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A60" w:rsidRDefault="00602350" w:rsidP="00625A29">
      <w:r>
        <w:rPr>
          <w:rFonts w:hint="eastAsia"/>
        </w:rPr>
        <w:t>3.</w:t>
      </w:r>
      <w:r w:rsidRPr="00602350">
        <w:t xml:space="preserve"> @ApiDoc</w:t>
      </w:r>
      <w:r>
        <w:rPr>
          <w:rFonts w:hint="eastAsia"/>
        </w:rPr>
        <w:t>注解</w:t>
      </w:r>
    </w:p>
    <w:p w:rsidR="004B1AAC" w:rsidRDefault="00602350" w:rsidP="00625A29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hint="eastAsia"/>
        </w:rPr>
        <w:t>该注解</w:t>
      </w:r>
      <w:r>
        <w:t>用来</w:t>
      </w:r>
      <w:r>
        <w:rPr>
          <w:rFonts w:hint="eastAsia"/>
        </w:rPr>
        <w:t>说明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response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  <w:r>
        <w:rPr>
          <w:rFonts w:ascii="Segoe UI" w:hAnsi="Segoe UI" w:cs="Segoe UI"/>
          <w:color w:val="24292E"/>
          <w:shd w:val="clear" w:color="auto" w:fill="FFFFFF"/>
        </w:rPr>
        <w:t>里面都包含有哪些内容</w:t>
      </w:r>
      <w:r w:rsidR="004B1AAC">
        <w:rPr>
          <w:rFonts w:ascii="Segoe UI" w:hAnsi="Segoe UI" w:cs="Segoe UI" w:hint="eastAsia"/>
          <w:color w:val="24292E"/>
          <w:shd w:val="clear" w:color="auto" w:fill="FFFFFF"/>
        </w:rPr>
        <w:t>，</w:t>
      </w:r>
      <w:r w:rsidR="004B1AAC">
        <w:rPr>
          <w:rFonts w:ascii="Segoe UI" w:hAnsi="Segoe UI" w:cs="Segoe UI"/>
          <w:color w:val="24292E"/>
          <w:shd w:val="clear" w:color="auto" w:fill="FFFFFF"/>
        </w:rPr>
        <w:t>用法如下：</w:t>
      </w:r>
    </w:p>
    <w:p w:rsidR="004B1AAC" w:rsidRDefault="004B1AAC" w:rsidP="004B1AAC">
      <w:pPr>
        <w:pStyle w:val="a3"/>
        <w:numPr>
          <w:ilvl w:val="0"/>
          <w:numId w:val="2"/>
        </w:numPr>
        <w:ind w:firstLineChars="0"/>
        <w:rPr>
          <w:rFonts w:ascii="Segoe UI" w:hAnsi="Segoe UI" w:cs="Segoe UI"/>
          <w:color w:val="24292E"/>
          <w:shd w:val="clear" w:color="auto" w:fill="FFFFFF"/>
        </w:rPr>
      </w:pPr>
      <w:r w:rsidRPr="004B1AAC">
        <w:rPr>
          <w:rFonts w:ascii="Segoe UI" w:hAnsi="Segoe UI" w:cs="Segoe UI"/>
          <w:color w:val="24292E"/>
          <w:shd w:val="clear" w:color="auto" w:fill="FFFFFF"/>
        </w:rPr>
        <w:t>@ApiDoc(AdminVO.class)</w:t>
      </w:r>
      <w:r>
        <w:rPr>
          <w:rFonts w:ascii="Segoe UI" w:hAnsi="Segoe UI" w:cs="Segoe UI" w:hint="eastAsia"/>
          <w:color w:val="24292E"/>
          <w:shd w:val="clear" w:color="auto" w:fill="FFFFFF"/>
        </w:rPr>
        <w:t>：</w:t>
      </w:r>
      <w:r>
        <w:rPr>
          <w:rFonts w:ascii="Segoe UI" w:hAnsi="Segoe UI" w:cs="Segoe UI"/>
          <w:color w:val="24292E"/>
          <w:shd w:val="clear" w:color="auto" w:fill="FFFFFF"/>
        </w:rPr>
        <w:t>返回</w:t>
      </w:r>
      <w:r w:rsidRPr="004B1AAC">
        <w:rPr>
          <w:rFonts w:ascii="Segoe UI" w:hAnsi="Segoe UI" w:cs="Segoe UI"/>
          <w:color w:val="24292E"/>
          <w:shd w:val="clear" w:color="auto" w:fill="FFFFFF"/>
        </w:rPr>
        <w:t>AdminVO</w:t>
      </w:r>
      <w:r>
        <w:rPr>
          <w:rFonts w:ascii="Segoe UI" w:hAnsi="Segoe UI" w:cs="Segoe UI" w:hint="eastAsia"/>
          <w:color w:val="24292E"/>
          <w:shd w:val="clear" w:color="auto" w:fill="FFFFFF"/>
        </w:rPr>
        <w:t>对象</w:t>
      </w:r>
    </w:p>
    <w:p w:rsidR="004B1AAC" w:rsidRDefault="004B1AAC" w:rsidP="004B1AAC">
      <w:pPr>
        <w:pStyle w:val="a3"/>
        <w:numPr>
          <w:ilvl w:val="0"/>
          <w:numId w:val="2"/>
        </w:numPr>
        <w:ind w:firstLineChars="0"/>
        <w:rPr>
          <w:rFonts w:ascii="Segoe UI" w:hAnsi="Segoe UI" w:cs="Segoe UI"/>
          <w:color w:val="24292E"/>
          <w:shd w:val="clear" w:color="auto" w:fill="FFFFFF"/>
        </w:rPr>
      </w:pPr>
      <w:r w:rsidRPr="004B1AAC">
        <w:rPr>
          <w:rFonts w:ascii="Segoe UI" w:hAnsi="Segoe UI" w:cs="Segoe UI"/>
          <w:color w:val="24292E"/>
          <w:shd w:val="clear" w:color="auto" w:fill="FFFFFF"/>
        </w:rPr>
        <w:t>@ApiDoc(UserVO[].class)</w:t>
      </w:r>
      <w:r>
        <w:rPr>
          <w:rFonts w:ascii="Segoe UI" w:hAnsi="Segoe UI" w:cs="Segoe UI" w:hint="eastAsia"/>
          <w:color w:val="24292E"/>
          <w:shd w:val="clear" w:color="auto" w:fill="FFFFFF"/>
        </w:rPr>
        <w:t>：</w:t>
      </w:r>
      <w:r>
        <w:rPr>
          <w:rFonts w:ascii="Segoe UI" w:hAnsi="Segoe UI" w:cs="Segoe UI"/>
          <w:color w:val="24292E"/>
          <w:shd w:val="clear" w:color="auto" w:fill="FFFFFF"/>
        </w:rPr>
        <w:t>返回</w:t>
      </w:r>
      <w:r w:rsidRPr="004B1AAC">
        <w:rPr>
          <w:rFonts w:ascii="Segoe UI" w:hAnsi="Segoe UI" w:cs="Segoe UI"/>
          <w:color w:val="24292E"/>
          <w:shd w:val="clear" w:color="auto" w:fill="FFFFFF"/>
        </w:rPr>
        <w:t>AdminVO</w:t>
      </w:r>
      <w:r>
        <w:rPr>
          <w:rFonts w:ascii="Segoe UI" w:hAnsi="Segoe UI" w:cs="Segoe UI" w:hint="eastAsia"/>
          <w:color w:val="24292E"/>
          <w:shd w:val="clear" w:color="auto" w:fill="FFFFFF"/>
        </w:rPr>
        <w:t>列表</w:t>
      </w:r>
      <w:r>
        <w:rPr>
          <w:rFonts w:ascii="Segoe UI" w:hAnsi="Segoe UI" w:cs="Segoe UI"/>
          <w:color w:val="24292E"/>
          <w:shd w:val="clear" w:color="auto" w:fill="FFFFFF"/>
        </w:rPr>
        <w:t>对象</w:t>
      </w:r>
    </w:p>
    <w:p w:rsidR="004B1AAC" w:rsidRDefault="004B1AAC" w:rsidP="004B1AAC">
      <w:pPr>
        <w:pStyle w:val="a3"/>
        <w:numPr>
          <w:ilvl w:val="0"/>
          <w:numId w:val="2"/>
        </w:numPr>
        <w:ind w:firstLineChars="0"/>
        <w:rPr>
          <w:rFonts w:ascii="Segoe UI" w:hAnsi="Segoe UI" w:cs="Segoe UI"/>
          <w:color w:val="24292E"/>
          <w:shd w:val="clear" w:color="auto" w:fill="FFFFFF"/>
        </w:rPr>
      </w:pPr>
      <w:r w:rsidRPr="004B1AAC">
        <w:rPr>
          <w:rFonts w:ascii="Segoe UI" w:hAnsi="Segoe UI" w:cs="Segoe UI"/>
          <w:color w:val="24292E"/>
          <w:shd w:val="clear" w:color="auto" w:fill="FFFFFF"/>
        </w:rPr>
        <w:t>@ApiDoc(key={"productList","licenseId"},value={Product[].class,String.class})</w:t>
      </w:r>
      <w:r w:rsidR="00112640">
        <w:rPr>
          <w:rFonts w:ascii="Segoe UI" w:hAnsi="Segoe UI" w:cs="Segoe UI" w:hint="eastAsia"/>
          <w:color w:val="24292E"/>
          <w:shd w:val="clear" w:color="auto" w:fill="FFFFFF"/>
        </w:rPr>
        <w:t>：</w:t>
      </w:r>
    </w:p>
    <w:p w:rsidR="00112640" w:rsidRDefault="00112640" w:rsidP="00112640">
      <w:pPr>
        <w:pStyle w:val="a3"/>
        <w:ind w:left="420" w:firstLineChars="0" w:firstLine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返回的</w:t>
      </w:r>
      <w:r>
        <w:rPr>
          <w:rFonts w:ascii="Segoe UI" w:hAnsi="Segoe UI" w:cs="Segoe UI"/>
          <w:color w:val="24292E"/>
          <w:shd w:val="clear" w:color="auto" w:fill="FFFFFF"/>
        </w:rPr>
        <w:t>是</w:t>
      </w:r>
      <w:r>
        <w:rPr>
          <w:rFonts w:ascii="Segoe UI" w:hAnsi="Segoe UI" w:cs="Segoe UI"/>
          <w:color w:val="24292E"/>
          <w:shd w:val="clear" w:color="auto" w:fill="FFFFFF"/>
        </w:rPr>
        <w:t>Map</w:t>
      </w:r>
      <w:r>
        <w:rPr>
          <w:rFonts w:ascii="Segoe UI" w:hAnsi="Segoe UI" w:cs="Segoe UI"/>
          <w:color w:val="24292E"/>
          <w:shd w:val="clear" w:color="auto" w:fill="FFFFFF"/>
        </w:rPr>
        <w:t>类型的</w:t>
      </w:r>
      <w:r>
        <w:rPr>
          <w:rFonts w:ascii="Segoe UI" w:hAnsi="Segoe UI" w:cs="Segoe UI" w:hint="eastAsia"/>
          <w:color w:val="24292E"/>
          <w:shd w:val="clear" w:color="auto" w:fill="FFFFFF"/>
        </w:rPr>
        <w:t>对象</w:t>
      </w:r>
      <w:r w:rsidR="00BE4F2B">
        <w:rPr>
          <w:rFonts w:ascii="Segoe UI" w:hAnsi="Segoe UI" w:cs="Segoe UI" w:hint="eastAsia"/>
          <w:color w:val="24292E"/>
          <w:shd w:val="clear" w:color="auto" w:fill="FFFFFF"/>
        </w:rPr>
        <w:t>，</w:t>
      </w:r>
      <w:r w:rsidR="00BE4F2B">
        <w:rPr>
          <w:rFonts w:ascii="Segoe UI" w:hAnsi="Segoe UI" w:cs="Segoe UI" w:hint="eastAsia"/>
          <w:color w:val="24292E"/>
          <w:shd w:val="clear" w:color="auto" w:fill="FFFFFF"/>
        </w:rPr>
        <w:t>key</w:t>
      </w:r>
      <w:r w:rsidR="00BE4F2B">
        <w:rPr>
          <w:rFonts w:ascii="Segoe UI" w:hAnsi="Segoe UI" w:cs="Segoe UI" w:hint="eastAsia"/>
          <w:color w:val="24292E"/>
          <w:shd w:val="clear" w:color="auto" w:fill="FFFFFF"/>
        </w:rPr>
        <w:t>和</w:t>
      </w:r>
      <w:r w:rsidR="00BE4F2B">
        <w:rPr>
          <w:rFonts w:ascii="Segoe UI" w:hAnsi="Segoe UI" w:cs="Segoe UI"/>
          <w:color w:val="24292E"/>
          <w:shd w:val="clear" w:color="auto" w:fill="FFFFFF"/>
        </w:rPr>
        <w:t>value</w:t>
      </w:r>
      <w:r w:rsidR="00BE4F2B">
        <w:rPr>
          <w:rFonts w:ascii="Segoe UI" w:hAnsi="Segoe UI" w:cs="Segoe UI" w:hint="eastAsia"/>
          <w:color w:val="24292E"/>
          <w:shd w:val="clear" w:color="auto" w:fill="FFFFFF"/>
        </w:rPr>
        <w:t>中</w:t>
      </w:r>
      <w:r w:rsidR="00BE4F2B">
        <w:rPr>
          <w:rFonts w:ascii="Segoe UI" w:hAnsi="Segoe UI" w:cs="Segoe UI"/>
          <w:color w:val="24292E"/>
          <w:shd w:val="clear" w:color="auto" w:fill="FFFFFF"/>
        </w:rPr>
        <w:t>的值</w:t>
      </w:r>
      <w:r w:rsidR="00BE4F2B">
        <w:rPr>
          <w:rFonts w:ascii="Segoe UI" w:hAnsi="Segoe UI" w:cs="Segoe UI" w:hint="eastAsia"/>
          <w:color w:val="24292E"/>
          <w:shd w:val="clear" w:color="auto" w:fill="FFFFFF"/>
        </w:rPr>
        <w:t>顺序</w:t>
      </w:r>
      <w:r w:rsidR="00BE4F2B">
        <w:rPr>
          <w:rFonts w:ascii="Segoe UI" w:hAnsi="Segoe UI" w:cs="Segoe UI"/>
          <w:color w:val="24292E"/>
          <w:shd w:val="clear" w:color="auto" w:fill="FFFFFF"/>
        </w:rPr>
        <w:t>要对应，类似如下：</w:t>
      </w:r>
    </w:p>
    <w:p w:rsidR="00BE4F2B" w:rsidRPr="00BE4F2B" w:rsidRDefault="00BE4F2B" w:rsidP="00BE4F2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  <w:rPr>
          <w:rFonts w:ascii="Segoe UI" w:hAnsi="Segoe UI" w:cs="Segoe UI"/>
          <w:color w:val="24292E"/>
          <w:shd w:val="clear" w:color="auto" w:fill="FFFFFF"/>
        </w:rPr>
      </w:pPr>
      <w:r w:rsidRPr="00BE4F2B">
        <w:rPr>
          <w:rFonts w:ascii="Segoe UI" w:hAnsi="Segoe UI" w:cs="Segoe UI"/>
          <w:color w:val="24292E"/>
          <w:shd w:val="clear" w:color="auto" w:fill="FFFFFF"/>
        </w:rPr>
        <w:t>Map&lt;String,Object&gt; map=new HashMap&lt;String, Object&gt;();</w:t>
      </w:r>
    </w:p>
    <w:p w:rsidR="00BE4F2B" w:rsidRPr="00BE4F2B" w:rsidRDefault="00BE4F2B" w:rsidP="00BE4F2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BE4F2B">
        <w:rPr>
          <w:rFonts w:ascii="Segoe UI" w:hAnsi="Segoe UI" w:cs="Segoe UI"/>
          <w:color w:val="24292E"/>
          <w:shd w:val="clear" w:color="auto" w:fill="FFFFFF"/>
        </w:rPr>
        <w:t>map.put("productList", new ArrayList&lt;Product&gt;());</w:t>
      </w:r>
    </w:p>
    <w:p w:rsidR="00BE4F2B" w:rsidRDefault="00BE4F2B" w:rsidP="00BE4F2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0" w:firstLine="0"/>
        <w:rPr>
          <w:rFonts w:ascii="Segoe UI" w:hAnsi="Segoe UI" w:cs="Segoe UI"/>
          <w:color w:val="24292E"/>
          <w:shd w:val="clear" w:color="auto" w:fill="FFFFFF"/>
        </w:rPr>
      </w:pPr>
      <w:r w:rsidRPr="00BE4F2B">
        <w:rPr>
          <w:rFonts w:ascii="Segoe UI" w:hAnsi="Segoe UI" w:cs="Segoe UI"/>
          <w:color w:val="24292E"/>
          <w:shd w:val="clear" w:color="auto" w:fill="FFFFFF"/>
        </w:rPr>
        <w:t xml:space="preserve">     map.put("licenseId", "123");</w:t>
      </w:r>
    </w:p>
    <w:p w:rsidR="00BE4F2B" w:rsidRPr="00BE4F2B" w:rsidRDefault="00BE4F2B" w:rsidP="00112640">
      <w:pPr>
        <w:pStyle w:val="a3"/>
        <w:ind w:left="420" w:firstLineChars="0" w:firstLine="0"/>
        <w:rPr>
          <w:rFonts w:ascii="Segoe UI" w:hAnsi="Segoe UI" w:cs="Segoe UI"/>
          <w:color w:val="24292E"/>
          <w:shd w:val="clear" w:color="auto" w:fill="FFFFFF"/>
        </w:rPr>
      </w:pPr>
    </w:p>
    <w:p w:rsidR="00602350" w:rsidRDefault="00602350" w:rsidP="00625A29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若</w:t>
      </w:r>
      <w:r>
        <w:rPr>
          <w:rFonts w:ascii="Segoe UI" w:hAnsi="Segoe UI" w:cs="Segoe UI" w:hint="eastAsia"/>
          <w:color w:val="24292E"/>
          <w:shd w:val="clear" w:color="auto" w:fill="FFFFFF"/>
        </w:rPr>
        <w:t>方法</w:t>
      </w:r>
      <w:r>
        <w:rPr>
          <w:rFonts w:ascii="Segoe UI" w:hAnsi="Segoe UI" w:cs="Segoe UI"/>
          <w:color w:val="24292E"/>
          <w:shd w:val="clear" w:color="auto" w:fill="FFFFFF"/>
        </w:rPr>
        <w:t>上没有</w:t>
      </w:r>
      <w:r>
        <w:rPr>
          <w:rFonts w:ascii="Segoe UI" w:hAnsi="Segoe UI" w:cs="Segoe UI" w:hint="eastAsia"/>
          <w:color w:val="24292E"/>
          <w:shd w:val="clear" w:color="auto" w:fill="FFFFFF"/>
        </w:rPr>
        <w:t>该</w:t>
      </w:r>
      <w:r>
        <w:rPr>
          <w:rFonts w:ascii="Segoe UI" w:hAnsi="Segoe UI" w:cs="Segoe UI"/>
          <w:color w:val="24292E"/>
          <w:shd w:val="clear" w:color="auto" w:fill="FFFFFF"/>
        </w:rPr>
        <w:t>注解，则</w:t>
      </w:r>
      <w:r>
        <w:rPr>
          <w:rFonts w:ascii="Segoe UI" w:hAnsi="Segoe UI" w:cs="Segoe UI" w:hint="eastAsia"/>
          <w:color w:val="24292E"/>
          <w:shd w:val="clear" w:color="auto" w:fill="FFFFFF"/>
        </w:rPr>
        <w:t>根据</w:t>
      </w:r>
      <w:r>
        <w:rPr>
          <w:rFonts w:ascii="Segoe UI" w:hAnsi="Segoe UI" w:cs="Segoe UI"/>
          <w:color w:val="24292E"/>
          <w:shd w:val="clear" w:color="auto" w:fill="FFFFFF"/>
        </w:rPr>
        <w:t>方法的</w:t>
      </w:r>
      <w:r>
        <w:rPr>
          <w:rFonts w:ascii="Segoe UI" w:hAnsi="Segoe UI" w:cs="Segoe UI" w:hint="eastAsia"/>
          <w:color w:val="24292E"/>
          <w:shd w:val="clear" w:color="auto" w:fill="FFFFFF"/>
        </w:rPr>
        <w:t>返回</w:t>
      </w:r>
      <w:r>
        <w:rPr>
          <w:rFonts w:ascii="Segoe UI" w:hAnsi="Segoe UI" w:cs="Segoe UI"/>
          <w:color w:val="24292E"/>
          <w:shd w:val="clear" w:color="auto" w:fill="FFFFFF"/>
        </w:rPr>
        <w:t>参数确定返回结果</w:t>
      </w:r>
      <w:r>
        <w:rPr>
          <w:rFonts w:ascii="Segoe UI" w:hAnsi="Segoe UI" w:cs="Segoe UI" w:hint="eastAsia"/>
          <w:color w:val="24292E"/>
          <w:shd w:val="clear" w:color="auto" w:fill="FFFFFF"/>
        </w:rPr>
        <w:t>，如下</w:t>
      </w:r>
      <w:r>
        <w:rPr>
          <w:rFonts w:ascii="Segoe UI" w:hAnsi="Segoe UI" w:cs="Segoe UI"/>
          <w:color w:val="24292E"/>
          <w:shd w:val="clear" w:color="auto" w:fill="FFFFFF"/>
        </w:rPr>
        <w:t>：</w:t>
      </w:r>
    </w:p>
    <w:p w:rsidR="00602350" w:rsidRDefault="004B1AAC" w:rsidP="00625A29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8C0F0DC" wp14:editId="5D501039">
            <wp:extent cx="5274310" cy="16535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AAC" w:rsidRDefault="000D5EFC" w:rsidP="000D5EFC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2.2 </w:t>
      </w:r>
      <w:r>
        <w:rPr>
          <w:rFonts w:hint="eastAsia"/>
          <w:shd w:val="clear" w:color="auto" w:fill="FFFFFF"/>
        </w:rPr>
        <w:t>服务</w:t>
      </w:r>
      <w:r>
        <w:rPr>
          <w:shd w:val="clear" w:color="auto" w:fill="FFFFFF"/>
        </w:rPr>
        <w:t>接口</w:t>
      </w:r>
    </w:p>
    <w:p w:rsidR="000D5EFC" w:rsidRDefault="00071E42" w:rsidP="000D5EFC">
      <w:r>
        <w:rPr>
          <w:noProof/>
        </w:rPr>
        <w:drawing>
          <wp:inline distT="0" distB="0" distL="0" distR="0" wp14:anchorId="6B669DD1" wp14:editId="754F0139">
            <wp:extent cx="5274310" cy="29152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E42" w:rsidRDefault="00071E42" w:rsidP="000D5EFC">
      <w:r>
        <w:rPr>
          <w:noProof/>
        </w:rPr>
        <w:lastRenderedPageBreak/>
        <w:drawing>
          <wp:inline distT="0" distB="0" distL="0" distR="0" wp14:anchorId="3BD689D3" wp14:editId="7D114D37">
            <wp:extent cx="5274310" cy="43884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2C4" w:rsidRDefault="00CB02C4" w:rsidP="00CB02C4">
      <w:pPr>
        <w:pStyle w:val="2"/>
      </w:pPr>
      <w:r>
        <w:rPr>
          <w:rFonts w:hint="eastAsia"/>
        </w:rPr>
        <w:t>2.3</w:t>
      </w:r>
      <w:r w:rsidR="00F131D7">
        <w:t xml:space="preserve"> </w:t>
      </w:r>
      <w:r w:rsidR="00F131D7">
        <w:rPr>
          <w:rFonts w:hint="eastAsia"/>
        </w:rPr>
        <w:t>数据</w:t>
      </w:r>
      <w:r w:rsidR="00F131D7">
        <w:t>访问</w:t>
      </w:r>
      <w:r w:rsidR="00F131D7">
        <w:rPr>
          <w:rFonts w:hint="eastAsia"/>
        </w:rPr>
        <w:t>接口</w:t>
      </w:r>
    </w:p>
    <w:p w:rsidR="00DD4FC0" w:rsidRDefault="001B16EC" w:rsidP="00DD4FC0">
      <w:r>
        <w:rPr>
          <w:noProof/>
        </w:rPr>
        <w:drawing>
          <wp:inline distT="0" distB="0" distL="0" distR="0" wp14:anchorId="7021E1F2" wp14:editId="475D8E10">
            <wp:extent cx="5274310" cy="22015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6EC" w:rsidRDefault="001B16EC" w:rsidP="00DD4FC0">
      <w:r>
        <w:rPr>
          <w:noProof/>
        </w:rPr>
        <w:lastRenderedPageBreak/>
        <w:drawing>
          <wp:inline distT="0" distB="0" distL="0" distR="0" wp14:anchorId="60F56209" wp14:editId="1E83DE13">
            <wp:extent cx="5274310" cy="28816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6EC" w:rsidRDefault="001B16EC" w:rsidP="001B16EC">
      <w:pPr>
        <w:pStyle w:val="2"/>
      </w:pPr>
      <w:r>
        <w:rPr>
          <w:rFonts w:hint="eastAsia"/>
        </w:rPr>
        <w:t xml:space="preserve">2.4 </w:t>
      </w:r>
      <w:r>
        <w:rPr>
          <w:rFonts w:hint="eastAsia"/>
        </w:rPr>
        <w:t>数据</w:t>
      </w:r>
      <w:r>
        <w:t>实体</w:t>
      </w:r>
    </w:p>
    <w:p w:rsidR="00E636F9" w:rsidRPr="00E636F9" w:rsidRDefault="00B46776" w:rsidP="00E636F9">
      <w:pPr>
        <w:rPr>
          <w:rFonts w:hint="eastAsia"/>
        </w:rPr>
      </w:pPr>
      <w:r>
        <w:rPr>
          <w:noProof/>
        </w:rPr>
        <w:drawing>
          <wp:inline distT="0" distB="0" distL="0" distR="0" wp14:anchorId="00DC23F6" wp14:editId="1A894C5A">
            <wp:extent cx="5274310" cy="27997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D0E" w:rsidRDefault="00774D0E" w:rsidP="00774D0E">
      <w:pPr>
        <w:pStyle w:val="1"/>
      </w:pPr>
      <w:r>
        <w:rPr>
          <w:rFonts w:hint="eastAsia"/>
        </w:rPr>
        <w:t>三、</w:t>
      </w:r>
      <w:r>
        <w:t>运行</w:t>
      </w:r>
    </w:p>
    <w:p w:rsidR="001B16EC" w:rsidRDefault="004240FA" w:rsidP="001B16EC">
      <w:r>
        <w:rPr>
          <w:noProof/>
        </w:rPr>
        <w:drawing>
          <wp:inline distT="0" distB="0" distL="0" distR="0" wp14:anchorId="4A7E4EA3" wp14:editId="5EBF8904">
            <wp:extent cx="1514475" cy="7810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0FA" w:rsidRDefault="004240FA" w:rsidP="001B16EC">
      <w:r>
        <w:rPr>
          <w:rFonts w:hint="eastAsia"/>
        </w:rPr>
        <w:t>配置</w:t>
      </w:r>
      <w:r>
        <w:t>docs.config:</w:t>
      </w:r>
    </w:p>
    <w:p w:rsidR="004240FA" w:rsidRPr="001B16EC" w:rsidRDefault="004240FA" w:rsidP="001B16E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8C434FD" wp14:editId="62992672">
            <wp:extent cx="5274310" cy="43243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D0E" w:rsidRPr="00774D0E" w:rsidRDefault="00774D0E" w:rsidP="00774D0E">
      <w:bookmarkStart w:id="0" w:name="_GoBack"/>
      <w:bookmarkEnd w:id="0"/>
    </w:p>
    <w:sectPr w:rsidR="00774D0E" w:rsidRPr="00774D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467769"/>
    <w:multiLevelType w:val="hybridMultilevel"/>
    <w:tmpl w:val="79B6D9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AF483D"/>
    <w:multiLevelType w:val="hybridMultilevel"/>
    <w:tmpl w:val="F46A06A6"/>
    <w:lvl w:ilvl="0" w:tplc="35F2D1B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139"/>
    <w:rsid w:val="00071E42"/>
    <w:rsid w:val="00071FFD"/>
    <w:rsid w:val="000D5EFC"/>
    <w:rsid w:val="000E236E"/>
    <w:rsid w:val="00112640"/>
    <w:rsid w:val="001B16EC"/>
    <w:rsid w:val="004240FA"/>
    <w:rsid w:val="004B1AAC"/>
    <w:rsid w:val="00602350"/>
    <w:rsid w:val="00625A29"/>
    <w:rsid w:val="00753139"/>
    <w:rsid w:val="00774D0E"/>
    <w:rsid w:val="00B115A3"/>
    <w:rsid w:val="00B46776"/>
    <w:rsid w:val="00BD6A60"/>
    <w:rsid w:val="00BE4F2B"/>
    <w:rsid w:val="00BF4BD4"/>
    <w:rsid w:val="00CB02C4"/>
    <w:rsid w:val="00DD4FC0"/>
    <w:rsid w:val="00E636F9"/>
    <w:rsid w:val="00F131D7"/>
    <w:rsid w:val="00FC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E9429F-63A9-49AE-9AC7-21ED7F52C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4D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4D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74D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4D0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74D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74D0E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74D0E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60235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8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6</Pages>
  <Words>89</Words>
  <Characters>509</Characters>
  <Application>Microsoft Office Word</Application>
  <DocSecurity>0</DocSecurity>
  <Lines>4</Lines>
  <Paragraphs>1</Paragraphs>
  <ScaleCrop>false</ScaleCrop>
  <Company>微软中国</Company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16</cp:revision>
  <dcterms:created xsi:type="dcterms:W3CDTF">2018-03-13T10:00:00Z</dcterms:created>
  <dcterms:modified xsi:type="dcterms:W3CDTF">2018-04-03T02:42:00Z</dcterms:modified>
</cp:coreProperties>
</file>