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rFonts w:ascii="Microsoft YaHei" w:hAnsi="Microsoft YaHei" w:eastAsia="Microsoft YaHei"/>
          <w:b/>
          <w:color w:val="000000"/>
          <w:sz w:val="28"/>
        </w:rPr>
        <w:t>项目设计实现方案</w:t>
      </w:r>
    </w:p>
    <w:p>
      <w:pPr>
        <w:spacing w:before="240" w:after="240"/>
        <w:jc w:val="center"/>
      </w:pPr>
      <w:r>
        <w:rPr>
          <w:rFonts w:ascii="Microsoft YaHei" w:hAnsi="Microsoft YaHei" w:eastAsia="Microsoft YaHei"/>
          <w:b/>
          <w:color w:val="16324F"/>
          <w:sz w:val="54"/>
        </w:rPr>
        <w:t>作品设计实现方案</w:t>
      </w:r>
    </w:p>
    <w:p>
      <w:pPr>
        <w:jc w:val="center"/>
      </w:pPr>
      <w:r>
        <w:rPr>
          <w:rFonts w:ascii="Microsoft YaHei" w:hAnsi="Microsoft YaHei" w:eastAsia="Microsoft YaHei"/>
          <w:color w:val="000000"/>
          <w:sz w:val="28"/>
        </w:rPr>
      </w:r>
    </w:p>
    <w:p>
      <w:pPr>
        <w:spacing w:before="800"/>
        <w:jc w:val="center"/>
      </w:pPr>
      <w:r>
        <w:rPr>
          <w:rFonts w:ascii="Microsoft YaHei" w:hAnsi="Microsoft YaHei" w:eastAsia="Microsoft YaHei"/>
          <w:color w:val="000000"/>
          <w:sz w:val="24"/>
        </w:rPr>
        <w:t>面向大模型微调与推理部署的个性化实训多智能体协同系统</w:t>
      </w:r>
    </w:p>
    <w:p>
      <w:pPr>
        <w:spacing w:after="60"/>
        <w:jc w:val="center"/>
      </w:pPr>
      <w:r>
        <w:rPr>
          <w:rFonts w:ascii="Microsoft YaHei" w:hAnsi="Microsoft YaHei" w:eastAsia="Microsoft YaHei"/>
          <w:color w:val="000000"/>
          <w:sz w:val="21"/>
        </w:rPr>
        <w:t>赛题编号：XH-202630</w:t>
      </w:r>
    </w:p>
    <w:p>
      <w:pPr>
        <w:spacing w:after="60"/>
        <w:jc w:val="center"/>
      </w:pPr>
      <w:r>
        <w:rPr>
          <w:rFonts w:ascii="Microsoft YaHei" w:hAnsi="Microsoft YaHei" w:eastAsia="Microsoft YaHei"/>
          <w:color w:val="000000"/>
          <w:sz w:val="21"/>
        </w:rPr>
        <w:t>申报单位：________________</w:t>
      </w:r>
    </w:p>
    <w:p>
      <w:pPr>
        <w:spacing w:after="60"/>
        <w:jc w:val="center"/>
      </w:pPr>
      <w:r>
        <w:rPr>
          <w:rFonts w:ascii="Microsoft YaHei" w:hAnsi="Microsoft YaHei" w:eastAsia="Microsoft YaHei"/>
          <w:color w:val="000000"/>
          <w:sz w:val="21"/>
        </w:rPr>
        <w:t>参赛团队：________________</w:t>
      </w:r>
    </w:p>
    <w:p>
      <w:pPr>
        <w:spacing w:after="60"/>
        <w:jc w:val="center"/>
      </w:pPr>
      <w:r>
        <w:rPr>
          <w:rFonts w:ascii="Microsoft YaHei" w:hAnsi="Microsoft YaHei" w:eastAsia="Microsoft YaHei"/>
          <w:color w:val="000000"/>
          <w:sz w:val="21"/>
        </w:rPr>
        <w:t>指导教师：________________</w:t>
      </w:r>
    </w:p>
    <w:p>
      <w:pPr>
        <w:spacing w:after="60"/>
        <w:jc w:val="center"/>
      </w:pPr>
      <w:r>
        <w:rPr>
          <w:rFonts w:ascii="Microsoft YaHei" w:hAnsi="Microsoft YaHei" w:eastAsia="Microsoft YaHei"/>
          <w:color w:val="000000"/>
          <w:sz w:val="21"/>
        </w:rPr>
        <w:t>文档版本：v1.1（底稿）</w:t>
      </w:r>
    </w:p>
    <w:p>
      <w:pPr>
        <w:spacing w:after="60"/>
        <w:jc w:val="center"/>
      </w:pPr>
      <w:r>
        <w:rPr>
          <w:rFonts w:ascii="Microsoft YaHei" w:hAnsi="Microsoft YaHei" w:eastAsia="Microsoft YaHei"/>
          <w:color w:val="000000"/>
          <w:sz w:val="21"/>
        </w:rPr>
        <w:t>编制日期：2026年8月27日</w:t>
      </w:r>
    </w:p>
    <w:p>
      <w:r>
        <w:br w:type="page"/>
      </w:r>
    </w:p>
    <w:p>
      <w:pPr>
        <w:spacing w:after="240"/>
      </w:pPr>
      <w:r>
        <w:rPr>
          <w:rFonts w:ascii="Microsoft YaHei" w:hAnsi="Microsoft YaHei" w:eastAsia="Microsoft YaHei"/>
          <w:b/>
          <w:color w:val="000000"/>
          <w:sz w:val="40"/>
        </w:rPr>
        <w:t>目录</w:t>
      </w:r>
    </w:p>
    <w:p>
      <w:pPr>
        <w:spacing w:after="160"/>
      </w:pPr>
      <w:r>
        <w:rPr>
          <w:rFonts w:ascii="Microsoft YaHei" w:hAnsi="Microsoft YaHei" w:eastAsia="Microsoft YaHei"/>
          <w:i/>
          <w:color w:val="000000"/>
          <w:sz w:val="18"/>
        </w:rPr>
        <w:t>章节索引</w:t>
      </w:r>
    </w:p>
    <w:p>
      <w:pPr>
        <w:spacing w:after="40"/>
        <w:ind w:left="403" w:hanging="259"/>
      </w:pPr>
      <w:r>
        <w:rPr>
          <w:rFonts w:ascii="Microsoft YaHei" w:hAnsi="Microsoft YaHei" w:eastAsia="Microsoft YaHei"/>
          <w:color w:val="000000"/>
          <w:sz w:val="19"/>
        </w:rPr>
        <w:t>摘要</w:t>
      </w:r>
    </w:p>
    <w:p>
      <w:pPr>
        <w:spacing w:after="40"/>
        <w:ind w:left="403" w:hanging="259"/>
      </w:pPr>
      <w:r>
        <w:rPr>
          <w:rFonts w:ascii="Microsoft YaHei" w:hAnsi="Microsoft YaHei" w:eastAsia="Microsoft YaHei"/>
          <w:color w:val="000000"/>
          <w:sz w:val="19"/>
        </w:rPr>
        <w:t>作品现状与证据边界</w:t>
      </w:r>
    </w:p>
    <w:p>
      <w:pPr>
        <w:spacing w:after="40"/>
        <w:ind w:left="403" w:hanging="259"/>
      </w:pPr>
      <w:r>
        <w:rPr>
          <w:rFonts w:ascii="Microsoft YaHei" w:hAnsi="Microsoft YaHei" w:eastAsia="Microsoft YaHei"/>
          <w:color w:val="000000"/>
          <w:sz w:val="19"/>
        </w:rPr>
        <w:t>一、项目背景与赛题需求</w:t>
      </w:r>
    </w:p>
    <w:p>
      <w:pPr>
        <w:spacing w:after="40"/>
        <w:ind w:left="403" w:hanging="259"/>
      </w:pPr>
      <w:r>
        <w:rPr>
          <w:rFonts w:ascii="Microsoft YaHei" w:hAnsi="Microsoft YaHei" w:eastAsia="Microsoft YaHei"/>
          <w:color w:val="000000"/>
          <w:sz w:val="19"/>
        </w:rPr>
        <w:t>二、作品目标与总体方案</w:t>
      </w:r>
    </w:p>
    <w:p>
      <w:pPr>
        <w:spacing w:after="40"/>
        <w:ind w:left="403" w:hanging="259"/>
      </w:pPr>
      <w:r>
        <w:rPr>
          <w:rFonts w:ascii="Microsoft YaHei" w:hAnsi="Microsoft YaHei" w:eastAsia="Microsoft YaHei"/>
          <w:color w:val="000000"/>
          <w:sz w:val="19"/>
        </w:rPr>
        <w:t>三、系统总体架构</w:t>
      </w:r>
    </w:p>
    <w:p>
      <w:pPr>
        <w:spacing w:after="40"/>
        <w:ind w:left="403" w:hanging="259"/>
      </w:pPr>
      <w:r>
        <w:rPr>
          <w:rFonts w:ascii="Microsoft YaHei" w:hAnsi="Microsoft YaHei" w:eastAsia="Microsoft YaHei"/>
          <w:color w:val="000000"/>
          <w:sz w:val="19"/>
        </w:rPr>
        <w:t>四、领域知识底座与知识图谱</w:t>
      </w:r>
    </w:p>
    <w:p>
      <w:pPr>
        <w:spacing w:after="40"/>
        <w:ind w:left="403" w:hanging="259"/>
      </w:pPr>
      <w:r>
        <w:rPr>
          <w:rFonts w:ascii="Microsoft YaHei" w:hAnsi="Microsoft YaHei" w:eastAsia="Microsoft YaHei"/>
          <w:color w:val="000000"/>
          <w:sz w:val="19"/>
        </w:rPr>
        <w:t>五、四个运行时Agent设计</w:t>
      </w:r>
    </w:p>
    <w:p>
      <w:pPr>
        <w:spacing w:after="40"/>
        <w:ind w:left="403" w:hanging="259"/>
      </w:pPr>
      <w:r>
        <w:rPr>
          <w:rFonts w:ascii="Microsoft YaHei" w:hAnsi="Microsoft YaHei" w:eastAsia="Microsoft YaHei"/>
          <w:color w:val="000000"/>
          <w:sz w:val="19"/>
        </w:rPr>
        <w:t>六、核心业务流程</w:t>
      </w:r>
    </w:p>
    <w:p>
      <w:pPr>
        <w:spacing w:after="40"/>
        <w:ind w:left="403" w:hanging="259"/>
      </w:pPr>
      <w:r>
        <w:rPr>
          <w:rFonts w:ascii="Microsoft YaHei" w:hAnsi="Microsoft YaHei" w:eastAsia="Microsoft YaHei"/>
          <w:color w:val="000000"/>
          <w:sz w:val="19"/>
        </w:rPr>
        <w:t>七、核心创新设计</w:t>
      </w:r>
    </w:p>
    <w:p>
      <w:pPr>
        <w:spacing w:after="40"/>
        <w:ind w:left="403" w:hanging="259"/>
      </w:pPr>
      <w:r>
        <w:rPr>
          <w:rFonts w:ascii="Microsoft YaHei" w:hAnsi="Microsoft YaHei" w:eastAsia="Microsoft YaHei"/>
          <w:color w:val="000000"/>
          <w:sz w:val="19"/>
        </w:rPr>
        <w:t>八、数据架构与数据库设计</w:t>
      </w:r>
    </w:p>
    <w:p>
      <w:pPr>
        <w:spacing w:after="40"/>
        <w:ind w:left="403" w:hanging="259"/>
      </w:pPr>
      <w:r>
        <w:rPr>
          <w:rFonts w:ascii="Microsoft YaHei" w:hAnsi="Microsoft YaHei" w:eastAsia="Microsoft YaHei"/>
          <w:color w:val="000000"/>
          <w:sz w:val="19"/>
        </w:rPr>
        <w:t>九、系统实现与部署</w:t>
      </w:r>
    </w:p>
    <w:p>
      <w:pPr>
        <w:spacing w:after="40"/>
        <w:ind w:left="403" w:hanging="259"/>
      </w:pPr>
      <w:r>
        <w:rPr>
          <w:rFonts w:ascii="Microsoft YaHei" w:hAnsi="Microsoft YaHei" w:eastAsia="Microsoft YaHei"/>
          <w:color w:val="000000"/>
          <w:sz w:val="19"/>
        </w:rPr>
        <w:t>十、用户体验与可视化设计</w:t>
      </w:r>
    </w:p>
    <w:p>
      <w:pPr>
        <w:spacing w:after="40"/>
        <w:ind w:left="403" w:hanging="259"/>
      </w:pPr>
      <w:r>
        <w:rPr>
          <w:rFonts w:ascii="Microsoft YaHei" w:hAnsi="Microsoft YaHei" w:eastAsia="Microsoft YaHei"/>
          <w:color w:val="000000"/>
          <w:sz w:val="19"/>
        </w:rPr>
        <w:t>十一、测试方案与量化评估</w:t>
      </w:r>
    </w:p>
    <w:p>
      <w:pPr>
        <w:spacing w:after="40"/>
        <w:ind w:left="403" w:hanging="259"/>
      </w:pPr>
      <w:r>
        <w:rPr>
          <w:rFonts w:ascii="Microsoft YaHei" w:hAnsi="Microsoft YaHei" w:eastAsia="Microsoft YaHei"/>
          <w:color w:val="000000"/>
          <w:sz w:val="19"/>
        </w:rPr>
        <w:t>十二、作品创新性、实用价值与推广</w:t>
      </w:r>
    </w:p>
    <w:p>
      <w:pPr>
        <w:spacing w:after="40"/>
        <w:ind w:left="403" w:hanging="259"/>
      </w:pPr>
      <w:r>
        <w:rPr>
          <w:rFonts w:ascii="Microsoft YaHei" w:hAnsi="Microsoft YaHei" w:eastAsia="Microsoft YaHei"/>
          <w:color w:val="000000"/>
          <w:sz w:val="19"/>
        </w:rPr>
        <w:t>十三、与比赛提交材料的对应关系</w:t>
      </w:r>
    </w:p>
    <w:p>
      <w:pPr>
        <w:spacing w:after="40"/>
        <w:ind w:left="403" w:hanging="259"/>
      </w:pPr>
      <w:r>
        <w:rPr>
          <w:rFonts w:ascii="Microsoft YaHei" w:hAnsi="Microsoft YaHei" w:eastAsia="Microsoft YaHei"/>
          <w:color w:val="000000"/>
          <w:sz w:val="19"/>
        </w:rPr>
        <w:t>十四、提交前核验清单</w:t>
      </w:r>
    </w:p>
    <w:p>
      <w:pPr>
        <w:spacing w:after="40"/>
        <w:ind w:left="403" w:hanging="259"/>
      </w:pPr>
      <w:r>
        <w:rPr>
          <w:rFonts w:ascii="Microsoft YaHei" w:hAnsi="Microsoft YaHei" w:eastAsia="Microsoft YaHei"/>
          <w:color w:val="000000"/>
          <w:sz w:val="19"/>
        </w:rPr>
        <w:t>附录A：推荐演示案例</w:t>
      </w:r>
    </w:p>
    <w:p>
      <w:pPr>
        <w:spacing w:after="40"/>
        <w:ind w:left="403" w:hanging="259"/>
      </w:pPr>
      <w:r>
        <w:rPr>
          <w:rFonts w:ascii="Microsoft YaHei" w:hAnsi="Microsoft YaHei" w:eastAsia="Microsoft YaHei"/>
          <w:color w:val="000000"/>
          <w:sz w:val="19"/>
        </w:rPr>
        <w:t>附录B：推荐图表清单</w:t>
      </w:r>
    </w:p>
    <w:p>
      <w:pPr>
        <w:spacing w:after="40"/>
        <w:ind w:left="403" w:hanging="259"/>
      </w:pPr>
      <w:r>
        <w:rPr>
          <w:rFonts w:ascii="Microsoft YaHei" w:hAnsi="Microsoft YaHei" w:eastAsia="Microsoft YaHei"/>
          <w:color w:val="000000"/>
          <w:sz w:val="19"/>
        </w:rPr>
        <w:t>附录C：对外表述规范</w:t>
      </w:r>
    </w:p>
    <w:p>
      <w:pPr>
        <w:spacing w:after="40"/>
        <w:ind w:left="403" w:hanging="259"/>
      </w:pPr>
      <w:r>
        <w:rPr>
          <w:rFonts w:ascii="Microsoft YaHei" w:hAnsi="Microsoft YaHei" w:eastAsia="Microsoft YaHei"/>
          <w:color w:val="000000"/>
          <w:sz w:val="19"/>
        </w:rPr>
        <w:t>结语</w:t>
      </w:r>
    </w:p>
    <w:p>
      <w:r>
        <w:br w:type="page"/>
      </w:r>
    </w:p>
    <w:p>
      <w:pPr>
        <w:pStyle w:val="Heading2"/>
      </w:pPr>
      <w:r>
        <w:rPr>
          <w:rFonts w:ascii="Microsoft YaHei" w:hAnsi="Microsoft YaHei" w:eastAsia="Microsoft YaHei"/>
          <w:sz w:val="26"/>
        </w:rPr>
        <w:t>面向大模型微调与推理部署的个性化实训多智能体协同系统</w:t>
      </w:r>
    </w:p>
    <w:p>
      <w:pPr>
        <w:spacing w:before="80" w:after="140"/>
        <w:ind w:left="360" w:right="216"/>
      </w:pPr>
      <w:r>
        <w:rPr>
          <w:rFonts w:ascii="Microsoft YaHei" w:hAnsi="Microsoft YaHei" w:eastAsia="Microsoft YaHei"/>
          <w:color w:val="000000"/>
          <w:sz w:val="19"/>
        </w:rPr>
        <w:t>赛题编号：XH-202630</w:t>
      </w:r>
    </w:p>
    <w:p>
      <w:pPr>
        <w:spacing w:before="80" w:after="140"/>
        <w:ind w:left="360" w:right="216"/>
      </w:pPr>
      <w:r>
        <w:rPr>
          <w:rFonts w:ascii="Microsoft YaHei" w:hAnsi="Microsoft YaHei" w:eastAsia="Microsoft YaHei"/>
          <w:color w:val="000000"/>
          <w:sz w:val="19"/>
        </w:rPr>
        <w:t>申报单位：__________</w:t>
      </w:r>
    </w:p>
    <w:p>
      <w:pPr>
        <w:spacing w:before="80" w:after="140"/>
        <w:ind w:left="360" w:right="216"/>
      </w:pPr>
      <w:r>
        <w:rPr>
          <w:rFonts w:ascii="Microsoft YaHei" w:hAnsi="Microsoft YaHei" w:eastAsia="Microsoft YaHei"/>
          <w:color w:val="000000"/>
          <w:sz w:val="19"/>
        </w:rPr>
        <w:t>参赛团队：__________</w:t>
      </w:r>
    </w:p>
    <w:p>
      <w:pPr>
        <w:spacing w:before="80" w:after="140"/>
        <w:ind w:left="360" w:right="216"/>
      </w:pPr>
      <w:r>
        <w:rPr>
          <w:rFonts w:ascii="Microsoft YaHei" w:hAnsi="Microsoft YaHei" w:eastAsia="Microsoft YaHei"/>
          <w:color w:val="000000"/>
          <w:sz w:val="19"/>
        </w:rPr>
        <w:t>指导教师：__________</w:t>
      </w:r>
    </w:p>
    <w:p>
      <w:pPr>
        <w:spacing w:before="80" w:after="140"/>
        <w:ind w:left="360" w:right="216"/>
      </w:pPr>
      <w:r>
        <w:rPr>
          <w:rFonts w:ascii="Microsoft YaHei" w:hAnsi="Microsoft YaHei" w:eastAsia="Microsoft YaHei"/>
          <w:color w:val="000000"/>
          <w:sz w:val="19"/>
        </w:rPr>
        <w:t>文档版本：v1.1</w:t>
      </w:r>
    </w:p>
    <w:p>
      <w:pPr>
        <w:spacing w:before="80" w:after="140"/>
        <w:ind w:left="360" w:right="216"/>
      </w:pPr>
      <w:r>
        <w:rPr>
          <w:rFonts w:ascii="Microsoft YaHei" w:hAnsi="Microsoft YaHei" w:eastAsia="Microsoft YaHei"/>
          <w:color w:val="000000"/>
          <w:sz w:val="19"/>
        </w:rPr>
        <w:t>编制日期：2026年8月27日</w:t>
      </w:r>
    </w:p>
    <w:p>
      <w:pPr>
        <w:pStyle w:val="Heading2"/>
      </w:pPr>
      <w:r>
        <w:rPr>
          <w:rFonts w:ascii="Microsoft YaHei" w:hAnsi="Microsoft YaHei" w:eastAsia="Microsoft YaHei"/>
          <w:sz w:val="26"/>
        </w:rPr>
        <w:t>摘要</w:t>
      </w:r>
    </w:p>
    <w:p>
      <w:pPr>
        <w:jc w:val="both"/>
      </w:pPr>
      <w:r>
        <w:rPr>
          <w:rFonts w:ascii="Microsoft YaHei" w:hAnsi="Microsoft YaHei" w:eastAsia="Microsoft YaHei"/>
          <w:sz w:val="21"/>
        </w:rPr>
        <w:t>本作品面向大模型微调与推理部署技能培训场景，构建了一套以多智能体协同决策为核心的个性化实训系统。系统聚焦LoRA、QLoRA、PyTorch训练优化、模型权重处理以及vLLM推理部署等工程技能，针对传统课程存在的“学习路径千人一面、专业内容生成不可控、学习过程缺少动态反馈”等问题，形成了从学习者画像构建、知识盲区定位、知识点级阶段规划、个性化资源生成、专业审核与辩论修正，到阶段测试、学情评估和下一阶段动态决策的完整闭环。</w:t>
      </w:r>
    </w:p>
    <w:p>
      <w:pPr>
        <w:jc w:val="both"/>
      </w:pPr>
      <w:r>
        <w:rPr>
          <w:rFonts w:ascii="Microsoft YaHei" w:hAnsi="Microsoft YaHei" w:eastAsia="Microsoft YaHei"/>
          <w:sz w:val="21"/>
        </w:rPr>
        <w:t>系统在业务层面由学情诊断、领域专家和审核裁判三类核心角色协同完成；在工程运行层面细化为四个职责明确的Agent：学情诊断与阶段规划 Agent、个性化学习资源生成 Agent、专业知识与教学质量审核 Agent、学情评估与动态决策 Agent。Orchestrator作为协同编排中枢，负责维护会话状态、调度Agent、控制审核轮次、管理并发任务以及处理模型异常回退。</w:t>
      </w:r>
    </w:p>
    <w:p>
      <w:pPr>
        <w:jc w:val="both"/>
      </w:pPr>
      <w:r>
        <w:rPr>
          <w:rFonts w:ascii="Microsoft YaHei" w:hAnsi="Microsoft YaHei" w:eastAsia="Microsoft YaHei"/>
          <w:sz w:val="21"/>
        </w:rPr>
        <w:t>系统以15个知识板块、73个原子知识点、知识文档、测试题库和知识图谱构成领域知识底座。学情诊断与阶段规划 Agent通过事实字段、别名匹配、轻量中文语义召回和候选目录约束定位用户盲区；个性化学习资源生成 Agent结合学习画像、当前知识点、实训元数据和知识内容块，生成教程、实训代码、分阶实操指南和测试资源；专业知识与教学质量审核 Agent通过知识来源核验、Claim—Source绑定、代码检查、难度分析、认知负荷分析和风格适配检查，对生成内容开展多轮结构化审核；学情评估与动态决策 Agent依据阶段测试、问答历史和学习行为更新掌握状态，并决定降维解释、巩固练习、正常推进、回补前置或进阶挑战等后续策略。</w:t>
      </w:r>
    </w:p>
    <w:p>
      <w:pPr>
        <w:jc w:val="both"/>
      </w:pPr>
      <w:r>
        <w:rPr>
          <w:rFonts w:ascii="Microsoft YaHei" w:hAnsi="Microsoft YaHei" w:eastAsia="Microsoft YaHei"/>
          <w:sz w:val="21"/>
        </w:rPr>
        <w:t>作品的核心创新在于：第一，利用候选目录约束与置信度门控降低学情误判；第二，利用知识点级先修图谱和掌握状态实现动态选路；第三，利用Claim—Source绑定和块级“生成—审查—辩论—修正”机制实现专业内容的可追溯纠偏；第四，利用云端模型、本地模型与确定性逻辑构成多级容错体系。系统支持前端可视化展示Agent协同状态、个人学情、知识网络、学习阶段和阶段结果，并支持本地或混合模式部署。</w:t>
      </w:r>
    </w:p>
    <w:p>
      <w:pPr>
        <w:spacing w:before="80" w:after="140"/>
        <w:ind w:left="360" w:right="216"/>
      </w:pPr>
      <w:r>
        <w:rPr>
          <w:rFonts w:ascii="Microsoft YaHei" w:hAnsi="Microsoft YaHei" w:eastAsia="Microsoft YaHei"/>
          <w:color w:val="000000"/>
          <w:sz w:val="19"/>
        </w:rPr>
        <w:t>注：本文件中的量化结果必须以最终冻结的测试报告和指标文件为准。当前工程目录中的指标统计文件存在不同版本快照，正式提交前应统一代码版本、知识库版本、Prompt版本、模型配置和评测口径后再填入最终成绩。</w:t>
      </w:r>
    </w:p>
    <w:p>
      <w:r>
        <w:rPr>
          <w:rFonts w:ascii="Microsoft YaHei" w:hAnsi="Microsoft YaHei" w:eastAsia="Microsoft YaHei"/>
          <w:b/>
          <w:sz w:val="21"/>
        </w:rPr>
        <w:t>关键词：</w:t>
      </w:r>
      <w:r>
        <w:rPr>
          <w:rFonts w:ascii="Microsoft YaHei" w:hAnsi="Microsoft YaHei" w:eastAsia="Microsoft YaHei"/>
          <w:sz w:val="21"/>
        </w:rPr>
        <w:t xml:space="preserve"> 多智能体协同；个性化实训；大模型微调；LoRA；QLoRA；vLLM；知识图谱；检索增强生成；幻觉治理</w:t>
      </w:r>
    </w:p>
    <w:p>
      <w:pPr>
        <w:pStyle w:val="Heading2"/>
      </w:pPr>
      <w:r>
        <w:rPr>
          <w:rFonts w:ascii="Microsoft YaHei" w:hAnsi="Microsoft YaHei" w:eastAsia="Microsoft YaHei"/>
          <w:sz w:val="26"/>
        </w:rPr>
        <w:t>作品现状与证据边界</w:t>
      </w:r>
    </w:p>
    <w:p>
      <w:pPr>
        <w:jc w:val="both"/>
      </w:pPr>
      <w:r>
        <w:rPr>
          <w:rFonts w:ascii="Microsoft YaHei" w:hAnsi="Microsoft YaHei" w:eastAsia="Microsoft YaHei"/>
          <w:sz w:val="21"/>
        </w:rPr>
        <w:t>本说明书区分“已实现能力”“已产生的运行证据”和“待最终复核的效果结论”。前两类内容可以通过源码、主库、运行 Trace 和案例材料直接核验；第三类必须经人工复核并在版本冻结后发布，不能由系统内部规则或中间快照替代。</w:t>
      </w:r>
    </w:p>
    <w:tbl>
      <w:tblPr>
        <w:tblW w:type="dxa" w:w="9360"/>
        <w:jc w:val="left"/>
        <w:tblLayout w:type="fixed"/>
        <w:tblLook w:firstColumn="1" w:firstRow="1" w:lastColumn="0" w:lastRow="0" w:noHBand="0" w:noVBand="1" w:val="04A0"/>
        <w:tblInd w:w="120" w:type="dxa"/>
      </w:tblPr>
      <w:tblGrid>
        <w:gridCol w:w="3120"/>
        <w:gridCol w:w="3120"/>
        <w:gridCol w:w="3120"/>
      </w:tblGrid>
      <w:tr>
        <w:tc>
          <w:tcPr>
            <w:tcW w:type="dxa" w:w="3120"/>
            <w:tcMar>
              <w:top w:w="80" w:type="dxa"/>
              <w:start w:w="120" w:type="dxa"/>
              <w:bottom w:w="80" w:type="dxa"/>
              <w:end w:w="120" w:type="dxa"/>
            </w:tcMar>
            <w:vAlign w:val="center"/>
          </w:tcPr>
          <w:p>
            <w:pPr>
              <w:spacing w:after="0"/>
            </w:pPr>
            <w:r>
              <w:rPr>
                <w:b/>
              </w:rPr>
            </w:r>
            <w:r>
              <w:rPr>
                <w:rFonts w:ascii="Microsoft YaHei" w:hAnsi="Microsoft YaHei" w:eastAsia="Microsoft YaHei"/>
                <w:b/>
                <w:sz w:val="18"/>
              </w:rPr>
              <w:t>类别</w:t>
            </w:r>
          </w:p>
        </w:tc>
        <w:tc>
          <w:tcPr>
            <w:tcW w:type="dxa" w:w="3120"/>
            <w:tcMar>
              <w:top w:w="80" w:type="dxa"/>
              <w:start w:w="120" w:type="dxa"/>
              <w:bottom w:w="80" w:type="dxa"/>
              <w:end w:w="120" w:type="dxa"/>
            </w:tcMar>
            <w:vAlign w:val="center"/>
          </w:tcPr>
          <w:p>
            <w:pPr>
              <w:spacing w:after="0"/>
            </w:pPr>
            <w:r>
              <w:rPr>
                <w:b/>
              </w:rPr>
            </w:r>
            <w:r>
              <w:rPr>
                <w:rFonts w:ascii="Microsoft YaHei" w:hAnsi="Microsoft YaHei" w:eastAsia="Microsoft YaHei"/>
                <w:b/>
                <w:sz w:val="18"/>
              </w:rPr>
              <w:t>当前可核验证据</w:t>
            </w:r>
          </w:p>
        </w:tc>
        <w:tc>
          <w:tcPr>
            <w:tcW w:type="dxa" w:w="3120"/>
            <w:tcMar>
              <w:top w:w="80" w:type="dxa"/>
              <w:start w:w="120" w:type="dxa"/>
              <w:bottom w:w="80" w:type="dxa"/>
              <w:end w:w="120" w:type="dxa"/>
            </w:tcMar>
            <w:vAlign w:val="center"/>
          </w:tcPr>
          <w:p>
            <w:pPr>
              <w:spacing w:after="0"/>
            </w:pPr>
            <w:r>
              <w:rPr>
                <w:b/>
              </w:rPr>
            </w:r>
            <w:r>
              <w:rPr>
                <w:rFonts w:ascii="Microsoft YaHei" w:hAnsi="Microsoft YaHei" w:eastAsia="Microsoft YaHei"/>
                <w:b/>
                <w:sz w:val="18"/>
              </w:rPr>
              <w:t>对外表述要求</w:t>
            </w:r>
          </w:p>
        </w:tc>
      </w:tr>
      <w:tr>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运行闭环</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四个运行时 Agent、Harness 编排、会话/阶段状态、学习包审核、测试与阶段决策代码均已落地</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可表述为“系统已实现并可运行”</w:t>
            </w:r>
          </w:p>
        </w:tc>
      </w:tr>
      <w:tr>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领域底座</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color w:val="000000"/>
                <w:sz w:val="18"/>
              </w:rPr>
              <w:t>project.db</w:t>
            </w:r>
            <w:r>
              <w:rPr>
                <w:rFonts w:ascii="Microsoft YaHei" w:hAnsi="Microsoft YaHei" w:eastAsia="Microsoft YaHei"/>
                <w:sz w:val="18"/>
              </w:rPr>
              <w:t>中有15个知识板块、73个知识点、141篇知识文档、982个内容块和323道测试题</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以最终冻结主库的统计结果为准</w:t>
            </w:r>
          </w:p>
        </w:tc>
      </w:tr>
      <w:tr>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案例与 Trace</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已保留4组完整展示案例与50组个性化主评测原始输出；案例D为受控故障注入回退展示</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明确区分自然主评测与受控回退重放</w:t>
            </w:r>
          </w:p>
        </w:tc>
      </w:tr>
      <w:tr>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效果指标</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画像适配率、事实错误率、人工策略合理率等人工复核尚未完成</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不填写最终百分比，不宣称已达成具体效果阈值</w:t>
            </w:r>
          </w:p>
        </w:tc>
      </w:tr>
    </w:tbl>
    <w:p>
      <w:pPr>
        <w:spacing w:after="40"/>
      </w:pPr>
    </w:p>
    <w:p>
      <w:pPr>
        <w:spacing w:before="80" w:after="140"/>
        <w:ind w:left="360" w:right="216"/>
      </w:pPr>
      <w:r>
        <w:rPr>
          <w:rFonts w:ascii="Microsoft YaHei" w:hAnsi="Microsoft YaHei" w:eastAsia="Microsoft YaHei"/>
          <w:color w:val="000000"/>
          <w:sz w:val="19"/>
        </w:rPr>
        <w:t>说明：比赛说明 PDF 未出现在当前工程目录。本文件中关于“至少3组全面案例、至少50组小组案例”的要求依据项目提供的任务描述；正式提交前须以比赛原文逐条校对赛题编号、提交格式、评分项和数量口径。</w:t>
      </w:r>
    </w:p>
    <w:p>
      <w:pPr>
        <w:pStyle w:val="Heading2"/>
      </w:pPr>
      <w:r>
        <w:rPr>
          <w:rFonts w:ascii="Microsoft YaHei" w:hAnsi="Microsoft YaHei" w:eastAsia="Microsoft YaHei"/>
          <w:sz w:val="26"/>
        </w:rPr>
        <w:t>一、项目背景与赛题需求</w:t>
      </w:r>
    </w:p>
    <w:p>
      <w:pPr>
        <w:pStyle w:val="Heading3"/>
      </w:pPr>
      <w:r>
        <w:rPr>
          <w:rFonts w:ascii="Microsoft YaHei" w:hAnsi="Microsoft YaHei" w:eastAsia="Microsoft YaHei"/>
          <w:sz w:val="23"/>
        </w:rPr>
        <w:t>1.1 项目背景</w:t>
      </w:r>
    </w:p>
    <w:p>
      <w:pPr>
        <w:jc w:val="both"/>
      </w:pPr>
      <w:r>
        <w:rPr>
          <w:rFonts w:ascii="Microsoft YaHei" w:hAnsi="Microsoft YaHei" w:eastAsia="Microsoft YaHei"/>
          <w:sz w:val="21"/>
        </w:rPr>
        <w:t>大模型微调与推理部署已经成为人工智能工程实践中的重要技能方向。学习者不仅需要理解Transformer、训练循环、参数高效微调等理论知识，还需要完成环境配置、数据准备、训练参数设置、显存管理、模型导出、服务部署和故障排查等连续工程任务。</w:t>
      </w:r>
    </w:p>
    <w:p>
      <w:pPr>
        <w:jc w:val="both"/>
      </w:pPr>
      <w:r>
        <w:rPr>
          <w:rFonts w:ascii="Microsoft YaHei" w:hAnsi="Microsoft YaHei" w:eastAsia="Microsoft YaHei"/>
          <w:sz w:val="21"/>
        </w:rPr>
        <w:t>与传统知识学习相比，该领域具有三个显著特点：</w:t>
      </w:r>
    </w:p>
    <w:p>
      <w:pPr>
        <w:pStyle w:val="ListNumber"/>
        <w:spacing w:after="60"/>
      </w:pPr>
      <w:r>
        <w:rPr>
          <w:rFonts w:ascii="Microsoft YaHei" w:hAnsi="Microsoft YaHei" w:eastAsia="Microsoft YaHei"/>
          <w:b/>
          <w:sz w:val="20"/>
        </w:rPr>
        <w:t>技术更新速度快。</w:t>
      </w:r>
      <w:r>
        <w:rPr>
          <w:rFonts w:ascii="Microsoft YaHei" w:hAnsi="Microsoft YaHei" w:eastAsia="Microsoft YaHei"/>
          <w:sz w:val="20"/>
        </w:rPr>
        <w:t xml:space="preserve"> 框架、模型、训练工具和部署方式持续变化，静态教材更新周期较长；</w:t>
      </w:r>
    </w:p>
    <w:p>
      <w:pPr>
        <w:pStyle w:val="ListNumber"/>
        <w:spacing w:after="60"/>
      </w:pPr>
      <w:r>
        <w:rPr>
          <w:rFonts w:ascii="Microsoft YaHei" w:hAnsi="Microsoft YaHei" w:eastAsia="Microsoft YaHei"/>
          <w:b/>
          <w:sz w:val="20"/>
        </w:rPr>
        <w:t>理论与实践耦合紧密。</w:t>
      </w:r>
      <w:r>
        <w:rPr>
          <w:rFonts w:ascii="Microsoft YaHei" w:hAnsi="Microsoft YaHei" w:eastAsia="Microsoft YaHei"/>
          <w:sz w:val="20"/>
        </w:rPr>
        <w:t xml:space="preserve"> 学习者即使理解基本概念，也可能在CUDA、显存、依赖版本、训练参数和服务化部署环节遇到困难；</w:t>
      </w:r>
    </w:p>
    <w:p>
      <w:pPr>
        <w:pStyle w:val="ListNumber"/>
        <w:spacing w:after="60"/>
      </w:pPr>
      <w:r>
        <w:rPr>
          <w:rFonts w:ascii="Microsoft YaHei" w:hAnsi="Microsoft YaHei" w:eastAsia="Microsoft YaHei"/>
          <w:b/>
          <w:sz w:val="20"/>
        </w:rPr>
        <w:t>学习者差异显著。</w:t>
      </w:r>
      <w:r>
        <w:rPr>
          <w:rFonts w:ascii="Microsoft YaHei" w:hAnsi="Microsoft YaHei" w:eastAsia="Microsoft YaHei"/>
          <w:sz w:val="20"/>
        </w:rPr>
        <w:t xml:space="preserve"> 学习者的编程基础、深度学习基础、目标岗位、可用设备、每日学习时间和学习偏好不同。</w:t>
      </w:r>
    </w:p>
    <w:p>
      <w:pPr>
        <w:jc w:val="both"/>
      </w:pPr>
      <w:r>
        <w:rPr>
          <w:rFonts w:ascii="Microsoft YaHei" w:hAnsi="Microsoft YaHei" w:eastAsia="Microsoft YaHei"/>
          <w:sz w:val="21"/>
        </w:rPr>
        <w:t>因此，面向该领域的智能实训系统不能只提供一个能够回答问题的通用聊天机器人，而应当同时具备学情诊断、路径规划、专业资源生成、技术审核、阶段测试和动态决策能力。</w:t>
      </w:r>
    </w:p>
    <w:p>
      <w:pPr>
        <w:pStyle w:val="Heading3"/>
      </w:pPr>
      <w:r>
        <w:rPr>
          <w:rFonts w:ascii="Microsoft YaHei" w:hAnsi="Microsoft YaHei" w:eastAsia="Microsoft YaHei"/>
          <w:sz w:val="23"/>
        </w:rPr>
        <w:t>1.2 传统培训方式的主要问题</w:t>
      </w:r>
    </w:p>
    <w:p>
      <w:pPr>
        <w:pStyle w:val="Heading4"/>
      </w:pPr>
      <w:r>
        <w:rPr>
          <w:rFonts w:ascii="Microsoft YaHei" w:hAnsi="Microsoft YaHei" w:eastAsia="Microsoft YaHei"/>
          <w:sz w:val="21"/>
        </w:rPr>
        <w:t>1.2.1 学习路径千人一面</w:t>
      </w:r>
    </w:p>
    <w:p>
      <w:pPr>
        <w:jc w:val="both"/>
      </w:pPr>
      <w:r>
        <w:rPr>
          <w:rFonts w:ascii="Microsoft YaHei" w:hAnsi="Microsoft YaHei" w:eastAsia="Microsoft YaHei"/>
          <w:sz w:val="21"/>
        </w:rPr>
        <w:t>传统课程往往按照固定章节顺序组织。零基础学习者、有PyTorch经验的研究生、低显存设备用户和生产部署工程人员可能被安排相同的学习内容，导致：</w:t>
      </w:r>
    </w:p>
    <w:p>
      <w:pPr>
        <w:pStyle w:val="ListBullet"/>
        <w:spacing w:after="60"/>
      </w:pPr>
      <w:r>
        <w:rPr>
          <w:rFonts w:ascii="Microsoft YaHei" w:hAnsi="Microsoft YaHei" w:eastAsia="Microsoft YaHei"/>
          <w:sz w:val="20"/>
        </w:rPr>
        <w:t>已经掌握的知识被重复讲解；</w:t>
      </w:r>
    </w:p>
    <w:p>
      <w:pPr>
        <w:pStyle w:val="ListBullet"/>
        <w:spacing w:after="60"/>
      </w:pPr>
      <w:r>
        <w:rPr>
          <w:rFonts w:ascii="Microsoft YaHei" w:hAnsi="Microsoft YaHei" w:eastAsia="Microsoft YaHei"/>
          <w:sz w:val="20"/>
        </w:rPr>
        <w:t>必要的前置知识没有及时补齐；</w:t>
      </w:r>
    </w:p>
    <w:p>
      <w:pPr>
        <w:pStyle w:val="ListBullet"/>
        <w:spacing w:after="60"/>
      </w:pPr>
      <w:r>
        <w:rPr>
          <w:rFonts w:ascii="Microsoft YaHei" w:hAnsi="Microsoft YaHei" w:eastAsia="Microsoft YaHei"/>
          <w:sz w:val="20"/>
        </w:rPr>
        <w:t>低显存用户拿到无法运行的实训参数；</w:t>
      </w:r>
    </w:p>
    <w:p>
      <w:pPr>
        <w:pStyle w:val="ListBullet"/>
        <w:spacing w:after="60"/>
      </w:pPr>
      <w:r>
        <w:rPr>
          <w:rFonts w:ascii="Microsoft YaHei" w:hAnsi="Microsoft YaHei" w:eastAsia="Microsoft YaHei"/>
          <w:sz w:val="20"/>
        </w:rPr>
        <w:t>面向部署的学习者缺少工程化任务；</w:t>
      </w:r>
    </w:p>
    <w:p>
      <w:pPr>
        <w:pStyle w:val="ListBullet"/>
        <w:spacing w:after="60"/>
      </w:pPr>
      <w:r>
        <w:rPr>
          <w:rFonts w:ascii="Microsoft YaHei" w:hAnsi="Microsoft YaHei" w:eastAsia="Microsoft YaHei"/>
          <w:sz w:val="20"/>
        </w:rPr>
        <w:t>课程难度与学习者认知负荷不匹配。</w:t>
      </w:r>
    </w:p>
    <w:p>
      <w:pPr>
        <w:pStyle w:val="Heading4"/>
      </w:pPr>
      <w:r>
        <w:rPr>
          <w:rFonts w:ascii="Microsoft YaHei" w:hAnsi="Microsoft YaHei" w:eastAsia="Microsoft YaHei"/>
          <w:sz w:val="21"/>
        </w:rPr>
        <w:t>1.2.2 通用大模型生成内容存在专业风险</w:t>
      </w:r>
    </w:p>
    <w:p>
      <w:pPr>
        <w:jc w:val="both"/>
      </w:pPr>
      <w:r>
        <w:rPr>
          <w:rFonts w:ascii="Microsoft YaHei" w:hAnsi="Microsoft YaHei" w:eastAsia="Microsoft YaHei"/>
          <w:sz w:val="21"/>
        </w:rPr>
        <w:t>通用大模型能够快速生成解释和代码，但在专业实训中可能出现：</w:t>
      </w:r>
    </w:p>
    <w:p>
      <w:pPr>
        <w:pStyle w:val="ListBullet"/>
        <w:spacing w:after="60"/>
      </w:pPr>
      <w:r>
        <w:rPr>
          <w:rFonts w:ascii="Microsoft YaHei" w:hAnsi="Microsoft YaHei" w:eastAsia="Microsoft YaHei"/>
          <w:sz w:val="20"/>
        </w:rPr>
        <w:t>概念、参数或API描述错误；</w:t>
      </w:r>
    </w:p>
    <w:p>
      <w:pPr>
        <w:pStyle w:val="ListBullet"/>
        <w:spacing w:after="60"/>
      </w:pPr>
      <w:r>
        <w:rPr>
          <w:rFonts w:ascii="Microsoft YaHei" w:hAnsi="Microsoft YaHei" w:eastAsia="Microsoft YaHei"/>
          <w:sz w:val="20"/>
        </w:rPr>
        <w:t>代码顺序错误或无法运行；</w:t>
      </w:r>
    </w:p>
    <w:p>
      <w:pPr>
        <w:pStyle w:val="ListBullet"/>
        <w:spacing w:after="60"/>
      </w:pPr>
      <w:r>
        <w:rPr>
          <w:rFonts w:ascii="Microsoft YaHei" w:hAnsi="Microsoft YaHei" w:eastAsia="Microsoft YaHei"/>
          <w:sz w:val="20"/>
        </w:rPr>
        <w:t>训练方案与用户硬件不匹配；</w:t>
      </w:r>
    </w:p>
    <w:p>
      <w:pPr>
        <w:pStyle w:val="ListBullet"/>
        <w:spacing w:after="60"/>
      </w:pPr>
      <w:r>
        <w:rPr>
          <w:rFonts w:ascii="Microsoft YaHei" w:hAnsi="Microsoft YaHei" w:eastAsia="Microsoft YaHei"/>
          <w:sz w:val="20"/>
        </w:rPr>
        <w:t>引用来源不清晰；</w:t>
      </w:r>
    </w:p>
    <w:p>
      <w:pPr>
        <w:pStyle w:val="ListBullet"/>
        <w:spacing w:after="60"/>
      </w:pPr>
      <w:r>
        <w:rPr>
          <w:rFonts w:ascii="Microsoft YaHei" w:hAnsi="Microsoft YaHei" w:eastAsia="Microsoft YaHei"/>
          <w:sz w:val="20"/>
        </w:rPr>
        <w:t>教学难度过高或步骤不完整；</w:t>
      </w:r>
    </w:p>
    <w:p>
      <w:pPr>
        <w:pStyle w:val="ListBullet"/>
        <w:spacing w:after="60"/>
      </w:pPr>
      <w:r>
        <w:rPr>
          <w:rFonts w:ascii="Microsoft YaHei" w:hAnsi="Microsoft YaHei" w:eastAsia="Microsoft YaHei"/>
          <w:sz w:val="20"/>
        </w:rPr>
        <w:t>测试题和答案不可靠，影响学情判断。</w:t>
      </w:r>
    </w:p>
    <w:p>
      <w:pPr>
        <w:pStyle w:val="Heading4"/>
      </w:pPr>
      <w:r>
        <w:rPr>
          <w:rFonts w:ascii="Microsoft YaHei" w:hAnsi="Microsoft YaHei" w:eastAsia="Microsoft YaHei"/>
          <w:sz w:val="21"/>
        </w:rPr>
        <w:t>1.2.3 静态课程无法根据学习反馈变化</w:t>
      </w:r>
    </w:p>
    <w:p>
      <w:pPr>
        <w:jc w:val="both"/>
      </w:pPr>
      <w:r>
        <w:rPr>
          <w:rFonts w:ascii="Microsoft YaHei" w:hAnsi="Microsoft YaHei" w:eastAsia="Microsoft YaHei"/>
          <w:sz w:val="21"/>
        </w:rPr>
        <w:t>学习者在不同阶段的测试结果、提问内容、学习时长和交互行为，能够反映其真实掌握情况。如果系统仍按照固定计划推进，可能出现：</w:t>
      </w:r>
    </w:p>
    <w:p>
      <w:pPr>
        <w:pStyle w:val="ListBullet"/>
        <w:spacing w:after="60"/>
      </w:pPr>
      <w:r>
        <w:rPr>
          <w:rFonts w:ascii="Microsoft YaHei" w:hAnsi="Microsoft YaHei" w:eastAsia="Microsoft YaHei"/>
          <w:sz w:val="20"/>
        </w:rPr>
        <w:t>测试不合格却继续学习更高难度内容；</w:t>
      </w:r>
    </w:p>
    <w:p>
      <w:pPr>
        <w:pStyle w:val="ListBullet"/>
        <w:spacing w:after="60"/>
      </w:pPr>
      <w:r>
        <w:rPr>
          <w:rFonts w:ascii="Microsoft YaHei" w:hAnsi="Microsoft YaHei" w:eastAsia="Microsoft YaHei"/>
          <w:sz w:val="20"/>
        </w:rPr>
        <w:t>已掌握知识无法跳过；</w:t>
      </w:r>
    </w:p>
    <w:p>
      <w:pPr>
        <w:pStyle w:val="ListBullet"/>
        <w:spacing w:after="60"/>
      </w:pPr>
      <w:r>
        <w:rPr>
          <w:rFonts w:ascii="Microsoft YaHei" w:hAnsi="Microsoft YaHei" w:eastAsia="Microsoft YaHei"/>
          <w:sz w:val="20"/>
        </w:rPr>
        <w:t>错误集中在某个前置知识点时没有回补；</w:t>
      </w:r>
    </w:p>
    <w:p>
      <w:pPr>
        <w:pStyle w:val="ListBullet"/>
        <w:spacing w:after="60"/>
      </w:pPr>
      <w:r>
        <w:rPr>
          <w:rFonts w:ascii="Microsoft YaHei" w:hAnsi="Microsoft YaHei" w:eastAsia="Microsoft YaHei"/>
          <w:sz w:val="20"/>
        </w:rPr>
        <w:t>用户想调整目标或学习时间时无法重规划；</w:t>
      </w:r>
    </w:p>
    <w:p>
      <w:pPr>
        <w:pStyle w:val="ListBullet"/>
        <w:spacing w:after="60"/>
      </w:pPr>
      <w:r>
        <w:rPr>
          <w:rFonts w:ascii="Microsoft YaHei" w:hAnsi="Microsoft YaHei" w:eastAsia="Microsoft YaHei"/>
          <w:sz w:val="20"/>
        </w:rPr>
        <w:t>学习过程缺少可解释的阶段结论。</w:t>
      </w:r>
    </w:p>
    <w:p>
      <w:pPr>
        <w:pStyle w:val="Heading3"/>
      </w:pPr>
      <w:r>
        <w:rPr>
          <w:rFonts w:ascii="Microsoft YaHei" w:hAnsi="Microsoft YaHei" w:eastAsia="Microsoft YaHei"/>
          <w:sz w:val="23"/>
        </w:rPr>
        <w:t>1.3 赛题要求与作品应答</w:t>
      </w:r>
    </w:p>
    <w:tbl>
      <w:tblPr>
        <w:tblW w:type="dxa" w:w="9360"/>
        <w:jc w:val="left"/>
        <w:tblLayout w:type="fixed"/>
        <w:tblLook w:firstColumn="1" w:firstRow="1" w:lastColumn="0" w:lastRow="0" w:noHBand="0" w:noVBand="1" w:val="04A0"/>
        <w:tblInd w:w="120" w:type="dxa"/>
      </w:tblPr>
      <w:tblGrid>
        <w:gridCol w:w="3120"/>
        <w:gridCol w:w="3120"/>
        <w:gridCol w:w="3120"/>
      </w:tblGrid>
      <w:tr>
        <w:tc>
          <w:tcPr>
            <w:tcW w:type="dxa" w:w="3120"/>
            <w:tcMar>
              <w:top w:w="80" w:type="dxa"/>
              <w:start w:w="120" w:type="dxa"/>
              <w:bottom w:w="80" w:type="dxa"/>
              <w:end w:w="120" w:type="dxa"/>
            </w:tcMar>
            <w:vAlign w:val="center"/>
          </w:tcPr>
          <w:p>
            <w:pPr>
              <w:spacing w:after="0"/>
            </w:pPr>
            <w:r>
              <w:rPr>
                <w:b/>
              </w:rPr>
            </w:r>
            <w:r>
              <w:rPr>
                <w:rFonts w:ascii="Microsoft YaHei" w:hAnsi="Microsoft YaHei" w:eastAsia="Microsoft YaHei"/>
                <w:b/>
                <w:sz w:val="18"/>
              </w:rPr>
              <w:t>赛题要求</w:t>
            </w:r>
          </w:p>
        </w:tc>
        <w:tc>
          <w:tcPr>
            <w:tcW w:type="dxa" w:w="3120"/>
            <w:tcMar>
              <w:top w:w="80" w:type="dxa"/>
              <w:start w:w="120" w:type="dxa"/>
              <w:bottom w:w="80" w:type="dxa"/>
              <w:end w:w="120" w:type="dxa"/>
            </w:tcMar>
            <w:vAlign w:val="center"/>
          </w:tcPr>
          <w:p>
            <w:pPr>
              <w:spacing w:after="0"/>
            </w:pPr>
            <w:r>
              <w:rPr>
                <w:b/>
              </w:rPr>
            </w:r>
            <w:r>
              <w:rPr>
                <w:rFonts w:ascii="Microsoft YaHei" w:hAnsi="Microsoft YaHei" w:eastAsia="Microsoft YaHei"/>
                <w:b/>
                <w:sz w:val="18"/>
              </w:rPr>
              <w:t>作品应答</w:t>
            </w:r>
          </w:p>
        </w:tc>
        <w:tc>
          <w:tcPr>
            <w:tcW w:type="dxa" w:w="3120"/>
            <w:tcMar>
              <w:top w:w="80" w:type="dxa"/>
              <w:start w:w="120" w:type="dxa"/>
              <w:bottom w:w="80" w:type="dxa"/>
              <w:end w:w="120" w:type="dxa"/>
            </w:tcMar>
            <w:vAlign w:val="center"/>
          </w:tcPr>
          <w:p>
            <w:pPr>
              <w:spacing w:after="0"/>
            </w:pPr>
            <w:r>
              <w:rPr>
                <w:b/>
              </w:rPr>
            </w:r>
            <w:r>
              <w:rPr>
                <w:rFonts w:ascii="Microsoft YaHei" w:hAnsi="Microsoft YaHei" w:eastAsia="Microsoft YaHei"/>
                <w:b/>
                <w:sz w:val="18"/>
              </w:rPr>
              <w:t>证明材料</w:t>
            </w:r>
          </w:p>
        </w:tc>
      </w:tr>
      <w:tr>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面向垂直领域技能培训</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聚焦大模型微调与推理部署实训</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知识体系、资源包、演示视频</w:t>
            </w:r>
          </w:p>
        </w:tc>
      </w:tr>
      <w:tr>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至少3个职责明确的Agent</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四个真实运行时Agent</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Agent架构图、运行状态、调用链</w:t>
            </w:r>
          </w:p>
        </w:tc>
      </w:tr>
      <w:tr>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实现分析—生成—校验—决策闭环</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学情诊断与阶段规划、资源生成、专业审核、学情评估与动态决策</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完整流程图、Trace记录</w:t>
            </w:r>
          </w:p>
        </w:tc>
      </w:tr>
      <w:tr>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综合先验知识画像与专业知识库</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五类画像信息 + 结构化知识库 + 向量检索</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画像、知识库、资源来源</w:t>
            </w:r>
          </w:p>
        </w:tc>
      </w:tr>
      <w:tr>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生成至少三种个性化资源</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教程、实训代码、分阶实操指南、阶段测试题</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学习包截图、案例输出</w:t>
            </w:r>
          </w:p>
        </w:tc>
      </w:tr>
      <w:tr>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学情和资源匹配可视化</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学习画像、知识网络、阶段进度、阶段报告</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前端页面截图</w:t>
            </w:r>
          </w:p>
        </w:tc>
      </w:tr>
      <w:tr>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根据交互反馈动态迭代</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依据正确率、问答历史和行为选择下一阶段策略</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多阶段案例、决策记录</w:t>
            </w:r>
          </w:p>
        </w:tc>
      </w:tr>
      <w:tr>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幻觉防控与知识溯源</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Claim—Source、独立审核、辩论修正、人工复核</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审核协议、Review Trace</w:t>
            </w:r>
          </w:p>
        </w:tc>
      </w:tr>
      <w:tr>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数据合规</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虚拟用户编号、脱敏交互记录、密钥隔离</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测试数据说明、部署说明</w:t>
            </w:r>
          </w:p>
        </w:tc>
      </w:tr>
    </w:tbl>
    <w:p>
      <w:pPr>
        <w:spacing w:after="40"/>
      </w:pPr>
    </w:p>
    <w:p>
      <w:pPr>
        <w:pStyle w:val="Heading2"/>
      </w:pPr>
      <w:r>
        <w:rPr>
          <w:rFonts w:ascii="Microsoft YaHei" w:hAnsi="Microsoft YaHei" w:eastAsia="Microsoft YaHei"/>
          <w:sz w:val="26"/>
        </w:rPr>
        <w:t>二、作品目标与总体方案</w:t>
      </w:r>
    </w:p>
    <w:p>
      <w:pPr>
        <w:pStyle w:val="Heading3"/>
      </w:pPr>
      <w:r>
        <w:rPr>
          <w:rFonts w:ascii="Microsoft YaHei" w:hAnsi="Microsoft YaHei" w:eastAsia="Microsoft YaHei"/>
          <w:sz w:val="23"/>
        </w:rPr>
        <w:t>2.1 总体目标</w:t>
      </w:r>
    </w:p>
    <w:p>
      <w:pPr>
        <w:jc w:val="both"/>
      </w:pPr>
      <w:r>
        <w:rPr>
          <w:rFonts w:ascii="Microsoft YaHei" w:hAnsi="Microsoft YaHei" w:eastAsia="Microsoft YaHei"/>
          <w:sz w:val="21"/>
        </w:rPr>
        <w:t>作品建设目标是将大模型从一次性问答工具转化为能够理解学习者、规划学习路径、生成实训资源、检查专业质量并依据反馈持续调整的个性化实训基础设施。</w:t>
      </w:r>
    </w:p>
    <w:p>
      <w:pPr>
        <w:jc w:val="both"/>
      </w:pPr>
      <w:r>
        <w:rPr>
          <w:rFonts w:ascii="Microsoft YaHei" w:hAnsi="Microsoft YaHei" w:eastAsia="Microsoft YaHei"/>
          <w:sz w:val="21"/>
        </w:rPr>
        <w:t>具体目标如下：</w:t>
      </w:r>
    </w:p>
    <w:p>
      <w:pPr>
        <w:pStyle w:val="ListNumber"/>
        <w:spacing w:after="60"/>
      </w:pPr>
      <w:r>
        <w:rPr>
          <w:rFonts w:ascii="Microsoft YaHei" w:hAnsi="Microsoft YaHei" w:eastAsia="Microsoft YaHei"/>
          <w:b/>
          <w:sz w:val="20"/>
        </w:rPr>
        <w:t>实现个性化学情诊断。</w:t>
      </w:r>
      <w:r>
        <w:rPr>
          <w:rFonts w:ascii="Microsoft YaHei" w:hAnsi="Microsoft YaHei" w:eastAsia="Microsoft YaHei"/>
          <w:sz w:val="20"/>
        </w:rPr>
        <w:t xml:space="preserve"> 综合学习基础、学习目标、每日时长、学习风格和硬件条件，形成可解释的学习画像；</w:t>
      </w:r>
    </w:p>
    <w:p>
      <w:pPr>
        <w:pStyle w:val="ListNumber"/>
        <w:spacing w:after="60"/>
      </w:pPr>
      <w:r>
        <w:rPr>
          <w:rFonts w:ascii="Microsoft YaHei" w:hAnsi="Microsoft YaHei" w:eastAsia="Microsoft YaHei"/>
          <w:b/>
          <w:sz w:val="20"/>
        </w:rPr>
        <w:t>实现知识点级动态规划。</w:t>
      </w:r>
      <w:r>
        <w:rPr>
          <w:rFonts w:ascii="Microsoft YaHei" w:hAnsi="Microsoft YaHei" w:eastAsia="Microsoft YaHei"/>
          <w:sz w:val="20"/>
        </w:rPr>
        <w:t xml:space="preserve"> 基于目标知识点、硬前置关系和实时掌握状态，每次生成当前阶段，而不是一次性固定整套课程；</w:t>
      </w:r>
    </w:p>
    <w:p>
      <w:pPr>
        <w:pStyle w:val="ListNumber"/>
        <w:spacing w:after="60"/>
      </w:pPr>
      <w:r>
        <w:rPr>
          <w:rFonts w:ascii="Microsoft YaHei" w:hAnsi="Microsoft YaHei" w:eastAsia="Microsoft YaHei"/>
          <w:b/>
          <w:sz w:val="20"/>
        </w:rPr>
        <w:t>实现高保真资源生成。</w:t>
      </w:r>
      <w:r>
        <w:rPr>
          <w:rFonts w:ascii="Microsoft YaHei" w:hAnsi="Microsoft YaHei" w:eastAsia="Microsoft YaHei"/>
          <w:sz w:val="20"/>
        </w:rPr>
        <w:t xml:space="preserve"> 结合专业知识库和实训元数据生成教程、代码、操作指南和测试资源，并保留来源；</w:t>
      </w:r>
    </w:p>
    <w:p>
      <w:pPr>
        <w:pStyle w:val="ListNumber"/>
        <w:spacing w:after="60"/>
      </w:pPr>
      <w:r>
        <w:rPr>
          <w:rFonts w:ascii="Microsoft YaHei" w:hAnsi="Microsoft YaHei" w:eastAsia="Microsoft YaHei"/>
          <w:b/>
          <w:sz w:val="20"/>
        </w:rPr>
        <w:t>实现独立审核与纠偏。</w:t>
      </w:r>
      <w:r>
        <w:rPr>
          <w:rFonts w:ascii="Microsoft YaHei" w:hAnsi="Microsoft YaHei" w:eastAsia="Microsoft YaHei"/>
          <w:sz w:val="20"/>
        </w:rPr>
        <w:t xml:space="preserve"> 对技术事实、代码、行业规范、难度、认知负荷和风格适配进行结构化审核；</w:t>
      </w:r>
    </w:p>
    <w:p>
      <w:pPr>
        <w:pStyle w:val="ListNumber"/>
        <w:spacing w:after="60"/>
      </w:pPr>
      <w:r>
        <w:rPr>
          <w:rFonts w:ascii="Microsoft YaHei" w:hAnsi="Microsoft YaHei" w:eastAsia="Microsoft YaHei"/>
          <w:b/>
          <w:sz w:val="20"/>
        </w:rPr>
        <w:t>实现反馈驱动的阶段迭代。</w:t>
      </w:r>
      <w:r>
        <w:rPr>
          <w:rFonts w:ascii="Microsoft YaHei" w:hAnsi="Microsoft YaHei" w:eastAsia="Microsoft YaHei"/>
          <w:sz w:val="20"/>
        </w:rPr>
        <w:t xml:space="preserve"> 根据测试、问答和学习行为更新子知识点状态，选择下一阶段策略；</w:t>
      </w:r>
    </w:p>
    <w:p>
      <w:pPr>
        <w:pStyle w:val="ListNumber"/>
        <w:spacing w:after="60"/>
      </w:pPr>
      <w:r>
        <w:rPr>
          <w:rFonts w:ascii="Microsoft YaHei" w:hAnsi="Microsoft YaHei" w:eastAsia="Microsoft YaHei"/>
          <w:b/>
          <w:sz w:val="20"/>
        </w:rPr>
        <w:t>实现可部署和可容错运行。</w:t>
      </w:r>
      <w:r>
        <w:rPr>
          <w:rFonts w:ascii="Microsoft YaHei" w:hAnsi="Microsoft YaHei" w:eastAsia="Microsoft YaHei"/>
          <w:sz w:val="20"/>
        </w:rPr>
        <w:t xml:space="preserve"> 支持本地模型、云端模型、混合模式和异常回退，避免模型服务短暂异常破坏会话状态。</w:t>
      </w:r>
    </w:p>
    <w:p>
      <w:pPr>
        <w:pStyle w:val="Heading3"/>
      </w:pPr>
      <w:r>
        <w:rPr>
          <w:rFonts w:ascii="Microsoft YaHei" w:hAnsi="Microsoft YaHei" w:eastAsia="Microsoft YaHei"/>
          <w:sz w:val="23"/>
        </w:rPr>
        <w:t>2.2 作品核心思路</w:t>
      </w:r>
    </w:p>
    <w:p>
      <w:pPr>
        <w:jc w:val="both"/>
      </w:pPr>
      <w:r>
        <w:rPr>
          <w:rFonts w:ascii="Microsoft YaHei" w:hAnsi="Microsoft YaHei" w:eastAsia="Microsoft YaHei"/>
          <w:sz w:val="21"/>
        </w:rPr>
        <w:t>系统将复杂的个性化实训任务拆解为多个相互协作、职责边界清晰的Agent：</w:t>
      </w:r>
    </w:p>
    <w:p>
      <w:pPr>
        <w:pStyle w:val="ListBullet"/>
        <w:spacing w:after="60"/>
      </w:pPr>
      <w:r>
        <w:rPr>
          <w:rFonts w:ascii="Microsoft YaHei" w:hAnsi="Microsoft YaHei" w:eastAsia="Microsoft YaHei"/>
          <w:b/>
          <w:sz w:val="20"/>
        </w:rPr>
        <w:t>学情诊断与阶段规划 Agent</w:t>
      </w:r>
      <w:r>
        <w:rPr>
          <w:rFonts w:ascii="Microsoft YaHei" w:hAnsi="Microsoft YaHei" w:eastAsia="Microsoft YaHei"/>
          <w:sz w:val="20"/>
        </w:rPr>
        <w:t>负责回答“学习者是谁、缺什么、当前应该学什么”；</w:t>
      </w:r>
    </w:p>
    <w:p>
      <w:pPr>
        <w:pStyle w:val="ListBullet"/>
        <w:spacing w:after="60"/>
      </w:pPr>
      <w:r>
        <w:rPr>
          <w:rFonts w:ascii="Microsoft YaHei" w:hAnsi="Microsoft YaHei" w:eastAsia="Microsoft YaHei"/>
          <w:b/>
          <w:sz w:val="20"/>
        </w:rPr>
        <w:t>个性化学习资源生成 Agent</w:t>
      </w:r>
      <w:r>
        <w:rPr>
          <w:rFonts w:ascii="Microsoft YaHei" w:hAnsi="Microsoft YaHei" w:eastAsia="Microsoft YaHei"/>
          <w:sz w:val="20"/>
        </w:rPr>
        <w:t>负责回答“应该给学习者什么内容、代码和练习”；</w:t>
      </w:r>
    </w:p>
    <w:p>
      <w:pPr>
        <w:pStyle w:val="ListBullet"/>
        <w:spacing w:after="60"/>
      </w:pPr>
      <w:r>
        <w:rPr>
          <w:rFonts w:ascii="Microsoft YaHei" w:hAnsi="Microsoft YaHei" w:eastAsia="Microsoft YaHei"/>
          <w:b/>
          <w:sz w:val="20"/>
        </w:rPr>
        <w:t>专业知识与教学质量审核 Agent</w:t>
      </w:r>
      <w:r>
        <w:rPr>
          <w:rFonts w:ascii="Microsoft YaHei" w:hAnsi="Microsoft YaHei" w:eastAsia="Microsoft YaHei"/>
          <w:sz w:val="20"/>
        </w:rPr>
        <w:t>负责回答“生成内容是否专业、可用、适配”；</w:t>
      </w:r>
    </w:p>
    <w:p>
      <w:pPr>
        <w:pStyle w:val="ListBullet"/>
        <w:spacing w:after="60"/>
      </w:pPr>
      <w:r>
        <w:rPr>
          <w:rFonts w:ascii="Microsoft YaHei" w:hAnsi="Microsoft YaHei" w:eastAsia="Microsoft YaHei"/>
          <w:b/>
          <w:sz w:val="20"/>
        </w:rPr>
        <w:t>学情评估与动态决策 Agent</w:t>
      </w:r>
      <w:r>
        <w:rPr>
          <w:rFonts w:ascii="Microsoft YaHei" w:hAnsi="Microsoft YaHei" w:eastAsia="Microsoft YaHei"/>
          <w:sz w:val="20"/>
        </w:rPr>
        <w:t>负责回答“学习结果如何、下一步怎么调整”。</w:t>
      </w:r>
    </w:p>
    <w:p>
      <w:pPr>
        <w:jc w:val="both"/>
      </w:pPr>
      <w:r>
        <w:rPr>
          <w:rFonts w:ascii="Microsoft YaHei" w:hAnsi="Microsoft YaHei" w:eastAsia="Microsoft YaHei"/>
          <w:sz w:val="21"/>
        </w:rPr>
        <w:t>Orchestrator负责将四个Agent串联成一个可恢复、可追踪的业务流程，并将每个阶段的画像、知识点、资源、审核结果、测试结果和决策结果持久化。</w:t>
      </w:r>
    </w:p>
    <w:p>
      <w:pPr>
        <w:pStyle w:val="Heading3"/>
      </w:pPr>
      <w:r>
        <w:rPr>
          <w:rFonts w:ascii="Microsoft YaHei" w:hAnsi="Microsoft YaHei" w:eastAsia="Microsoft YaHei"/>
          <w:sz w:val="23"/>
        </w:rPr>
        <w:t>2.3 设计原则</w:t>
      </w:r>
    </w:p>
    <w:p>
      <w:pPr>
        <w:pStyle w:val="Heading4"/>
      </w:pPr>
      <w:r>
        <w:rPr>
          <w:rFonts w:ascii="Microsoft YaHei" w:hAnsi="Microsoft YaHei" w:eastAsia="Microsoft YaHei"/>
          <w:sz w:val="21"/>
        </w:rPr>
        <w:t>2.3.1 事实源优先</w:t>
      </w:r>
    </w:p>
    <w:p>
      <w:pPr>
        <w:jc w:val="both"/>
      </w:pPr>
      <w:r>
        <w:rPr>
          <w:rFonts w:ascii="Microsoft YaHei" w:hAnsi="Microsoft YaHei" w:eastAsia="Microsoft YaHei"/>
          <w:sz w:val="21"/>
        </w:rPr>
        <w:t>学习者的身份、基础、目标、时间和偏好来自结构化字段或明确输入；领域知识来自专业知识库；测试题来自经过整理的题库。大模型主要承担候选细化、个性化表达和解释生成，不替代事实源。</w:t>
      </w:r>
    </w:p>
    <w:p>
      <w:pPr>
        <w:pStyle w:val="Heading4"/>
      </w:pPr>
      <w:r>
        <w:rPr>
          <w:rFonts w:ascii="Microsoft YaHei" w:hAnsi="Microsoft YaHei" w:eastAsia="Microsoft YaHei"/>
          <w:sz w:val="21"/>
        </w:rPr>
        <w:t>2.3.2 生成过程受约束</w:t>
      </w:r>
    </w:p>
    <w:p>
      <w:pPr>
        <w:jc w:val="both"/>
      </w:pPr>
      <w:r>
        <w:rPr>
          <w:rFonts w:ascii="Microsoft YaHei" w:hAnsi="Microsoft YaHei" w:eastAsia="Microsoft YaHei"/>
          <w:sz w:val="21"/>
        </w:rPr>
        <w:t>生成内容必须绑定当前学习阶段、知识点和来源内容。系统优先基于知识块进行个性化处理，而不是让模型在没有上下文约束的情况下自由创作。</w:t>
      </w:r>
    </w:p>
    <w:p>
      <w:pPr>
        <w:pStyle w:val="Heading4"/>
      </w:pPr>
      <w:r>
        <w:rPr>
          <w:rFonts w:ascii="Microsoft YaHei" w:hAnsi="Microsoft YaHei" w:eastAsia="Microsoft YaHei"/>
          <w:sz w:val="21"/>
        </w:rPr>
        <w:t>2.3.3 关键结论可追溯</w:t>
      </w:r>
    </w:p>
    <w:p>
      <w:pPr>
        <w:jc w:val="both"/>
      </w:pPr>
      <w:r>
        <w:rPr>
          <w:rFonts w:ascii="Microsoft YaHei" w:hAnsi="Microsoft YaHei" w:eastAsia="Microsoft YaHei"/>
          <w:sz w:val="21"/>
        </w:rPr>
        <w:t>重要技术陈述通过Claim绑定Source，并保留内容块、章节路径和原文位置。审核结果需要能够回到具体陈述和来源。</w:t>
      </w:r>
    </w:p>
    <w:p>
      <w:pPr>
        <w:pStyle w:val="Heading4"/>
      </w:pPr>
      <w:r>
        <w:rPr>
          <w:rFonts w:ascii="Microsoft YaHei" w:hAnsi="Microsoft YaHei" w:eastAsia="Microsoft YaHei"/>
          <w:sz w:val="21"/>
        </w:rPr>
        <w:t>2.3.4 决策过程可解释</w:t>
      </w:r>
    </w:p>
    <w:p>
      <w:pPr>
        <w:jc w:val="both"/>
      </w:pPr>
      <w:r>
        <w:rPr>
          <w:rFonts w:ascii="Microsoft YaHei" w:hAnsi="Microsoft YaHei" w:eastAsia="Microsoft YaHei"/>
          <w:sz w:val="21"/>
        </w:rPr>
        <w:t>每个阶段需要返回阶段理由、前置条件、预计时长和策略说明，用户能够理解为什么当前学习这个知识点，以及测试后为什么调整路线。</w:t>
      </w:r>
    </w:p>
    <w:p>
      <w:pPr>
        <w:pStyle w:val="Heading4"/>
      </w:pPr>
      <w:r>
        <w:rPr>
          <w:rFonts w:ascii="Microsoft YaHei" w:hAnsi="Microsoft YaHei" w:eastAsia="Microsoft YaHei"/>
          <w:sz w:val="21"/>
        </w:rPr>
        <w:t>2.3.5 异常不伪造</w:t>
      </w:r>
    </w:p>
    <w:p>
      <w:pPr>
        <w:jc w:val="both"/>
      </w:pPr>
      <w:r>
        <w:rPr>
          <w:rFonts w:ascii="Microsoft YaHei" w:hAnsi="Microsoft YaHei" w:eastAsia="Microsoft YaHei"/>
          <w:sz w:val="21"/>
        </w:rPr>
        <w:t>当云端模型、本地模型和确定性逻辑均无法产生可用结果时，系统返回明确错误或进入人工复核，不伪造一份看似正常的学习资源。</w:t>
      </w:r>
    </w:p>
    <w:p>
      <w:pPr>
        <w:pStyle w:val="Heading2"/>
      </w:pPr>
      <w:r>
        <w:rPr>
          <w:rFonts w:ascii="Microsoft YaHei" w:hAnsi="Microsoft YaHei" w:eastAsia="Microsoft YaHei"/>
          <w:sz w:val="26"/>
        </w:rPr>
        <w:t>三、系统总体架构</w:t>
      </w:r>
    </w:p>
    <w:p>
      <w:pPr>
        <w:pStyle w:val="Heading3"/>
      </w:pPr>
      <w:r>
        <w:rPr>
          <w:rFonts w:ascii="Microsoft YaHei" w:hAnsi="Microsoft YaHei" w:eastAsia="Microsoft YaHei"/>
          <w:sz w:val="23"/>
        </w:rPr>
        <w:t>3.1 三类业务角色与四个运行时Agent</w:t>
      </w:r>
    </w:p>
    <w:p>
      <w:pPr>
        <w:jc w:val="both"/>
      </w:pPr>
      <w:r>
        <w:rPr>
          <w:rFonts w:ascii="Microsoft YaHei" w:hAnsi="Microsoft YaHei" w:eastAsia="Microsoft YaHei"/>
          <w:sz w:val="21"/>
        </w:rPr>
        <w:t>报名简介中的“学情诊断Agent、领域专家Agent、审核裁判Agent”是三类业务角色概括。为了在工程实现中遵循单一职责原则，系统将学习前的诊断规划和学习后的评估决策拆分为两个运行时Agent，最终形成四个真实运行时Agent。</w:t>
      </w:r>
    </w:p>
    <w:tbl>
      <w:tblPr>
        <w:tblW w:type="dxa" w:w="9360"/>
        <w:jc w:val="left"/>
        <w:tblLayout w:type="fixed"/>
        <w:tblLook w:firstColumn="1" w:firstRow="1" w:lastColumn="0" w:lastRow="0" w:noHBand="0" w:noVBand="1" w:val="04A0"/>
        <w:tblInd w:w="120" w:type="dxa"/>
      </w:tblPr>
      <w:tblGrid>
        <w:gridCol w:w="3120"/>
        <w:gridCol w:w="3120"/>
        <w:gridCol w:w="3120"/>
      </w:tblGrid>
      <w:tr>
        <w:tc>
          <w:tcPr>
            <w:tcW w:type="dxa" w:w="3120"/>
            <w:tcMar>
              <w:top w:w="80" w:type="dxa"/>
              <w:start w:w="120" w:type="dxa"/>
              <w:bottom w:w="80" w:type="dxa"/>
              <w:end w:w="120" w:type="dxa"/>
            </w:tcMar>
            <w:vAlign w:val="center"/>
          </w:tcPr>
          <w:p>
            <w:pPr>
              <w:spacing w:after="0"/>
            </w:pPr>
            <w:r>
              <w:rPr>
                <w:b/>
              </w:rPr>
            </w:r>
            <w:r>
              <w:rPr>
                <w:rFonts w:ascii="Microsoft YaHei" w:hAnsi="Microsoft YaHei" w:eastAsia="Microsoft YaHei"/>
                <w:b/>
                <w:sz w:val="18"/>
              </w:rPr>
              <w:t>业务角色概括</w:t>
            </w:r>
          </w:p>
        </w:tc>
        <w:tc>
          <w:tcPr>
            <w:tcW w:type="dxa" w:w="3120"/>
            <w:tcMar>
              <w:top w:w="80" w:type="dxa"/>
              <w:start w:w="120" w:type="dxa"/>
              <w:bottom w:w="80" w:type="dxa"/>
              <w:end w:w="120" w:type="dxa"/>
            </w:tcMar>
            <w:vAlign w:val="center"/>
          </w:tcPr>
          <w:p>
            <w:pPr>
              <w:spacing w:after="0"/>
            </w:pPr>
            <w:r>
              <w:rPr>
                <w:b/>
              </w:rPr>
            </w:r>
            <w:r>
              <w:rPr>
                <w:rFonts w:ascii="Microsoft YaHei" w:hAnsi="Microsoft YaHei" w:eastAsia="Microsoft YaHei"/>
                <w:b/>
                <w:sz w:val="18"/>
              </w:rPr>
              <w:t>真实运行时Agent</w:t>
            </w:r>
          </w:p>
        </w:tc>
        <w:tc>
          <w:tcPr>
            <w:tcW w:type="dxa" w:w="3120"/>
            <w:tcMar>
              <w:top w:w="80" w:type="dxa"/>
              <w:start w:w="120" w:type="dxa"/>
              <w:bottom w:w="80" w:type="dxa"/>
              <w:end w:w="120" w:type="dxa"/>
            </w:tcMar>
            <w:vAlign w:val="center"/>
          </w:tcPr>
          <w:p>
            <w:pPr>
              <w:spacing w:after="0"/>
            </w:pPr>
            <w:r>
              <w:rPr>
                <w:b/>
              </w:rPr>
            </w:r>
            <w:r>
              <w:rPr>
                <w:rFonts w:ascii="Microsoft YaHei" w:hAnsi="Microsoft YaHei" w:eastAsia="Microsoft YaHei"/>
                <w:b/>
                <w:sz w:val="18"/>
              </w:rPr>
              <w:t>主要职责</w:t>
            </w:r>
          </w:p>
        </w:tc>
      </w:tr>
      <w:tr>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学情诊断角色</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学情诊断与阶段规划 Agent</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画像构建、盲区定位、知识点级阶段规划</w:t>
            </w:r>
          </w:p>
        </w:tc>
      </w:tr>
      <w:tr>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学情诊断角色的反馈决策扩展</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学情评估与动态决策 Agent</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阶段测试评估、掌握状态更新、策略选择</w:t>
            </w:r>
          </w:p>
        </w:tc>
      </w:tr>
      <w:tr>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领域专家角色</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个性化学习资源生成 Agent</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教程、代码、实操指南、题目配置、实时答疑</w:t>
            </w:r>
          </w:p>
        </w:tc>
      </w:tr>
      <w:tr>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审核裁判角色</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专业知识与教学质量审核 Agent</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专业知识、代码、规范、难度和教学质量审核</w:t>
            </w:r>
          </w:p>
        </w:tc>
      </w:tr>
    </w:tbl>
    <w:p>
      <w:pPr>
        <w:spacing w:after="40"/>
      </w:pPr>
    </w:p>
    <w:p>
      <w:pPr>
        <w:jc w:val="both"/>
      </w:pPr>
      <w:r>
        <w:rPr>
          <w:rFonts w:ascii="Microsoft YaHei" w:hAnsi="Microsoft YaHei" w:eastAsia="Microsoft YaHei"/>
          <w:sz w:val="21"/>
        </w:rPr>
        <w:t>这种拆分没有改变报名简介的业务逻辑，而是将“学习前诊断”和“学习后决策”解耦，使每个Agent具有清晰的输入、输出和触发时机。</w:t>
      </w:r>
    </w:p>
    <w:p>
      <w:pPr>
        <w:pStyle w:val="Heading3"/>
      </w:pPr>
      <w:r>
        <w:rPr>
          <w:rFonts w:ascii="Microsoft YaHei" w:hAnsi="Microsoft YaHei" w:eastAsia="Microsoft YaHei"/>
          <w:sz w:val="23"/>
        </w:rPr>
        <w:t>3.2 五层技术架构</w:t>
      </w:r>
    </w:p>
    <w:p>
      <w:pPr>
        <w:spacing w:before="60" w:after="140" w:line="252" w:lineRule="auto"/>
        <w:ind w:left="360" w:right="216"/>
      </w:pPr>
      <w:r>
        <w:rPr>
          <w:rFonts w:ascii="Microsoft YaHei" w:hAnsi="Microsoft YaHei" w:eastAsia="Microsoft YaHei"/>
          <w:color w:val="000000"/>
          <w:sz w:val="17"/>
        </w:rPr>
        <w:t>┌─────────────────────────────────────────────────────────────┐</w:t>
        <w:br/>
        <w:t>│ 用户交互层                                                  │</w:t>
        <w:br/>
        <w:t>│ 学习画像｜知识网络｜学习包｜实时答疑｜阶段测试｜阶段报告       │</w:t>
        <w:br/>
        <w:t>├─────────────────────────────────────────────────────────────┤</w:t>
        <w:br/>
        <w:t>│ 业务服务层                                                  │</w:t>
        <w:br/>
        <w:t>│ React前端｜FastAPI｜会话服务｜阶段服务｜问答服务｜测试服务      │</w:t>
        <w:br/>
        <w:t>├─────────────────────────────────────────────────────────────┤</w:t>
        <w:br/>
        <w:t>│ 多Agent编排层                                               │</w:t>
        <w:br/>
        <w:t>│ Orchestrator｜状态管理｜调用调度｜并发控制｜审核轮次｜回退      │</w:t>
        <w:br/>
        <w:t>├─────────────────────────────────────────────────────────────┤</w:t>
        <w:br/>
        <w:t>│ Skill与Tool能力层                                           │</w:t>
        <w:br/>
        <w:t>│ 语义召回｜图谱查询｜知识检索｜代码解析｜代码执行｜知识验证      │</w:t>
        <w:br/>
        <w:t>│ 难度分析｜认知负荷｜风格匹配｜正确率计算｜画像更新             │</w:t>
        <w:br/>
        <w:t>├─────────────────────────────────────────────────────────────┤</w:t>
        <w:br/>
        <w:t>│ 数据与模型层                                                │</w:t>
        <w:br/>
        <w:t>│ SQLite｜ChromaDB｜NetworkX/知识图谱｜DeepSeek｜Ollama          │</w:t>
        <w:br/>
        <w:t>└─────────────────────────────────────────────────────────────┘</w:t>
      </w:r>
    </w:p>
    <w:p>
      <w:pPr>
        <w:pStyle w:val="Heading3"/>
      </w:pPr>
      <w:r>
        <w:rPr>
          <w:rFonts w:ascii="Microsoft YaHei" w:hAnsi="Microsoft YaHei" w:eastAsia="Microsoft YaHei"/>
          <w:sz w:val="23"/>
        </w:rPr>
        <w:t>3.3 系统组件说明</w:t>
      </w:r>
    </w:p>
    <w:p>
      <w:pPr>
        <w:pStyle w:val="Heading4"/>
      </w:pPr>
      <w:r>
        <w:rPr>
          <w:rFonts w:ascii="Microsoft YaHei" w:hAnsi="Microsoft YaHei" w:eastAsia="Microsoft YaHei"/>
          <w:sz w:val="21"/>
        </w:rPr>
        <w:t>3.3.1 用户交互层</w:t>
      </w:r>
    </w:p>
    <w:p>
      <w:pPr>
        <w:jc w:val="both"/>
      </w:pPr>
      <w:r>
        <w:rPr>
          <w:rFonts w:ascii="Microsoft YaHei" w:hAnsi="Microsoft YaHei" w:eastAsia="Microsoft YaHei"/>
          <w:sz w:val="21"/>
        </w:rPr>
        <w:t>前端以学习工作台为主要形态，支持：</w:t>
      </w:r>
    </w:p>
    <w:p>
      <w:pPr>
        <w:pStyle w:val="ListBullet"/>
        <w:spacing w:after="60"/>
      </w:pPr>
      <w:r>
        <w:rPr>
          <w:rFonts w:ascii="Microsoft YaHei" w:hAnsi="Microsoft YaHei" w:eastAsia="Microsoft YaHei"/>
          <w:sz w:val="20"/>
        </w:rPr>
        <w:t>学习者首次画像输入；</w:t>
      </w:r>
    </w:p>
    <w:p>
      <w:pPr>
        <w:pStyle w:val="ListBullet"/>
        <w:spacing w:after="60"/>
      </w:pPr>
      <w:r>
        <w:rPr>
          <w:rFonts w:ascii="Microsoft YaHei" w:hAnsi="Microsoft YaHei" w:eastAsia="Microsoft YaHei"/>
          <w:sz w:val="20"/>
        </w:rPr>
        <w:t>学情诊断结果确认；</w:t>
      </w:r>
    </w:p>
    <w:p>
      <w:pPr>
        <w:pStyle w:val="ListBullet"/>
        <w:spacing w:after="60"/>
      </w:pPr>
      <w:r>
        <w:rPr>
          <w:rFonts w:ascii="Microsoft YaHei" w:hAnsi="Microsoft YaHei" w:eastAsia="Microsoft YaHei"/>
          <w:sz w:val="20"/>
        </w:rPr>
        <w:t>当前阶段查看和启动；</w:t>
      </w:r>
    </w:p>
    <w:p>
      <w:pPr>
        <w:pStyle w:val="ListBullet"/>
        <w:spacing w:after="60"/>
      </w:pPr>
      <w:r>
        <w:rPr>
          <w:rFonts w:ascii="Microsoft YaHei" w:hAnsi="Microsoft YaHei" w:eastAsia="Microsoft YaHei"/>
          <w:sz w:val="20"/>
        </w:rPr>
        <w:t>个性化学习包阅读；</w:t>
      </w:r>
    </w:p>
    <w:p>
      <w:pPr>
        <w:pStyle w:val="ListBullet"/>
        <w:spacing w:after="60"/>
      </w:pPr>
      <w:r>
        <w:rPr>
          <w:rFonts w:ascii="Microsoft YaHei" w:hAnsi="Microsoft YaHei" w:eastAsia="Microsoft YaHei"/>
          <w:sz w:val="20"/>
        </w:rPr>
        <w:t>代码复制和实训操作；</w:t>
      </w:r>
    </w:p>
    <w:p>
      <w:pPr>
        <w:pStyle w:val="ListBullet"/>
        <w:spacing w:after="60"/>
      </w:pPr>
      <w:r>
        <w:rPr>
          <w:rFonts w:ascii="Microsoft YaHei" w:hAnsi="Microsoft YaHei" w:eastAsia="Microsoft YaHei"/>
          <w:sz w:val="20"/>
        </w:rPr>
        <w:t>学习过程实时提问；</w:t>
      </w:r>
    </w:p>
    <w:p>
      <w:pPr>
        <w:pStyle w:val="ListBullet"/>
        <w:spacing w:after="60"/>
      </w:pPr>
      <w:r>
        <w:rPr>
          <w:rFonts w:ascii="Microsoft YaHei" w:hAnsi="Microsoft YaHei" w:eastAsia="Microsoft YaHei"/>
          <w:sz w:val="20"/>
        </w:rPr>
        <w:t>阶段测试和作答；</w:t>
      </w:r>
    </w:p>
    <w:p>
      <w:pPr>
        <w:pStyle w:val="ListBullet"/>
        <w:spacing w:after="60"/>
      </w:pPr>
      <w:r>
        <w:rPr>
          <w:rFonts w:ascii="Microsoft YaHei" w:hAnsi="Microsoft YaHei" w:eastAsia="Microsoft YaHei"/>
          <w:sz w:val="20"/>
        </w:rPr>
        <w:t>知识网络与掌握状态查看；</w:t>
      </w:r>
    </w:p>
    <w:p>
      <w:pPr>
        <w:pStyle w:val="ListBullet"/>
        <w:spacing w:after="60"/>
      </w:pPr>
      <w:r>
        <w:rPr>
          <w:rFonts w:ascii="Microsoft YaHei" w:hAnsi="Microsoft YaHei" w:eastAsia="Microsoft YaHei"/>
          <w:sz w:val="20"/>
        </w:rPr>
        <w:t>阶段报告和下一阶段规划。</w:t>
      </w:r>
    </w:p>
    <w:p>
      <w:pPr>
        <w:pStyle w:val="Heading4"/>
      </w:pPr>
      <w:r>
        <w:rPr>
          <w:rFonts w:ascii="Microsoft YaHei" w:hAnsi="Microsoft YaHei" w:eastAsia="Microsoft YaHei"/>
          <w:sz w:val="21"/>
        </w:rPr>
        <w:t>3.3.2 业务服务层</w:t>
      </w:r>
    </w:p>
    <w:p>
      <w:pPr>
        <w:jc w:val="both"/>
      </w:pPr>
      <w:r>
        <w:rPr>
          <w:rFonts w:ascii="Microsoft YaHei" w:hAnsi="Microsoft YaHei" w:eastAsia="Microsoft YaHei"/>
          <w:sz w:val="21"/>
        </w:rPr>
        <w:t>后端采用FastAPI提供会话、画像、阶段、学习包、答疑、测试、阶段完成和可视化接口。业务服务不直接把复杂逻辑散落在前端，而是统一通过Orchestrator调用Agent并持久化结果。</w:t>
      </w:r>
    </w:p>
    <w:p>
      <w:pPr>
        <w:pStyle w:val="Heading4"/>
      </w:pPr>
      <w:r>
        <w:rPr>
          <w:rFonts w:ascii="Microsoft YaHei" w:hAnsi="Microsoft YaHei" w:eastAsia="Microsoft YaHei"/>
          <w:sz w:val="21"/>
        </w:rPr>
        <w:t>3.3.3 多Agent编排层</w:t>
      </w:r>
    </w:p>
    <w:p>
      <w:pPr>
        <w:jc w:val="both"/>
      </w:pPr>
      <w:r>
        <w:rPr>
          <w:rFonts w:ascii="Microsoft YaHei" w:hAnsi="Microsoft YaHei" w:eastAsia="Microsoft YaHei"/>
          <w:sz w:val="21"/>
        </w:rPr>
        <w:t>Orchestrator负责：</w:t>
      </w:r>
    </w:p>
    <w:p>
      <w:pPr>
        <w:pStyle w:val="ListBullet"/>
        <w:spacing w:after="60"/>
      </w:pPr>
      <w:r>
        <w:rPr>
          <w:rFonts w:ascii="Microsoft YaHei" w:hAnsi="Microsoft YaHei" w:eastAsia="Microsoft YaHei"/>
          <w:sz w:val="20"/>
        </w:rPr>
        <w:t>建立和恢复学习会话；</w:t>
      </w:r>
    </w:p>
    <w:p>
      <w:pPr>
        <w:pStyle w:val="ListBullet"/>
        <w:spacing w:after="60"/>
      </w:pPr>
      <w:r>
        <w:rPr>
          <w:rFonts w:ascii="Microsoft YaHei" w:hAnsi="Microsoft YaHei" w:eastAsia="Microsoft YaHei"/>
          <w:sz w:val="20"/>
        </w:rPr>
        <w:t>调用学情诊断与阶段规划 Agent；</w:t>
      </w:r>
    </w:p>
    <w:p>
      <w:pPr>
        <w:pStyle w:val="ListBullet"/>
        <w:spacing w:after="60"/>
      </w:pPr>
      <w:r>
        <w:rPr>
          <w:rFonts w:ascii="Microsoft YaHei" w:hAnsi="Microsoft YaHei" w:eastAsia="Microsoft YaHei"/>
          <w:sz w:val="20"/>
        </w:rPr>
        <w:t>调用个性化学习资源生成 Agent；</w:t>
      </w:r>
    </w:p>
    <w:p>
      <w:pPr>
        <w:pStyle w:val="ListBullet"/>
        <w:spacing w:after="60"/>
      </w:pPr>
      <w:r>
        <w:rPr>
          <w:rFonts w:ascii="Microsoft YaHei" w:hAnsi="Microsoft YaHei" w:eastAsia="Microsoft YaHei"/>
          <w:sz w:val="20"/>
        </w:rPr>
        <w:t>调用专业知识与教学质量审核 Agent；</w:t>
      </w:r>
    </w:p>
    <w:p>
      <w:pPr>
        <w:pStyle w:val="ListBullet"/>
        <w:spacing w:after="60"/>
      </w:pPr>
      <w:r>
        <w:rPr>
          <w:rFonts w:ascii="Microsoft YaHei" w:hAnsi="Microsoft YaHei" w:eastAsia="Microsoft YaHei"/>
          <w:sz w:val="20"/>
        </w:rPr>
        <w:t>调用学情评估与动态决策 Agent；</w:t>
      </w:r>
    </w:p>
    <w:p>
      <w:pPr>
        <w:pStyle w:val="ListBullet"/>
        <w:spacing w:after="60"/>
      </w:pPr>
      <w:r>
        <w:rPr>
          <w:rFonts w:ascii="Microsoft YaHei" w:hAnsi="Microsoft YaHei" w:eastAsia="Microsoft YaHei"/>
          <w:sz w:val="20"/>
        </w:rPr>
        <w:t>维护当前阶段和下一阶段；</w:t>
      </w:r>
    </w:p>
    <w:p>
      <w:pPr>
        <w:pStyle w:val="ListBullet"/>
        <w:spacing w:after="60"/>
      </w:pPr>
      <w:r>
        <w:rPr>
          <w:rFonts w:ascii="Microsoft YaHei" w:hAnsi="Microsoft YaHei" w:eastAsia="Microsoft YaHei"/>
          <w:sz w:val="20"/>
        </w:rPr>
        <w:t>管理内容块并发生成和审核；</w:t>
      </w:r>
    </w:p>
    <w:p>
      <w:pPr>
        <w:pStyle w:val="ListBullet"/>
        <w:spacing w:after="60"/>
      </w:pPr>
      <w:r>
        <w:rPr>
          <w:rFonts w:ascii="Microsoft YaHei" w:hAnsi="Microsoft YaHei" w:eastAsia="Microsoft YaHei"/>
          <w:sz w:val="20"/>
        </w:rPr>
        <w:t>控制审核最大轮次；</w:t>
      </w:r>
    </w:p>
    <w:p>
      <w:pPr>
        <w:pStyle w:val="ListBullet"/>
        <w:spacing w:after="60"/>
      </w:pPr>
      <w:r>
        <w:rPr>
          <w:rFonts w:ascii="Microsoft YaHei" w:hAnsi="Microsoft YaHei" w:eastAsia="Microsoft YaHei"/>
          <w:sz w:val="20"/>
        </w:rPr>
        <w:t>处理模型回退和人工复核状态；</w:t>
      </w:r>
    </w:p>
    <w:p>
      <w:pPr>
        <w:pStyle w:val="ListBullet"/>
        <w:spacing w:after="60"/>
      </w:pPr>
      <w:r>
        <w:rPr>
          <w:rFonts w:ascii="Microsoft YaHei" w:hAnsi="Microsoft YaHei" w:eastAsia="Microsoft YaHei"/>
          <w:sz w:val="20"/>
        </w:rPr>
        <w:t>将中间结果写入数据库。</w:t>
      </w:r>
    </w:p>
    <w:p>
      <w:pPr>
        <w:pStyle w:val="Heading4"/>
      </w:pPr>
      <w:r>
        <w:rPr>
          <w:rFonts w:ascii="Microsoft YaHei" w:hAnsi="Microsoft YaHei" w:eastAsia="Microsoft YaHei"/>
          <w:sz w:val="21"/>
        </w:rPr>
        <w:t>3.3.4 Skill与Tool能力层</w:t>
      </w:r>
    </w:p>
    <w:p>
      <w:pPr>
        <w:jc w:val="both"/>
      </w:pPr>
      <w:r>
        <w:rPr>
          <w:rFonts w:ascii="Microsoft YaHei" w:hAnsi="Microsoft YaHei" w:eastAsia="Microsoft YaHei"/>
          <w:sz w:val="21"/>
        </w:rPr>
        <w:t>工具层按照Agent职责进行组织，不将所有工具暴露给所有Agent。例如：</w:t>
      </w:r>
    </w:p>
    <w:p>
      <w:pPr>
        <w:pStyle w:val="ListBullet"/>
        <w:spacing w:after="60"/>
      </w:pPr>
      <w:r>
        <w:rPr>
          <w:rFonts w:ascii="Microsoft YaHei" w:hAnsi="Microsoft YaHei" w:eastAsia="Microsoft YaHei"/>
          <w:sz w:val="20"/>
        </w:rPr>
        <w:t>学情诊断与阶段规划 Agent使用知识目录、语义召回和图谱查询工具；</w:t>
      </w:r>
    </w:p>
    <w:p>
      <w:pPr>
        <w:pStyle w:val="ListBullet"/>
        <w:spacing w:after="60"/>
      </w:pPr>
      <w:r>
        <w:rPr>
          <w:rFonts w:ascii="Microsoft YaHei" w:hAnsi="Microsoft YaHei" w:eastAsia="Microsoft YaHei"/>
          <w:sz w:val="20"/>
        </w:rPr>
        <w:t>个性化学习资源生成 Agent使用向量检索、内容生成、代码生成、题目抽取和格式转换工具；</w:t>
      </w:r>
    </w:p>
    <w:p>
      <w:pPr>
        <w:pStyle w:val="ListBullet"/>
        <w:spacing w:after="60"/>
      </w:pPr>
      <w:r>
        <w:rPr>
          <w:rFonts w:ascii="Microsoft YaHei" w:hAnsi="Microsoft YaHei" w:eastAsia="Microsoft YaHei"/>
          <w:sz w:val="20"/>
        </w:rPr>
        <w:t>专业知识与教学质量审核 Agent使用代码解析、代码执行、知识核验、规则检查、难度分析、认知负荷和风格匹配工具；</w:t>
      </w:r>
    </w:p>
    <w:p>
      <w:pPr>
        <w:pStyle w:val="ListBullet"/>
        <w:spacing w:after="60"/>
      </w:pPr>
      <w:r>
        <w:rPr>
          <w:rFonts w:ascii="Microsoft YaHei" w:hAnsi="Microsoft YaHei" w:eastAsia="Microsoft YaHei"/>
          <w:sz w:val="20"/>
        </w:rPr>
        <w:t>学情评估与动态决策 Agent使用正确率计算、画像更新、策略选择和阶段总结工具。</w:t>
      </w:r>
    </w:p>
    <w:p>
      <w:pPr>
        <w:pStyle w:val="Heading4"/>
      </w:pPr>
      <w:r>
        <w:rPr>
          <w:rFonts w:ascii="Microsoft YaHei" w:hAnsi="Microsoft YaHei" w:eastAsia="Microsoft YaHei"/>
          <w:sz w:val="21"/>
        </w:rPr>
        <w:t>3.3.5 数据与模型层</w:t>
      </w:r>
    </w:p>
    <w:p>
      <w:pPr>
        <w:pStyle w:val="ListBullet"/>
        <w:spacing w:after="60"/>
      </w:pPr>
      <w:r>
        <w:rPr>
          <w:rFonts w:ascii="Microsoft YaHei" w:hAnsi="Microsoft YaHei" w:eastAsia="Microsoft YaHei"/>
          <w:sz w:val="20"/>
        </w:rPr>
        <w:t>SQLite：保存结构化业务状态和审核轨迹；</w:t>
      </w:r>
    </w:p>
    <w:p>
      <w:pPr>
        <w:pStyle w:val="ListBullet"/>
        <w:spacing w:after="60"/>
      </w:pPr>
      <w:r>
        <w:rPr>
          <w:rFonts w:ascii="Microsoft YaHei" w:hAnsi="Microsoft YaHei" w:eastAsia="Microsoft YaHei"/>
          <w:sz w:val="20"/>
        </w:rPr>
        <w:t>ChromaDB：保存知识内容向量索引；</w:t>
      </w:r>
    </w:p>
    <w:p>
      <w:pPr>
        <w:pStyle w:val="ListBullet"/>
        <w:spacing w:after="60"/>
      </w:pPr>
      <w:r>
        <w:rPr>
          <w:rFonts w:ascii="Microsoft YaHei" w:hAnsi="Microsoft YaHei" w:eastAsia="Microsoft YaHei"/>
          <w:sz w:val="20"/>
        </w:rPr>
        <w:t>NetworkX或图文件：保存知识点先修和关联关系；</w:t>
      </w:r>
    </w:p>
    <w:p>
      <w:pPr>
        <w:pStyle w:val="ListBullet"/>
        <w:spacing w:after="60"/>
      </w:pPr>
      <w:r>
        <w:rPr>
          <w:rFonts w:ascii="Microsoft YaHei" w:hAnsi="Microsoft YaHei" w:eastAsia="Microsoft YaHei"/>
          <w:sz w:val="20"/>
        </w:rPr>
        <w:t>DeepSeek：云端主生成模型；</w:t>
      </w:r>
    </w:p>
    <w:p>
      <w:pPr>
        <w:pStyle w:val="ListBullet"/>
        <w:spacing w:after="60"/>
      </w:pPr>
      <w:r>
        <w:rPr>
          <w:rFonts w:ascii="Microsoft YaHei" w:hAnsi="Microsoft YaHei" w:eastAsia="Microsoft YaHei"/>
          <w:sz w:val="20"/>
        </w:rPr>
        <w:t>Ollama：本地模型和云端异常时的回退模型；</w:t>
      </w:r>
    </w:p>
    <w:p>
      <w:pPr>
        <w:pStyle w:val="ListBullet"/>
        <w:spacing w:after="60"/>
      </w:pPr>
      <w:r>
        <w:rPr>
          <w:rFonts w:ascii="Microsoft YaHei" w:hAnsi="Microsoft YaHei" w:eastAsia="Microsoft YaHei"/>
          <w:sz w:val="20"/>
        </w:rPr>
        <w:t>确定性逻辑：在模型不可用时提供流程级兜底。</w:t>
      </w:r>
    </w:p>
    <w:p>
      <w:pPr>
        <w:pStyle w:val="Heading3"/>
      </w:pPr>
      <w:r>
        <w:rPr>
          <w:rFonts w:ascii="Microsoft YaHei" w:hAnsi="Microsoft YaHei" w:eastAsia="Microsoft YaHei"/>
          <w:sz w:val="23"/>
        </w:rPr>
        <w:t>3.4 系统自身模型部署与教学领域的区分</w:t>
      </w:r>
    </w:p>
    <w:p>
      <w:pPr>
        <w:jc w:val="both"/>
      </w:pPr>
      <w:r>
        <w:rPr>
          <w:rFonts w:ascii="Microsoft YaHei" w:hAnsi="Microsoft YaHei" w:eastAsia="Microsoft YaHei"/>
          <w:sz w:val="21"/>
        </w:rPr>
        <w:t>作品面向LoRA、QLoRA和vLLM推理部署技能培训，这些是系统所教授的垂直领域内容。系统自身当前的生成服务采用云端DeepSeek、本地Ollama及确定性逻辑组合。PPT和设计文档中必须区分：</w:t>
      </w:r>
    </w:p>
    <w:p>
      <w:pPr>
        <w:pStyle w:val="ListBullet"/>
        <w:spacing w:after="60"/>
      </w:pPr>
      <w:r>
        <w:rPr>
          <w:rFonts w:ascii="Microsoft YaHei" w:hAnsi="Microsoft YaHei" w:eastAsia="Microsoft YaHei"/>
          <w:sz w:val="20"/>
        </w:rPr>
        <w:t>“系统教授vLLM部署”是教学业务范围；</w:t>
      </w:r>
    </w:p>
    <w:p>
      <w:pPr>
        <w:pStyle w:val="ListBullet"/>
        <w:spacing w:after="60"/>
      </w:pPr>
      <w:r>
        <w:rPr>
          <w:rFonts w:ascii="Microsoft YaHei" w:hAnsi="Microsoft YaHei" w:eastAsia="Microsoft YaHei"/>
          <w:sz w:val="20"/>
        </w:rPr>
        <w:t>“系统自身使用DeepSeek/Ollama”是当前模型服务部署方式。</w:t>
      </w:r>
    </w:p>
    <w:p>
      <w:pPr>
        <w:pStyle w:val="Heading2"/>
      </w:pPr>
      <w:r>
        <w:rPr>
          <w:rFonts w:ascii="Microsoft YaHei" w:hAnsi="Microsoft YaHei" w:eastAsia="Microsoft YaHei"/>
          <w:sz w:val="26"/>
        </w:rPr>
        <w:t>四、领域知识底座与知识图谱</w:t>
      </w:r>
    </w:p>
    <w:p>
      <w:pPr>
        <w:pStyle w:val="Heading3"/>
      </w:pPr>
      <w:r>
        <w:rPr>
          <w:rFonts w:ascii="Microsoft YaHei" w:hAnsi="Microsoft YaHei" w:eastAsia="Microsoft YaHei"/>
          <w:sz w:val="23"/>
        </w:rPr>
        <w:t>4.1 知识体系</w:t>
      </w:r>
    </w:p>
    <w:p>
      <w:pPr>
        <w:jc w:val="both"/>
      </w:pPr>
      <w:r>
        <w:rPr>
          <w:rFonts w:ascii="Microsoft YaHei" w:hAnsi="Microsoft YaHei" w:eastAsia="Microsoft YaHei"/>
          <w:sz w:val="21"/>
        </w:rPr>
        <w:t>系统围绕大模型微调与推理部署建立分层知识体系，目前包含15个知识板块和73个原子知识点。知识板块覆盖：</w:t>
      </w:r>
    </w:p>
    <w:p>
      <w:pPr>
        <w:pStyle w:val="ListBullet"/>
        <w:spacing w:after="60"/>
      </w:pPr>
      <w:r>
        <w:rPr>
          <w:rFonts w:ascii="Microsoft YaHei" w:hAnsi="Microsoft YaHei" w:eastAsia="Microsoft YaHei"/>
          <w:sz w:val="20"/>
        </w:rPr>
        <w:t>Linux环境与命令行操作；</w:t>
      </w:r>
    </w:p>
    <w:p>
      <w:pPr>
        <w:pStyle w:val="ListBullet"/>
        <w:spacing w:after="60"/>
      </w:pPr>
      <w:r>
        <w:rPr>
          <w:rFonts w:ascii="Microsoft YaHei" w:hAnsi="Microsoft YaHei" w:eastAsia="Microsoft YaHei"/>
          <w:sz w:val="20"/>
        </w:rPr>
        <w:t>Python编程基础；</w:t>
      </w:r>
    </w:p>
    <w:p>
      <w:pPr>
        <w:pStyle w:val="ListBullet"/>
        <w:spacing w:after="60"/>
      </w:pPr>
      <w:r>
        <w:rPr>
          <w:rFonts w:ascii="Microsoft YaHei" w:hAnsi="Microsoft YaHei" w:eastAsia="Microsoft YaHei"/>
          <w:sz w:val="20"/>
        </w:rPr>
        <w:t>数据处理基础；</w:t>
      </w:r>
    </w:p>
    <w:p>
      <w:pPr>
        <w:pStyle w:val="ListBullet"/>
        <w:spacing w:after="60"/>
      </w:pPr>
      <w:r>
        <w:rPr>
          <w:rFonts w:ascii="Microsoft YaHei" w:hAnsi="Microsoft YaHei" w:eastAsia="Microsoft YaHei"/>
          <w:sz w:val="20"/>
        </w:rPr>
        <w:t>PyTorch基础；</w:t>
      </w:r>
    </w:p>
    <w:p>
      <w:pPr>
        <w:pStyle w:val="ListBullet"/>
        <w:spacing w:after="60"/>
      </w:pPr>
      <w:r>
        <w:rPr>
          <w:rFonts w:ascii="Microsoft YaHei" w:hAnsi="Microsoft YaHei" w:eastAsia="Microsoft YaHei"/>
          <w:sz w:val="20"/>
        </w:rPr>
        <w:t>自然语言处理基础概念；</w:t>
      </w:r>
    </w:p>
    <w:p>
      <w:pPr>
        <w:pStyle w:val="ListBullet"/>
        <w:spacing w:after="60"/>
      </w:pPr>
      <w:r>
        <w:rPr>
          <w:rFonts w:ascii="Microsoft YaHei" w:hAnsi="Microsoft YaHei" w:eastAsia="Microsoft YaHei"/>
          <w:sz w:val="20"/>
        </w:rPr>
        <w:t>Tokenizer与子词切分；</w:t>
      </w:r>
    </w:p>
    <w:p>
      <w:pPr>
        <w:pStyle w:val="ListBullet"/>
        <w:spacing w:after="60"/>
      </w:pPr>
      <w:r>
        <w:rPr>
          <w:rFonts w:ascii="Microsoft YaHei" w:hAnsi="Microsoft YaHei" w:eastAsia="Microsoft YaHei"/>
          <w:sz w:val="20"/>
        </w:rPr>
        <w:t>注意力机制；</w:t>
      </w:r>
    </w:p>
    <w:p>
      <w:pPr>
        <w:pStyle w:val="ListBullet"/>
        <w:spacing w:after="60"/>
      </w:pPr>
      <w:r>
        <w:rPr>
          <w:rFonts w:ascii="Microsoft YaHei" w:hAnsi="Microsoft YaHei" w:eastAsia="Microsoft YaHei"/>
          <w:sz w:val="20"/>
        </w:rPr>
        <w:t>Transformer架构；</w:t>
      </w:r>
    </w:p>
    <w:p>
      <w:pPr>
        <w:pStyle w:val="ListBullet"/>
        <w:spacing w:after="60"/>
      </w:pPr>
      <w:r>
        <w:rPr>
          <w:rFonts w:ascii="Microsoft YaHei" w:hAnsi="Microsoft YaHei" w:eastAsia="Microsoft YaHei"/>
          <w:sz w:val="20"/>
        </w:rPr>
        <w:t>LLM核心特性；</w:t>
      </w:r>
    </w:p>
    <w:p>
      <w:pPr>
        <w:pStyle w:val="ListBullet"/>
        <w:spacing w:after="60"/>
      </w:pPr>
      <w:r>
        <w:rPr>
          <w:rFonts w:ascii="Microsoft YaHei" w:hAnsi="Microsoft YaHei" w:eastAsia="Microsoft YaHei"/>
          <w:sz w:val="20"/>
        </w:rPr>
        <w:t>LLM训练流程；</w:t>
      </w:r>
    </w:p>
    <w:p>
      <w:pPr>
        <w:pStyle w:val="ListBullet"/>
        <w:spacing w:after="60"/>
      </w:pPr>
      <w:r>
        <w:rPr>
          <w:rFonts w:ascii="Microsoft YaHei" w:hAnsi="Microsoft YaHei" w:eastAsia="Microsoft YaHei"/>
          <w:sz w:val="20"/>
        </w:rPr>
        <w:t>HuggingFace生态工具链；</w:t>
      </w:r>
    </w:p>
    <w:p>
      <w:pPr>
        <w:pStyle w:val="ListBullet"/>
        <w:spacing w:after="60"/>
      </w:pPr>
      <w:r>
        <w:rPr>
          <w:rFonts w:ascii="Microsoft YaHei" w:hAnsi="Microsoft YaHei" w:eastAsia="Microsoft YaHei"/>
          <w:sz w:val="20"/>
        </w:rPr>
        <w:t>LoRA与QLoRA参数高效微调；</w:t>
      </w:r>
    </w:p>
    <w:p>
      <w:pPr>
        <w:pStyle w:val="ListBullet"/>
        <w:spacing w:after="60"/>
      </w:pPr>
      <w:r>
        <w:rPr>
          <w:rFonts w:ascii="Microsoft YaHei" w:hAnsi="Microsoft YaHei" w:eastAsia="Microsoft YaHei"/>
          <w:sz w:val="20"/>
        </w:rPr>
        <w:t>PyTorch训练优化；</w:t>
      </w:r>
    </w:p>
    <w:p>
      <w:pPr>
        <w:pStyle w:val="ListBullet"/>
        <w:spacing w:after="60"/>
      </w:pPr>
      <w:r>
        <w:rPr>
          <w:rFonts w:ascii="Microsoft YaHei" w:hAnsi="Microsoft YaHei" w:eastAsia="Microsoft YaHei"/>
          <w:sz w:val="20"/>
        </w:rPr>
        <w:t>DeepSpeed分布式训练；</w:t>
      </w:r>
    </w:p>
    <w:p>
      <w:pPr>
        <w:pStyle w:val="ListBullet"/>
        <w:spacing w:after="60"/>
      </w:pPr>
      <w:r>
        <w:rPr>
          <w:rFonts w:ascii="Microsoft YaHei" w:hAnsi="Microsoft YaHei" w:eastAsia="Microsoft YaHei"/>
          <w:sz w:val="20"/>
        </w:rPr>
        <w:t>vLLM推理部署。</w:t>
      </w:r>
    </w:p>
    <w:p>
      <w:pPr>
        <w:pStyle w:val="Heading3"/>
      </w:pPr>
      <w:r>
        <w:rPr>
          <w:rFonts w:ascii="Microsoft YaHei" w:hAnsi="Microsoft YaHei" w:eastAsia="Microsoft YaHei"/>
          <w:sz w:val="23"/>
        </w:rPr>
        <w:t>4.2 知识图谱建模</w:t>
      </w:r>
    </w:p>
    <w:p>
      <w:pPr>
        <w:jc w:val="both"/>
      </w:pPr>
      <w:r>
        <w:rPr>
          <w:rFonts w:ascii="Microsoft YaHei" w:hAnsi="Microsoft YaHei" w:eastAsia="Microsoft YaHei"/>
          <w:sz w:val="21"/>
        </w:rPr>
        <w:t>知识图谱以板块和知识点为主要节点，使用不同边类型表达知识关系：</w:t>
      </w:r>
    </w:p>
    <w:p>
      <w:pPr>
        <w:pStyle w:val="ListBullet"/>
        <w:spacing w:after="60"/>
      </w:pPr>
      <w:r>
        <w:rPr>
          <w:rFonts w:ascii="Microsoft YaHei" w:hAnsi="Microsoft YaHei" w:eastAsia="Microsoft YaHei"/>
          <w:color w:val="000000"/>
          <w:sz w:val="20"/>
        </w:rPr>
        <w:t>hard_prerequisite</w:t>
      </w:r>
      <w:r>
        <w:rPr>
          <w:rFonts w:ascii="Microsoft YaHei" w:hAnsi="Microsoft YaHei" w:eastAsia="Microsoft YaHei"/>
          <w:sz w:val="20"/>
        </w:rPr>
        <w:t>：必须先掌握的硬前置；</w:t>
      </w:r>
    </w:p>
    <w:p>
      <w:pPr>
        <w:pStyle w:val="ListBullet"/>
        <w:spacing w:after="60"/>
      </w:pPr>
      <w:r>
        <w:rPr>
          <w:rFonts w:ascii="Microsoft YaHei" w:hAnsi="Microsoft YaHei" w:eastAsia="Microsoft YaHei"/>
          <w:color w:val="000000"/>
          <w:sz w:val="20"/>
        </w:rPr>
        <w:t>recommended_prerequisite</w:t>
      </w:r>
      <w:r>
        <w:rPr>
          <w:rFonts w:ascii="Microsoft YaHei" w:hAnsi="Microsoft YaHei" w:eastAsia="Microsoft YaHei"/>
          <w:sz w:val="20"/>
        </w:rPr>
        <w:t>：推荐前置，不一定阻塞阶段生成；</w:t>
      </w:r>
    </w:p>
    <w:p>
      <w:pPr>
        <w:pStyle w:val="ListBullet"/>
        <w:spacing w:after="60"/>
      </w:pPr>
      <w:r>
        <w:rPr>
          <w:rFonts w:ascii="Microsoft YaHei" w:hAnsi="Microsoft YaHei" w:eastAsia="Microsoft YaHei"/>
          <w:color w:val="000000"/>
          <w:sz w:val="20"/>
        </w:rPr>
        <w:t>related</w:t>
      </w:r>
      <w:r>
        <w:rPr>
          <w:rFonts w:ascii="Microsoft YaHei" w:hAnsi="Microsoft YaHei" w:eastAsia="Microsoft YaHei"/>
          <w:sz w:val="20"/>
        </w:rPr>
        <w:t>：关联知识；</w:t>
      </w:r>
    </w:p>
    <w:p>
      <w:pPr>
        <w:pStyle w:val="ListBullet"/>
        <w:spacing w:after="60"/>
      </w:pPr>
      <w:r>
        <w:rPr>
          <w:rFonts w:ascii="Microsoft YaHei" w:hAnsi="Microsoft YaHei" w:eastAsia="Microsoft YaHei"/>
          <w:sz w:val="20"/>
        </w:rPr>
        <w:t>目标条件或工程实践关联：用于补充路径解释。</w:t>
      </w:r>
    </w:p>
    <w:p>
      <w:pPr>
        <w:jc w:val="both"/>
      </w:pPr>
      <w:r>
        <w:rPr>
          <w:rFonts w:ascii="Microsoft YaHei" w:hAnsi="Microsoft YaHei" w:eastAsia="Microsoft YaHei"/>
          <w:sz w:val="21"/>
        </w:rPr>
        <w:t>例如：</w:t>
      </w:r>
    </w:p>
    <w:p>
      <w:pPr>
        <w:spacing w:before="60" w:after="140" w:line="252" w:lineRule="auto"/>
        <w:ind w:left="360" w:right="216"/>
      </w:pPr>
      <w:r>
        <w:rPr>
          <w:rFonts w:ascii="Microsoft YaHei" w:hAnsi="Microsoft YaHei" w:eastAsia="Microsoft YaHei"/>
          <w:color w:val="000000"/>
          <w:sz w:val="17"/>
        </w:rPr>
        <w:t>PyTorch训练循环</w:t>
        <w:br/>
        <w:t xml:space="preserve">        ↓ hard_prerequisite</w:t>
        <w:br/>
        <w:t>Transformer与LLM基础</w:t>
        <w:br/>
        <w:t xml:space="preserve">        ↓ hard_prerequisite</w:t>
        <w:br/>
        <w:t>HuggingFace工具链</w:t>
        <w:br/>
        <w:t xml:space="preserve">        ↓ hard_prerequisite</w:t>
        <w:br/>
        <w:t>LoRA/QLoRA微调</w:t>
        <w:br/>
        <w:t xml:space="preserve">        ↓ related / deployment prerequisite</w:t>
        <w:br/>
        <w:t>权重合并与vLLM推理部署</w:t>
      </w:r>
    </w:p>
    <w:p>
      <w:pPr>
        <w:pStyle w:val="Heading3"/>
      </w:pPr>
      <w:r>
        <w:rPr>
          <w:rFonts w:ascii="Microsoft YaHei" w:hAnsi="Microsoft YaHei" w:eastAsia="Microsoft YaHei"/>
          <w:sz w:val="23"/>
        </w:rPr>
        <w:t>4.3 知识点状态</w:t>
      </w:r>
    </w:p>
    <w:p>
      <w:pPr>
        <w:jc w:val="both"/>
      </w:pPr>
      <w:r>
        <w:rPr>
          <w:rFonts w:ascii="Microsoft YaHei" w:hAnsi="Microsoft YaHei" w:eastAsia="Microsoft YaHei"/>
          <w:sz w:val="21"/>
        </w:rPr>
        <w:t>运行时以知识点级状态作为主要推进依据：</w:t>
      </w:r>
    </w:p>
    <w:p>
      <w:pPr>
        <w:pStyle w:val="ListBullet"/>
        <w:spacing w:after="60"/>
      </w:pPr>
      <w:r>
        <w:rPr>
          <w:rFonts w:ascii="Microsoft YaHei" w:hAnsi="Microsoft YaHei" w:eastAsia="Microsoft YaHei"/>
          <w:color w:val="000000"/>
          <w:sz w:val="20"/>
        </w:rPr>
        <w:t>-1</w:t>
      </w:r>
      <w:r>
        <w:rPr>
          <w:rFonts w:ascii="Microsoft YaHei" w:hAnsi="Microsoft YaHei" w:eastAsia="Microsoft YaHei"/>
          <w:sz w:val="20"/>
        </w:rPr>
        <w:t>：未掌握；</w:t>
      </w:r>
    </w:p>
    <w:p>
      <w:pPr>
        <w:pStyle w:val="ListBullet"/>
        <w:spacing w:after="60"/>
      </w:pPr>
      <w:r>
        <w:rPr>
          <w:rFonts w:ascii="Microsoft YaHei" w:hAnsi="Microsoft YaHei" w:eastAsia="Microsoft YaHei"/>
          <w:color w:val="000000"/>
          <w:sz w:val="20"/>
        </w:rPr>
        <w:t>0</w:t>
      </w:r>
      <w:r>
        <w:rPr>
          <w:rFonts w:ascii="Microsoft YaHei" w:hAnsi="Microsoft YaHei" w:eastAsia="Microsoft YaHei"/>
          <w:sz w:val="20"/>
        </w:rPr>
        <w:t>：学习中；</w:t>
      </w:r>
    </w:p>
    <w:p>
      <w:pPr>
        <w:pStyle w:val="ListBullet"/>
        <w:spacing w:after="60"/>
      </w:pPr>
      <w:r>
        <w:rPr>
          <w:rFonts w:ascii="Microsoft YaHei" w:hAnsi="Microsoft YaHei" w:eastAsia="Microsoft YaHei"/>
          <w:color w:val="000000"/>
          <w:sz w:val="20"/>
        </w:rPr>
        <w:t>1</w:t>
      </w:r>
      <w:r>
        <w:rPr>
          <w:rFonts w:ascii="Microsoft YaHei" w:hAnsi="Microsoft YaHei" w:eastAsia="Microsoft YaHei"/>
          <w:sz w:val="20"/>
        </w:rPr>
        <w:t>：已掌握。</w:t>
      </w:r>
    </w:p>
    <w:p>
      <w:pPr>
        <w:jc w:val="both"/>
      </w:pPr>
      <w:r>
        <w:rPr>
          <w:rFonts w:ascii="Microsoft YaHei" w:hAnsi="Microsoft YaHei" w:eastAsia="Microsoft YaHei"/>
          <w:sz w:val="21"/>
        </w:rPr>
        <w:t>板块级</w:t>
      </w:r>
      <w:r>
        <w:rPr>
          <w:rFonts w:ascii="Microsoft YaHei" w:hAnsi="Microsoft YaHei" w:eastAsia="Microsoft YaHei"/>
          <w:color w:val="000000"/>
          <w:sz w:val="21"/>
        </w:rPr>
        <w:t>knowledge_gaps</w:t>
      </w:r>
      <w:r>
        <w:rPr>
          <w:rFonts w:ascii="Microsoft YaHei" w:hAnsi="Microsoft YaHei" w:eastAsia="Microsoft YaHei"/>
          <w:sz w:val="21"/>
        </w:rPr>
        <w:t>用于画像展示和宏观报告；子知识点状态</w:t>
      </w:r>
      <w:r>
        <w:rPr>
          <w:rFonts w:ascii="Microsoft YaHei" w:hAnsi="Microsoft YaHei" w:eastAsia="Microsoft YaHei"/>
          <w:color w:val="000000"/>
          <w:sz w:val="21"/>
        </w:rPr>
        <w:t>user_subtopic_status</w:t>
      </w:r>
      <w:r>
        <w:rPr>
          <w:rFonts w:ascii="Microsoft YaHei" w:hAnsi="Microsoft YaHei" w:eastAsia="Microsoft YaHei"/>
          <w:sz w:val="21"/>
        </w:rPr>
        <w:t>用于实际阶段解锁和推进。系统不以板块序号代替真实掌握状态。</w:t>
      </w:r>
    </w:p>
    <w:p>
      <w:pPr>
        <w:pStyle w:val="Heading3"/>
      </w:pPr>
      <w:r>
        <w:rPr>
          <w:rFonts w:ascii="Microsoft YaHei" w:hAnsi="Microsoft YaHei" w:eastAsia="Microsoft YaHei"/>
          <w:sz w:val="23"/>
        </w:rPr>
        <w:t>4.4 知识内容块</w:t>
      </w:r>
    </w:p>
    <w:p>
      <w:pPr>
        <w:jc w:val="both"/>
      </w:pPr>
      <w:r>
        <w:rPr>
          <w:rFonts w:ascii="Microsoft YaHei" w:hAnsi="Microsoft YaHei" w:eastAsia="Microsoft YaHei"/>
          <w:sz w:val="21"/>
        </w:rPr>
        <w:t>原始知识文档被切分为可检索、可生成和可审核的内容块。每个内容块保留：</w:t>
      </w:r>
    </w:p>
    <w:p>
      <w:pPr>
        <w:pStyle w:val="ListBullet"/>
        <w:spacing w:after="60"/>
      </w:pPr>
      <w:r>
        <w:rPr>
          <w:rFonts w:ascii="Microsoft YaHei" w:hAnsi="Microsoft YaHei" w:eastAsia="Microsoft YaHei"/>
          <w:color w:val="000000"/>
          <w:sz w:val="20"/>
        </w:rPr>
        <w:t>content_block_id</w:t>
      </w:r>
      <w:r>
        <w:rPr>
          <w:rFonts w:ascii="Microsoft YaHei" w:hAnsi="Microsoft YaHei" w:eastAsia="Microsoft YaHei"/>
          <w:sz w:val="20"/>
        </w:rPr>
        <w:t>；</w:t>
      </w:r>
    </w:p>
    <w:p>
      <w:pPr>
        <w:pStyle w:val="ListBullet"/>
        <w:spacing w:after="60"/>
      </w:pPr>
      <w:r>
        <w:rPr>
          <w:rFonts w:ascii="Microsoft YaHei" w:hAnsi="Microsoft YaHei" w:eastAsia="Microsoft YaHei"/>
          <w:sz w:val="20"/>
        </w:rPr>
        <w:t>所属知识板块和知识点；</w:t>
      </w:r>
    </w:p>
    <w:p>
      <w:pPr>
        <w:pStyle w:val="ListBullet"/>
        <w:spacing w:after="60"/>
      </w:pPr>
      <w:r>
        <w:rPr>
          <w:rFonts w:ascii="Microsoft YaHei" w:hAnsi="Microsoft YaHei" w:eastAsia="Microsoft YaHei"/>
          <w:sz w:val="20"/>
        </w:rPr>
        <w:t>标题路径；</w:t>
      </w:r>
    </w:p>
    <w:p>
      <w:pPr>
        <w:pStyle w:val="ListBullet"/>
        <w:spacing w:after="60"/>
      </w:pPr>
      <w:r>
        <w:rPr>
          <w:rFonts w:ascii="Microsoft YaHei" w:hAnsi="Microsoft YaHei" w:eastAsia="Microsoft YaHei"/>
          <w:sz w:val="20"/>
        </w:rPr>
        <w:t>标题级别；</w:t>
      </w:r>
    </w:p>
    <w:p>
      <w:pPr>
        <w:pStyle w:val="ListBullet"/>
        <w:spacing w:after="60"/>
      </w:pPr>
      <w:r>
        <w:rPr>
          <w:rFonts w:ascii="Microsoft YaHei" w:hAnsi="Microsoft YaHei" w:eastAsia="Microsoft YaHei"/>
          <w:sz w:val="20"/>
        </w:rPr>
        <w:t>原文行号或位置；</w:t>
      </w:r>
    </w:p>
    <w:p>
      <w:pPr>
        <w:pStyle w:val="ListBullet"/>
        <w:spacing w:after="60"/>
      </w:pPr>
      <w:r>
        <w:rPr>
          <w:rFonts w:ascii="Microsoft YaHei" w:hAnsi="Microsoft YaHei" w:eastAsia="Microsoft YaHei"/>
          <w:sz w:val="20"/>
        </w:rPr>
        <w:t>来源文档；</w:t>
      </w:r>
    </w:p>
    <w:p>
      <w:pPr>
        <w:pStyle w:val="ListBullet"/>
        <w:spacing w:after="60"/>
      </w:pPr>
      <w:r>
        <w:rPr>
          <w:rFonts w:ascii="Microsoft YaHei" w:hAnsi="Microsoft YaHei" w:eastAsia="Microsoft YaHei"/>
          <w:sz w:val="20"/>
        </w:rPr>
        <w:t>实训元数据；</w:t>
      </w:r>
    </w:p>
    <w:p>
      <w:pPr>
        <w:pStyle w:val="ListBullet"/>
        <w:spacing w:after="60"/>
      </w:pPr>
      <w:r>
        <w:rPr>
          <w:rFonts w:ascii="Microsoft YaHei" w:hAnsi="Microsoft YaHei" w:eastAsia="Microsoft YaHei"/>
          <w:sz w:val="20"/>
        </w:rPr>
        <w:t>向量索引信息。</w:t>
      </w:r>
    </w:p>
    <w:p>
      <w:pPr>
        <w:jc w:val="both"/>
      </w:pPr>
      <w:r>
        <w:rPr>
          <w:rFonts w:ascii="Microsoft YaHei" w:hAnsi="Microsoft YaHei" w:eastAsia="Microsoft YaHei"/>
          <w:sz w:val="21"/>
        </w:rPr>
        <w:t>块级处理使系统可以在不重写整篇文章的情况下，单独生成、审核和修改某一个内容块，并在最终聚合时保持原有顺序。</w:t>
      </w:r>
    </w:p>
    <w:p>
      <w:pPr>
        <w:pStyle w:val="Heading3"/>
      </w:pPr>
      <w:r>
        <w:rPr>
          <w:rFonts w:ascii="Microsoft YaHei" w:hAnsi="Microsoft YaHei" w:eastAsia="Microsoft YaHei"/>
          <w:sz w:val="23"/>
        </w:rPr>
        <w:t>4.5 当前知识底座规模</w:t>
      </w:r>
    </w:p>
    <w:p>
      <w:pPr>
        <w:jc w:val="both"/>
      </w:pPr>
      <w:r>
        <w:rPr>
          <w:rFonts w:ascii="Microsoft YaHei" w:hAnsi="Microsoft YaHei" w:eastAsia="Microsoft YaHei"/>
          <w:sz w:val="21"/>
        </w:rPr>
        <w:t>根据当前工程数据库与数据目录快照，系统已经具备以下数据规模：</w:t>
      </w:r>
    </w:p>
    <w:tbl>
      <w:tblPr>
        <w:tblW w:type="dxa" w:w="9360"/>
        <w:jc w:val="left"/>
        <w:tblLayout w:type="fixed"/>
        <w:tblLook w:firstColumn="1" w:firstRow="1" w:lastColumn="0" w:lastRow="0" w:noHBand="0" w:noVBand="1" w:val="04A0"/>
        <w:tblInd w:w="120" w:type="dxa"/>
      </w:tblPr>
      <w:tblGrid>
        <w:gridCol w:w="3120"/>
        <w:gridCol w:w="3120"/>
        <w:gridCol w:w="3120"/>
      </w:tblGrid>
      <w:tr>
        <w:tc>
          <w:tcPr>
            <w:tcW w:type="dxa" w:w="3120"/>
            <w:tcMar>
              <w:top w:w="80" w:type="dxa"/>
              <w:start w:w="120" w:type="dxa"/>
              <w:bottom w:w="80" w:type="dxa"/>
              <w:end w:w="120" w:type="dxa"/>
            </w:tcMar>
            <w:vAlign w:val="center"/>
          </w:tcPr>
          <w:p>
            <w:pPr>
              <w:spacing w:after="0"/>
            </w:pPr>
            <w:r>
              <w:rPr>
                <w:b/>
              </w:rPr>
            </w:r>
            <w:r>
              <w:rPr>
                <w:rFonts w:ascii="Microsoft YaHei" w:hAnsi="Microsoft YaHei" w:eastAsia="Microsoft YaHei"/>
                <w:b/>
                <w:sz w:val="18"/>
              </w:rPr>
              <w:t>数据对象</w:t>
            </w:r>
          </w:p>
        </w:tc>
        <w:tc>
          <w:tcPr>
            <w:tcW w:type="dxa" w:w="3120"/>
            <w:tcMar>
              <w:top w:w="80" w:type="dxa"/>
              <w:start w:w="120" w:type="dxa"/>
              <w:bottom w:w="80" w:type="dxa"/>
              <w:end w:w="120" w:type="dxa"/>
            </w:tcMar>
            <w:vAlign w:val="center"/>
          </w:tcPr>
          <w:p>
            <w:pPr>
              <w:spacing w:after="0"/>
            </w:pPr>
            <w:r>
              <w:rPr>
                <w:b/>
              </w:rPr>
            </w:r>
            <w:r>
              <w:rPr>
                <w:rFonts w:ascii="Microsoft YaHei" w:hAnsi="Microsoft YaHei" w:eastAsia="Microsoft YaHei"/>
                <w:b/>
                <w:sz w:val="18"/>
              </w:rPr>
              <w:t>当前规模</w:t>
            </w:r>
          </w:p>
        </w:tc>
        <w:tc>
          <w:tcPr>
            <w:tcW w:type="dxa" w:w="3120"/>
            <w:tcMar>
              <w:top w:w="80" w:type="dxa"/>
              <w:start w:w="120" w:type="dxa"/>
              <w:bottom w:w="80" w:type="dxa"/>
              <w:end w:w="120" w:type="dxa"/>
            </w:tcMar>
            <w:vAlign w:val="center"/>
          </w:tcPr>
          <w:p>
            <w:pPr>
              <w:spacing w:after="0"/>
            </w:pPr>
            <w:r>
              <w:rPr>
                <w:b/>
              </w:rPr>
            </w:r>
            <w:r>
              <w:rPr>
                <w:rFonts w:ascii="Microsoft YaHei" w:hAnsi="Microsoft YaHei" w:eastAsia="Microsoft YaHei"/>
                <w:b/>
                <w:sz w:val="18"/>
              </w:rPr>
              <w:t>主要用途</w:t>
            </w:r>
          </w:p>
        </w:tc>
      </w:tr>
      <w:tr>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知识板块</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15</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领域目录和宏观展示</w:t>
            </w:r>
          </w:p>
        </w:tc>
      </w:tr>
      <w:tr>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知识点</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73</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阶段规划和掌握状态</w:t>
            </w:r>
          </w:p>
        </w:tc>
      </w:tr>
      <w:tr>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知识文档</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141</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专业事实来源</w:t>
            </w:r>
          </w:p>
        </w:tc>
      </w:tr>
      <w:tr>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知识内容块</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982</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检索、个性化生成和审核</w:t>
            </w:r>
          </w:p>
        </w:tc>
      </w:tr>
      <w:tr>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测试题</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323</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阶段测试和知识点覆盖</w:t>
            </w:r>
          </w:p>
        </w:tc>
      </w:tr>
      <w:tr>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学习资源</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80</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学习包和知识点映射</w:t>
            </w:r>
          </w:p>
        </w:tc>
      </w:tr>
      <w:tr>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已验证Claim</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354</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关键技术陈述核验</w:t>
            </w:r>
          </w:p>
        </w:tc>
      </w:tr>
    </w:tbl>
    <w:p>
      <w:pPr>
        <w:spacing w:after="40"/>
      </w:pPr>
    </w:p>
    <w:p>
      <w:pPr>
        <w:jc w:val="both"/>
      </w:pPr>
      <w:r>
        <w:rPr>
          <w:rFonts w:ascii="Microsoft YaHei" w:hAnsi="Microsoft YaHei" w:eastAsia="Microsoft YaHei"/>
          <w:sz w:val="21"/>
        </w:rPr>
        <w:t>本表按2026年8月27日对</w:t>
      </w:r>
      <w:r>
        <w:rPr>
          <w:rFonts w:ascii="Microsoft YaHei" w:hAnsi="Microsoft YaHei" w:eastAsia="Microsoft YaHei"/>
          <w:color w:val="000000"/>
          <w:sz w:val="21"/>
        </w:rPr>
        <w:t>data/sqlite_data/project.db</w:t>
      </w:r>
      <w:r>
        <w:rPr>
          <w:rFonts w:ascii="Microsoft YaHei" w:hAnsi="Microsoft YaHei" w:eastAsia="Microsoft YaHei"/>
          <w:sz w:val="21"/>
        </w:rPr>
        <w:t>的只读统计填写。正式提交前应以最终冻结数据库重新统计，并同步修订PPT、测试报告和提交清单。</w:t>
      </w:r>
    </w:p>
    <w:p>
      <w:pPr>
        <w:pStyle w:val="Heading2"/>
      </w:pPr>
      <w:r>
        <w:rPr>
          <w:rFonts w:ascii="Microsoft YaHei" w:hAnsi="Microsoft YaHei" w:eastAsia="Microsoft YaHei"/>
          <w:sz w:val="26"/>
        </w:rPr>
        <w:t>五、四个运行时Agent设计</w:t>
      </w:r>
    </w:p>
    <w:p>
      <w:pPr>
        <w:pStyle w:val="Heading3"/>
      </w:pPr>
      <w:r>
        <w:rPr>
          <w:rFonts w:ascii="Microsoft YaHei" w:hAnsi="Microsoft YaHei" w:eastAsia="Microsoft YaHei"/>
          <w:sz w:val="23"/>
        </w:rPr>
        <w:t>5.1 学情诊断与阶段规划 Agent</w:t>
      </w:r>
    </w:p>
    <w:p>
      <w:pPr>
        <w:pStyle w:val="Heading4"/>
      </w:pPr>
      <w:r>
        <w:rPr>
          <w:rFonts w:ascii="Microsoft YaHei" w:hAnsi="Microsoft YaHei" w:eastAsia="Microsoft YaHei"/>
          <w:sz w:val="21"/>
        </w:rPr>
        <w:t>5.1.1 角色目标</w:t>
      </w:r>
    </w:p>
    <w:p>
      <w:pPr>
        <w:jc w:val="both"/>
      </w:pPr>
      <w:r>
        <w:rPr>
          <w:rFonts w:ascii="Microsoft YaHei" w:hAnsi="Microsoft YaHei" w:eastAsia="Microsoft YaHei"/>
          <w:sz w:val="21"/>
        </w:rPr>
        <w:t>为学习者建立可信、可解释、可更新的初始学情画像，识别目标知识点和知识盲区，并依据知识图谱生成当前或下一学习阶段。</w:t>
      </w:r>
    </w:p>
    <w:p>
      <w:pPr>
        <w:pStyle w:val="Heading4"/>
      </w:pPr>
      <w:r>
        <w:rPr>
          <w:rFonts w:ascii="Microsoft YaHei" w:hAnsi="Microsoft YaHei" w:eastAsia="Microsoft YaHei"/>
          <w:sz w:val="21"/>
        </w:rPr>
        <w:t>5.1.2 输入</w:t>
      </w:r>
    </w:p>
    <w:p>
      <w:pPr>
        <w:pStyle w:val="ListBullet"/>
        <w:spacing w:after="60"/>
      </w:pPr>
      <w:r>
        <w:rPr>
          <w:rFonts w:ascii="Microsoft YaHei" w:hAnsi="Microsoft YaHei" w:eastAsia="Microsoft YaHei"/>
          <w:sz w:val="20"/>
        </w:rPr>
        <w:t>身份或学习背景；</w:t>
      </w:r>
    </w:p>
    <w:p>
      <w:pPr>
        <w:pStyle w:val="ListBullet"/>
        <w:spacing w:after="60"/>
      </w:pPr>
      <w:r>
        <w:rPr>
          <w:rFonts w:ascii="Microsoft YaHei" w:hAnsi="Microsoft YaHei" w:eastAsia="Microsoft YaHei"/>
          <w:sz w:val="20"/>
        </w:rPr>
        <w:t>已有技术基础；</w:t>
      </w:r>
    </w:p>
    <w:p>
      <w:pPr>
        <w:pStyle w:val="ListBullet"/>
        <w:spacing w:after="60"/>
      </w:pPr>
      <w:r>
        <w:rPr>
          <w:rFonts w:ascii="Microsoft YaHei" w:hAnsi="Microsoft YaHei" w:eastAsia="Microsoft YaHei"/>
          <w:sz w:val="20"/>
        </w:rPr>
        <w:t>学习目标；</w:t>
      </w:r>
    </w:p>
    <w:p>
      <w:pPr>
        <w:pStyle w:val="ListBullet"/>
        <w:spacing w:after="60"/>
      </w:pPr>
      <w:r>
        <w:rPr>
          <w:rFonts w:ascii="Microsoft YaHei" w:hAnsi="Microsoft YaHei" w:eastAsia="Microsoft YaHei"/>
          <w:sz w:val="20"/>
        </w:rPr>
        <w:t>每日可投入时间；</w:t>
      </w:r>
    </w:p>
    <w:p>
      <w:pPr>
        <w:pStyle w:val="ListBullet"/>
        <w:spacing w:after="60"/>
      </w:pPr>
      <w:r>
        <w:rPr>
          <w:rFonts w:ascii="Microsoft YaHei" w:hAnsi="Microsoft YaHei" w:eastAsia="Microsoft YaHei"/>
          <w:sz w:val="20"/>
        </w:rPr>
        <w:t>学习风格和偏好；</w:t>
      </w:r>
    </w:p>
    <w:p>
      <w:pPr>
        <w:pStyle w:val="ListBullet"/>
        <w:spacing w:after="60"/>
      </w:pPr>
      <w:r>
        <w:rPr>
          <w:rFonts w:ascii="Microsoft YaHei" w:hAnsi="Microsoft YaHei" w:eastAsia="Microsoft YaHei"/>
          <w:sz w:val="20"/>
        </w:rPr>
        <w:t>用户主动补充的信息；</w:t>
      </w:r>
    </w:p>
    <w:p>
      <w:pPr>
        <w:pStyle w:val="ListBullet"/>
        <w:spacing w:after="60"/>
      </w:pPr>
      <w:r>
        <w:rPr>
          <w:rFonts w:ascii="Microsoft YaHei" w:hAnsi="Microsoft YaHei" w:eastAsia="Microsoft YaHei"/>
          <w:sz w:val="20"/>
        </w:rPr>
        <w:t>知识目录、知识点和先修关系；</w:t>
      </w:r>
    </w:p>
    <w:p>
      <w:pPr>
        <w:pStyle w:val="ListBullet"/>
        <w:spacing w:after="60"/>
      </w:pPr>
      <w:r>
        <w:rPr>
          <w:rFonts w:ascii="Microsoft YaHei" w:hAnsi="Microsoft YaHei" w:eastAsia="Microsoft YaHei"/>
          <w:sz w:val="20"/>
        </w:rPr>
        <w:t>已有掌握状态。</w:t>
      </w:r>
    </w:p>
    <w:p>
      <w:pPr>
        <w:pStyle w:val="Heading4"/>
      </w:pPr>
      <w:r>
        <w:rPr>
          <w:rFonts w:ascii="Microsoft YaHei" w:hAnsi="Microsoft YaHei" w:eastAsia="Microsoft YaHei"/>
          <w:sz w:val="21"/>
        </w:rPr>
        <w:t>5.1.3 核心处理</w:t>
      </w:r>
    </w:p>
    <w:p>
      <w:pPr>
        <w:pStyle w:val="ListNumber"/>
        <w:spacing w:after="60"/>
      </w:pPr>
      <w:r>
        <w:rPr>
          <w:rFonts w:ascii="Microsoft YaHei" w:hAnsi="Microsoft YaHei" w:eastAsia="Microsoft YaHei"/>
          <w:sz w:val="20"/>
        </w:rPr>
        <w:t>将用户输入拆解为结构化事实；</w:t>
      </w:r>
    </w:p>
    <w:p>
      <w:pPr>
        <w:pStyle w:val="ListNumber"/>
        <w:spacing w:after="60"/>
      </w:pPr>
      <w:r>
        <w:rPr>
          <w:rFonts w:ascii="Microsoft YaHei" w:hAnsi="Microsoft YaHei" w:eastAsia="Microsoft YaHei"/>
          <w:sz w:val="20"/>
        </w:rPr>
        <w:t>对目标和基础进行别名匹配；</w:t>
      </w:r>
    </w:p>
    <w:p>
      <w:pPr>
        <w:pStyle w:val="ListNumber"/>
        <w:spacing w:after="60"/>
      </w:pPr>
      <w:r>
        <w:rPr>
          <w:rFonts w:ascii="Microsoft YaHei" w:hAnsi="Microsoft YaHei" w:eastAsia="Microsoft YaHei"/>
          <w:sz w:val="20"/>
        </w:rPr>
        <w:t>使用轻量中文语义召回补充候选知识板块和知识点；</w:t>
      </w:r>
    </w:p>
    <w:p>
      <w:pPr>
        <w:pStyle w:val="ListNumber"/>
        <w:spacing w:after="60"/>
      </w:pPr>
      <w:r>
        <w:rPr>
          <w:rFonts w:ascii="Microsoft YaHei" w:hAnsi="Microsoft YaHei" w:eastAsia="Microsoft YaHei"/>
          <w:sz w:val="20"/>
        </w:rPr>
        <w:t>只允许在候选目录内细化知识盲区；</w:t>
      </w:r>
    </w:p>
    <w:p>
      <w:pPr>
        <w:pStyle w:val="ListNumber"/>
        <w:spacing w:after="60"/>
      </w:pPr>
      <w:r>
        <w:rPr>
          <w:rFonts w:ascii="Microsoft YaHei" w:hAnsi="Microsoft YaHei" w:eastAsia="Microsoft YaHei"/>
          <w:sz w:val="20"/>
        </w:rPr>
        <w:t>计算画像和目标映射置信度；</w:t>
      </w:r>
    </w:p>
    <w:p>
      <w:pPr>
        <w:pStyle w:val="ListNumber"/>
        <w:spacing w:after="60"/>
      </w:pPr>
      <w:r>
        <w:rPr>
          <w:rFonts w:ascii="Microsoft YaHei" w:hAnsi="Microsoft YaHei" w:eastAsia="Microsoft YaHei"/>
          <w:sz w:val="20"/>
        </w:rPr>
        <w:t>证据不足、目录外目标或语义歧义时返回低置信度并追问；</w:t>
      </w:r>
    </w:p>
    <w:p>
      <w:pPr>
        <w:pStyle w:val="ListNumber"/>
        <w:spacing w:after="60"/>
      </w:pPr>
      <w:r>
        <w:rPr>
          <w:rFonts w:ascii="Microsoft YaHei" w:hAnsi="Microsoft YaHei" w:eastAsia="Microsoft YaHei"/>
          <w:sz w:val="20"/>
        </w:rPr>
        <w:t>画像达标后，根据目标知识点反向计算硬前置闭包；</w:t>
      </w:r>
    </w:p>
    <w:p>
      <w:pPr>
        <w:pStyle w:val="ListNumber"/>
        <w:spacing w:after="60"/>
      </w:pPr>
      <w:r>
        <w:rPr>
          <w:rFonts w:ascii="Microsoft YaHei" w:hAnsi="Microsoft YaHei" w:eastAsia="Microsoft YaHei"/>
          <w:sz w:val="20"/>
        </w:rPr>
        <w:t>根据子知识点状态和每日时长选择当前阶段。</w:t>
      </w:r>
    </w:p>
    <w:p>
      <w:pPr>
        <w:pStyle w:val="Heading4"/>
      </w:pPr>
      <w:r>
        <w:rPr>
          <w:rFonts w:ascii="Microsoft YaHei" w:hAnsi="Microsoft YaHei" w:eastAsia="Microsoft YaHei"/>
          <w:sz w:val="21"/>
        </w:rPr>
        <w:t>5.1.4 输出</w:t>
      </w:r>
    </w:p>
    <w:p>
      <w:pPr>
        <w:pStyle w:val="ListBullet"/>
        <w:spacing w:after="60"/>
      </w:pPr>
      <w:r>
        <w:rPr>
          <w:rFonts w:ascii="Microsoft YaHei" w:hAnsi="Microsoft YaHei" w:eastAsia="Microsoft YaHei"/>
          <w:sz w:val="20"/>
        </w:rPr>
        <w:t>用户画像；</w:t>
      </w:r>
    </w:p>
    <w:p>
      <w:pPr>
        <w:pStyle w:val="ListBullet"/>
        <w:spacing w:after="60"/>
      </w:pPr>
      <w:r>
        <w:rPr>
          <w:rFonts w:ascii="Microsoft YaHei" w:hAnsi="Microsoft YaHei" w:eastAsia="Microsoft YaHei"/>
          <w:sz w:val="20"/>
        </w:rPr>
        <w:t>已有基础；</w:t>
      </w:r>
    </w:p>
    <w:p>
      <w:pPr>
        <w:pStyle w:val="ListBullet"/>
        <w:spacing w:after="60"/>
      </w:pPr>
      <w:r>
        <w:rPr>
          <w:rFonts w:ascii="Microsoft YaHei" w:hAnsi="Microsoft YaHei" w:eastAsia="Microsoft YaHei"/>
          <w:sz w:val="20"/>
        </w:rPr>
        <w:t>知识盲区；</w:t>
      </w:r>
    </w:p>
    <w:p>
      <w:pPr>
        <w:pStyle w:val="ListBullet"/>
        <w:spacing w:after="60"/>
      </w:pPr>
      <w:r>
        <w:rPr>
          <w:rFonts w:ascii="Microsoft YaHei" w:hAnsi="Microsoft YaHei" w:eastAsia="Microsoft YaHei"/>
          <w:sz w:val="20"/>
        </w:rPr>
        <w:t>目标板块与目标知识点；</w:t>
      </w:r>
    </w:p>
    <w:p>
      <w:pPr>
        <w:pStyle w:val="ListBullet"/>
        <w:spacing w:after="60"/>
      </w:pPr>
      <w:r>
        <w:rPr>
          <w:rFonts w:ascii="Microsoft YaHei" w:hAnsi="Microsoft YaHei" w:eastAsia="Microsoft YaHei"/>
          <w:sz w:val="20"/>
        </w:rPr>
        <w:t>映射置信度；</w:t>
      </w:r>
    </w:p>
    <w:p>
      <w:pPr>
        <w:pStyle w:val="ListBullet"/>
        <w:spacing w:after="60"/>
      </w:pPr>
      <w:r>
        <w:rPr>
          <w:rFonts w:ascii="Microsoft YaHei" w:hAnsi="Microsoft YaHei" w:eastAsia="Microsoft YaHei"/>
          <w:sz w:val="20"/>
        </w:rPr>
        <w:t>当前阶段；</w:t>
      </w:r>
    </w:p>
    <w:p>
      <w:pPr>
        <w:pStyle w:val="ListBullet"/>
        <w:spacing w:after="60"/>
      </w:pPr>
      <w:r>
        <w:rPr>
          <w:rFonts w:ascii="Microsoft YaHei" w:hAnsi="Microsoft YaHei" w:eastAsia="Microsoft YaHei"/>
          <w:sz w:val="20"/>
        </w:rPr>
        <w:t>预计时长；</w:t>
      </w:r>
    </w:p>
    <w:p>
      <w:pPr>
        <w:pStyle w:val="ListBullet"/>
        <w:spacing w:after="60"/>
      </w:pPr>
      <w:r>
        <w:rPr>
          <w:rFonts w:ascii="Microsoft YaHei" w:hAnsi="Microsoft YaHei" w:eastAsia="Microsoft YaHei"/>
          <w:sz w:val="20"/>
        </w:rPr>
        <w:t>前置要求；</w:t>
      </w:r>
    </w:p>
    <w:p>
      <w:pPr>
        <w:pStyle w:val="ListBullet"/>
        <w:spacing w:after="60"/>
      </w:pPr>
      <w:r>
        <w:rPr>
          <w:rFonts w:ascii="Microsoft YaHei" w:hAnsi="Microsoft YaHei" w:eastAsia="Microsoft YaHei"/>
          <w:sz w:val="20"/>
        </w:rPr>
        <w:t>阶段规划理由；</w:t>
      </w:r>
    </w:p>
    <w:p>
      <w:pPr>
        <w:pStyle w:val="ListBullet"/>
        <w:spacing w:after="60"/>
      </w:pPr>
      <w:r>
        <w:rPr>
          <w:rFonts w:ascii="Microsoft YaHei" w:hAnsi="Microsoft YaHei" w:eastAsia="Microsoft YaHei"/>
          <w:sz w:val="20"/>
        </w:rPr>
        <w:t>建议完成天数。</w:t>
      </w:r>
    </w:p>
    <w:p>
      <w:pPr>
        <w:pStyle w:val="Heading4"/>
      </w:pPr>
      <w:r>
        <w:rPr>
          <w:rFonts w:ascii="Microsoft YaHei" w:hAnsi="Microsoft YaHei" w:eastAsia="Microsoft YaHei"/>
          <w:sz w:val="21"/>
        </w:rPr>
        <w:t>5.1.5 关键设计</w:t>
      </w:r>
    </w:p>
    <w:p>
      <w:pPr>
        <w:jc w:val="both"/>
      </w:pPr>
      <w:r>
        <w:rPr>
          <w:rFonts w:ascii="Microsoft YaHei" w:hAnsi="Microsoft YaHei" w:eastAsia="Microsoft YaHei"/>
          <w:sz w:val="21"/>
        </w:rPr>
        <w:t>系统不让大模型直接自由决定学习板块。LLM只能在召回得到的候选目录内做细化。这样可以避免用户输入模糊时系统强行选择错误知识方向。</w:t>
      </w:r>
    </w:p>
    <w:p>
      <w:pPr>
        <w:pStyle w:val="Heading3"/>
      </w:pPr>
      <w:r>
        <w:rPr>
          <w:rFonts w:ascii="Microsoft YaHei" w:hAnsi="Microsoft YaHei" w:eastAsia="Microsoft YaHei"/>
          <w:sz w:val="23"/>
        </w:rPr>
        <w:t>5.2 个性化学习资源生成 Agent</w:t>
      </w:r>
    </w:p>
    <w:p>
      <w:pPr>
        <w:pStyle w:val="Heading4"/>
      </w:pPr>
      <w:r>
        <w:rPr>
          <w:rFonts w:ascii="Microsoft YaHei" w:hAnsi="Microsoft YaHei" w:eastAsia="Microsoft YaHei"/>
          <w:sz w:val="21"/>
        </w:rPr>
        <w:t>5.2.1 角色目标</w:t>
      </w:r>
    </w:p>
    <w:p>
      <w:pPr>
        <w:jc w:val="both"/>
      </w:pPr>
      <w:r>
        <w:rPr>
          <w:rFonts w:ascii="Microsoft YaHei" w:hAnsi="Microsoft YaHei" w:eastAsia="Microsoft YaHei"/>
          <w:sz w:val="21"/>
        </w:rPr>
        <w:t>根据当前阶段、学习画像、知识内容块和实训元数据，生成适合当前学习者的教程、代码、操作指南、测试资源和答疑内容。</w:t>
      </w:r>
    </w:p>
    <w:p>
      <w:pPr>
        <w:pStyle w:val="Heading4"/>
      </w:pPr>
      <w:r>
        <w:rPr>
          <w:rFonts w:ascii="Microsoft YaHei" w:hAnsi="Microsoft YaHei" w:eastAsia="Microsoft YaHei"/>
          <w:sz w:val="21"/>
        </w:rPr>
        <w:t>5.2.2 输入</w:t>
      </w:r>
    </w:p>
    <w:p>
      <w:pPr>
        <w:pStyle w:val="ListBullet"/>
        <w:spacing w:after="60"/>
      </w:pPr>
      <w:r>
        <w:rPr>
          <w:rFonts w:ascii="Microsoft YaHei" w:hAnsi="Microsoft YaHei" w:eastAsia="Microsoft YaHei"/>
          <w:sz w:val="20"/>
        </w:rPr>
        <w:t>当前阶段信息；</w:t>
      </w:r>
    </w:p>
    <w:p>
      <w:pPr>
        <w:pStyle w:val="ListBullet"/>
        <w:spacing w:after="60"/>
      </w:pPr>
      <w:r>
        <w:rPr>
          <w:rFonts w:ascii="Microsoft YaHei" w:hAnsi="Microsoft YaHei" w:eastAsia="Microsoft YaHei"/>
          <w:sz w:val="20"/>
        </w:rPr>
        <w:t>当前板块与子知识点；</w:t>
      </w:r>
    </w:p>
    <w:p>
      <w:pPr>
        <w:pStyle w:val="ListBullet"/>
        <w:spacing w:after="60"/>
      </w:pPr>
      <w:r>
        <w:rPr>
          <w:rFonts w:ascii="Microsoft YaHei" w:hAnsi="Microsoft YaHei" w:eastAsia="Microsoft YaHei"/>
          <w:sz w:val="20"/>
        </w:rPr>
        <w:t>用户画像；</w:t>
      </w:r>
    </w:p>
    <w:p>
      <w:pPr>
        <w:pStyle w:val="ListBullet"/>
        <w:spacing w:after="60"/>
      </w:pPr>
      <w:r>
        <w:rPr>
          <w:rFonts w:ascii="Microsoft YaHei" w:hAnsi="Microsoft YaHei" w:eastAsia="Microsoft YaHei"/>
          <w:sz w:val="20"/>
        </w:rPr>
        <w:t>每日学习时间；</w:t>
      </w:r>
    </w:p>
    <w:p>
      <w:pPr>
        <w:pStyle w:val="ListBullet"/>
        <w:spacing w:after="60"/>
      </w:pPr>
      <w:r>
        <w:rPr>
          <w:rFonts w:ascii="Microsoft YaHei" w:hAnsi="Microsoft YaHei" w:eastAsia="Microsoft YaHei"/>
          <w:sz w:val="20"/>
        </w:rPr>
        <w:t>硬件条件和环境信息；</w:t>
      </w:r>
    </w:p>
    <w:p>
      <w:pPr>
        <w:pStyle w:val="ListBullet"/>
        <w:spacing w:after="60"/>
      </w:pPr>
      <w:r>
        <w:rPr>
          <w:rFonts w:ascii="Microsoft YaHei" w:hAnsi="Microsoft YaHei" w:eastAsia="Microsoft YaHei"/>
          <w:sz w:val="20"/>
        </w:rPr>
        <w:t>相关知识内容块；</w:t>
      </w:r>
    </w:p>
    <w:p>
      <w:pPr>
        <w:pStyle w:val="ListBullet"/>
        <w:spacing w:after="60"/>
      </w:pPr>
      <w:r>
        <w:rPr>
          <w:rFonts w:ascii="Microsoft YaHei" w:hAnsi="Microsoft YaHei" w:eastAsia="Microsoft YaHei"/>
          <w:sz w:val="20"/>
        </w:rPr>
        <w:t>实训模板和工程约束；</w:t>
      </w:r>
    </w:p>
    <w:p>
      <w:pPr>
        <w:pStyle w:val="ListBullet"/>
        <w:spacing w:after="60"/>
      </w:pPr>
      <w:r>
        <w:rPr>
          <w:rFonts w:ascii="Microsoft YaHei" w:hAnsi="Microsoft YaHei" w:eastAsia="Microsoft YaHei"/>
          <w:sz w:val="20"/>
        </w:rPr>
        <w:t>题库候选题目；</w:t>
      </w:r>
    </w:p>
    <w:p>
      <w:pPr>
        <w:pStyle w:val="ListBullet"/>
        <w:spacing w:after="60"/>
      </w:pPr>
      <w:r>
        <w:rPr>
          <w:rFonts w:ascii="Microsoft YaHei" w:hAnsi="Microsoft YaHei" w:eastAsia="Microsoft YaHei"/>
          <w:sz w:val="20"/>
        </w:rPr>
        <w:t>用户实时问题。</w:t>
      </w:r>
    </w:p>
    <w:p>
      <w:pPr>
        <w:pStyle w:val="Heading4"/>
      </w:pPr>
      <w:r>
        <w:rPr>
          <w:rFonts w:ascii="Microsoft YaHei" w:hAnsi="Microsoft YaHei" w:eastAsia="Microsoft YaHei"/>
          <w:sz w:val="21"/>
        </w:rPr>
        <w:t>5.2.3 核心处理</w:t>
      </w:r>
    </w:p>
    <w:p>
      <w:pPr>
        <w:pStyle w:val="ListNumber"/>
        <w:spacing w:after="60"/>
      </w:pPr>
      <w:r>
        <w:rPr>
          <w:rFonts w:ascii="Microsoft YaHei" w:hAnsi="Microsoft YaHei" w:eastAsia="Microsoft YaHei"/>
          <w:sz w:val="20"/>
        </w:rPr>
        <w:t>从知识内容块中检索当前阶段相关内容；</w:t>
      </w:r>
    </w:p>
    <w:p>
      <w:pPr>
        <w:pStyle w:val="ListNumber"/>
        <w:spacing w:after="60"/>
      </w:pPr>
      <w:r>
        <w:rPr>
          <w:rFonts w:ascii="Microsoft YaHei" w:hAnsi="Microsoft YaHei" w:eastAsia="Microsoft YaHei"/>
          <w:sz w:val="20"/>
        </w:rPr>
        <w:t>按块进行个性化生成；</w:t>
      </w:r>
    </w:p>
    <w:p>
      <w:pPr>
        <w:pStyle w:val="ListNumber"/>
        <w:spacing w:after="60"/>
      </w:pPr>
      <w:r>
        <w:rPr>
          <w:rFonts w:ascii="Microsoft YaHei" w:hAnsi="Microsoft YaHei" w:eastAsia="Microsoft YaHei"/>
          <w:sz w:val="20"/>
        </w:rPr>
        <w:t>根据学习者基础调整解释深度和代码复杂度；</w:t>
      </w:r>
    </w:p>
    <w:p>
      <w:pPr>
        <w:pStyle w:val="ListNumber"/>
        <w:spacing w:after="60"/>
      </w:pPr>
      <w:r>
        <w:rPr>
          <w:rFonts w:ascii="Microsoft YaHei" w:hAnsi="Microsoft YaHei" w:eastAsia="Microsoft YaHei"/>
          <w:sz w:val="20"/>
        </w:rPr>
        <w:t>根据硬件条件调整训练方式、Batch、量化和替代方案；</w:t>
      </w:r>
    </w:p>
    <w:p>
      <w:pPr>
        <w:pStyle w:val="ListNumber"/>
        <w:spacing w:after="60"/>
      </w:pPr>
      <w:r>
        <w:rPr>
          <w:rFonts w:ascii="Microsoft YaHei" w:hAnsi="Microsoft YaHei" w:eastAsia="Microsoft YaHei"/>
          <w:sz w:val="20"/>
        </w:rPr>
        <w:t>生成代码、命令、参数说明和故障排查；</w:t>
      </w:r>
    </w:p>
    <w:p>
      <w:pPr>
        <w:pStyle w:val="ListNumber"/>
        <w:spacing w:after="60"/>
      </w:pPr>
      <w:r>
        <w:rPr>
          <w:rFonts w:ascii="Microsoft YaHei" w:hAnsi="Microsoft YaHei" w:eastAsia="Microsoft YaHei"/>
          <w:sz w:val="20"/>
        </w:rPr>
        <w:t>从可信题库中抽取当前阶段匹配的测试题；</w:t>
      </w:r>
    </w:p>
    <w:p>
      <w:pPr>
        <w:pStyle w:val="ListNumber"/>
        <w:spacing w:after="60"/>
      </w:pPr>
      <w:r>
        <w:rPr>
          <w:rFonts w:ascii="Microsoft YaHei" w:hAnsi="Microsoft YaHei" w:eastAsia="Microsoft YaHei"/>
          <w:sz w:val="20"/>
        </w:rPr>
        <w:t>生成带来源、Claim和版本信息的学习包；</w:t>
      </w:r>
    </w:p>
    <w:p>
      <w:pPr>
        <w:pStyle w:val="ListNumber"/>
        <w:spacing w:after="60"/>
      </w:pPr>
      <w:r>
        <w:rPr>
          <w:rFonts w:ascii="Microsoft YaHei" w:hAnsi="Microsoft YaHei" w:eastAsia="Microsoft YaHei"/>
          <w:sz w:val="20"/>
        </w:rPr>
        <w:t>根据审核Issue逐块修订；</w:t>
      </w:r>
    </w:p>
    <w:p>
      <w:pPr>
        <w:pStyle w:val="ListNumber"/>
        <w:spacing w:after="60"/>
      </w:pPr>
      <w:r>
        <w:rPr>
          <w:rFonts w:ascii="Microsoft YaHei" w:hAnsi="Microsoft YaHei" w:eastAsia="Microsoft YaHei"/>
          <w:sz w:val="20"/>
        </w:rPr>
        <w:t>在答疑模式下结合当前阶段和用户上下文回答问题。</w:t>
      </w:r>
    </w:p>
    <w:p>
      <w:pPr>
        <w:pStyle w:val="Heading4"/>
      </w:pPr>
      <w:r>
        <w:rPr>
          <w:rFonts w:ascii="Microsoft YaHei" w:hAnsi="Microsoft YaHei" w:eastAsia="Microsoft YaHei"/>
          <w:sz w:val="21"/>
        </w:rPr>
        <w:t>5.2.4 输出</w:t>
      </w:r>
    </w:p>
    <w:p>
      <w:pPr>
        <w:pStyle w:val="ListBullet"/>
        <w:spacing w:after="60"/>
      </w:pPr>
      <w:r>
        <w:rPr>
          <w:rFonts w:ascii="Microsoft YaHei" w:hAnsi="Microsoft YaHei" w:eastAsia="Microsoft YaHei"/>
          <w:sz w:val="20"/>
        </w:rPr>
        <w:t>学习教程；</w:t>
      </w:r>
    </w:p>
    <w:p>
      <w:pPr>
        <w:pStyle w:val="ListBullet"/>
        <w:spacing w:after="60"/>
      </w:pPr>
      <w:r>
        <w:rPr>
          <w:rFonts w:ascii="Microsoft YaHei" w:hAnsi="Microsoft YaHei" w:eastAsia="Microsoft YaHei"/>
          <w:sz w:val="20"/>
        </w:rPr>
        <w:t>实训代码；</w:t>
      </w:r>
    </w:p>
    <w:p>
      <w:pPr>
        <w:pStyle w:val="ListBullet"/>
        <w:spacing w:after="60"/>
      </w:pPr>
      <w:r>
        <w:rPr>
          <w:rFonts w:ascii="Microsoft YaHei" w:hAnsi="Microsoft YaHei" w:eastAsia="Microsoft YaHei"/>
          <w:sz w:val="20"/>
        </w:rPr>
        <w:t>分阶实操指南；</w:t>
      </w:r>
    </w:p>
    <w:p>
      <w:pPr>
        <w:pStyle w:val="ListBullet"/>
        <w:spacing w:after="60"/>
      </w:pPr>
      <w:r>
        <w:rPr>
          <w:rFonts w:ascii="Microsoft YaHei" w:hAnsi="Microsoft YaHei" w:eastAsia="Microsoft YaHei"/>
          <w:sz w:val="20"/>
        </w:rPr>
        <w:t>阶段测试题；</w:t>
      </w:r>
    </w:p>
    <w:p>
      <w:pPr>
        <w:pStyle w:val="ListBullet"/>
        <w:spacing w:after="60"/>
      </w:pPr>
      <w:r>
        <w:rPr>
          <w:rFonts w:ascii="Microsoft YaHei" w:hAnsi="Microsoft YaHei" w:eastAsia="Microsoft YaHei"/>
          <w:sz w:val="20"/>
        </w:rPr>
        <w:t>资源来源列表；</w:t>
      </w:r>
    </w:p>
    <w:p>
      <w:pPr>
        <w:pStyle w:val="ListBullet"/>
        <w:spacing w:after="60"/>
      </w:pPr>
      <w:r>
        <w:rPr>
          <w:rFonts w:ascii="Microsoft YaHei" w:hAnsi="Microsoft YaHei" w:eastAsia="Microsoft YaHei"/>
          <w:sz w:val="20"/>
        </w:rPr>
        <w:t>可核验技术Claim；</w:t>
      </w:r>
    </w:p>
    <w:p>
      <w:pPr>
        <w:pStyle w:val="ListBullet"/>
        <w:spacing w:after="60"/>
      </w:pPr>
      <w:r>
        <w:rPr>
          <w:rFonts w:ascii="Microsoft YaHei" w:hAnsi="Microsoft YaHei" w:eastAsia="Microsoft YaHei"/>
          <w:sz w:val="20"/>
        </w:rPr>
        <w:t>内容版本和修改说明；</w:t>
      </w:r>
    </w:p>
    <w:p>
      <w:pPr>
        <w:pStyle w:val="ListBullet"/>
        <w:spacing w:after="60"/>
      </w:pPr>
      <w:r>
        <w:rPr>
          <w:rFonts w:ascii="Microsoft YaHei" w:hAnsi="Microsoft YaHei" w:eastAsia="Microsoft YaHei"/>
          <w:sz w:val="20"/>
        </w:rPr>
        <w:t>用户问题回答。</w:t>
      </w:r>
    </w:p>
    <w:p>
      <w:pPr>
        <w:pStyle w:val="Heading4"/>
      </w:pPr>
      <w:r>
        <w:rPr>
          <w:rFonts w:ascii="Microsoft YaHei" w:hAnsi="Microsoft YaHei" w:eastAsia="Microsoft YaHei"/>
          <w:sz w:val="21"/>
        </w:rPr>
        <w:t>5.2.5 动态生成的准确含义</w:t>
      </w:r>
    </w:p>
    <w:p>
      <w:pPr>
        <w:jc w:val="both"/>
      </w:pPr>
      <w:r>
        <w:rPr>
          <w:rFonts w:ascii="Microsoft YaHei" w:hAnsi="Microsoft YaHei" w:eastAsia="Microsoft YaHei"/>
          <w:sz w:val="21"/>
        </w:rPr>
        <w:t>本作品中的“动态生成”不是指所有内容都由大模型无约束地从零创作，而是指系统根据用户画像、知识点、阶段、设备和反馈，对资源进行动态检索、选择、组合、改写和呈现。尤其是测试题，优先从经过整理和校验的题库中按知识点与难度抽取，以保证测评结果的可靠性。</w:t>
      </w:r>
    </w:p>
    <w:p>
      <w:pPr>
        <w:pStyle w:val="Heading3"/>
      </w:pPr>
      <w:r>
        <w:rPr>
          <w:rFonts w:ascii="Microsoft YaHei" w:hAnsi="Microsoft YaHei" w:eastAsia="Microsoft YaHei"/>
          <w:sz w:val="23"/>
        </w:rPr>
        <w:t>5.3 专业知识与教学质量审核 Agent</w:t>
      </w:r>
    </w:p>
    <w:p>
      <w:pPr>
        <w:pStyle w:val="Heading4"/>
      </w:pPr>
      <w:r>
        <w:rPr>
          <w:rFonts w:ascii="Microsoft YaHei" w:hAnsi="Microsoft YaHei" w:eastAsia="Microsoft YaHei"/>
          <w:sz w:val="21"/>
        </w:rPr>
        <w:t>5.3.1 角色目标</w:t>
      </w:r>
    </w:p>
    <w:p>
      <w:pPr>
        <w:jc w:val="both"/>
      </w:pPr>
      <w:r>
        <w:rPr>
          <w:rFonts w:ascii="Microsoft YaHei" w:hAnsi="Microsoft YaHei" w:eastAsia="Microsoft YaHei"/>
          <w:sz w:val="21"/>
        </w:rPr>
        <w:t>对学习包和答疑内容进行独立的专业技术审核和教学质量审核，识别错误、幻觉、代码问题、规范问题和画像适配问题，并通过结构化反馈推动内容修正。</w:t>
      </w:r>
    </w:p>
    <w:p>
      <w:pPr>
        <w:pStyle w:val="Heading4"/>
      </w:pPr>
      <w:r>
        <w:rPr>
          <w:rFonts w:ascii="Microsoft YaHei" w:hAnsi="Microsoft YaHei" w:eastAsia="Microsoft YaHei"/>
          <w:sz w:val="21"/>
        </w:rPr>
        <w:t>5.3.2 专业审核能力</w:t>
      </w:r>
    </w:p>
    <w:p>
      <w:pPr>
        <w:pStyle w:val="ListBullet"/>
        <w:spacing w:after="60"/>
      </w:pPr>
      <w:r>
        <w:rPr>
          <w:rFonts w:ascii="Microsoft YaHei" w:hAnsi="Microsoft YaHei" w:eastAsia="Microsoft YaHei"/>
          <w:sz w:val="20"/>
        </w:rPr>
        <w:t>知识库依据核验；</w:t>
      </w:r>
    </w:p>
    <w:p>
      <w:pPr>
        <w:pStyle w:val="ListBullet"/>
        <w:spacing w:after="60"/>
      </w:pPr>
      <w:r>
        <w:rPr>
          <w:rFonts w:ascii="Microsoft YaHei" w:hAnsi="Microsoft YaHei" w:eastAsia="Microsoft YaHei"/>
          <w:sz w:val="20"/>
        </w:rPr>
        <w:t>技术事实与参数检查；</w:t>
      </w:r>
    </w:p>
    <w:p>
      <w:pPr>
        <w:pStyle w:val="ListBullet"/>
        <w:spacing w:after="60"/>
      </w:pPr>
      <w:r>
        <w:rPr>
          <w:rFonts w:ascii="Microsoft YaHei" w:hAnsi="Microsoft YaHei" w:eastAsia="Microsoft YaHei"/>
          <w:sz w:val="20"/>
        </w:rPr>
        <w:t>代码语法和AST检查；</w:t>
      </w:r>
    </w:p>
    <w:p>
      <w:pPr>
        <w:pStyle w:val="ListBullet"/>
        <w:spacing w:after="60"/>
      </w:pPr>
      <w:r>
        <w:rPr>
          <w:rFonts w:ascii="Microsoft YaHei" w:hAnsi="Microsoft YaHei" w:eastAsia="Microsoft YaHei"/>
          <w:sz w:val="20"/>
        </w:rPr>
        <w:t>受限环境代码执行检查；</w:t>
      </w:r>
    </w:p>
    <w:p>
      <w:pPr>
        <w:pStyle w:val="ListBullet"/>
        <w:spacing w:after="60"/>
      </w:pPr>
      <w:r>
        <w:rPr>
          <w:rFonts w:ascii="Microsoft YaHei" w:hAnsi="Microsoft YaHei" w:eastAsia="Microsoft YaHei"/>
          <w:sz w:val="20"/>
        </w:rPr>
        <w:t>行业规范检查；</w:t>
      </w:r>
    </w:p>
    <w:p>
      <w:pPr>
        <w:pStyle w:val="ListBullet"/>
        <w:spacing w:after="60"/>
      </w:pPr>
      <w:r>
        <w:rPr>
          <w:rFonts w:ascii="Microsoft YaHei" w:hAnsi="Microsoft YaHei" w:eastAsia="Microsoft YaHei"/>
          <w:sz w:val="20"/>
        </w:rPr>
        <w:t>版本或配置风险提示；</w:t>
      </w:r>
    </w:p>
    <w:p>
      <w:pPr>
        <w:pStyle w:val="ListBullet"/>
        <w:spacing w:after="60"/>
      </w:pPr>
      <w:r>
        <w:rPr>
          <w:rFonts w:ascii="Microsoft YaHei" w:hAnsi="Microsoft YaHei" w:eastAsia="Microsoft YaHei"/>
          <w:sz w:val="20"/>
        </w:rPr>
        <w:t>技术Claim与Source绑定检查；</w:t>
      </w:r>
    </w:p>
    <w:p>
      <w:pPr>
        <w:pStyle w:val="ListBullet"/>
        <w:spacing w:after="60"/>
      </w:pPr>
      <w:r>
        <w:rPr>
          <w:rFonts w:ascii="Microsoft YaHei" w:hAnsi="Microsoft YaHei" w:eastAsia="Microsoft YaHei"/>
          <w:sz w:val="20"/>
        </w:rPr>
        <w:t>幻觉和无来源陈述识别。</w:t>
      </w:r>
    </w:p>
    <w:p>
      <w:pPr>
        <w:pStyle w:val="Heading4"/>
      </w:pPr>
      <w:r>
        <w:rPr>
          <w:rFonts w:ascii="Microsoft YaHei" w:hAnsi="Microsoft YaHei" w:eastAsia="Microsoft YaHei"/>
          <w:sz w:val="21"/>
        </w:rPr>
        <w:t>5.3.3 教学审核能力</w:t>
      </w:r>
    </w:p>
    <w:p>
      <w:pPr>
        <w:pStyle w:val="ListBullet"/>
        <w:spacing w:after="60"/>
      </w:pPr>
      <w:r>
        <w:rPr>
          <w:rFonts w:ascii="Microsoft YaHei" w:hAnsi="Microsoft YaHei" w:eastAsia="Microsoft YaHei"/>
          <w:sz w:val="20"/>
        </w:rPr>
        <w:t>内容难度分析；</w:t>
      </w:r>
    </w:p>
    <w:p>
      <w:pPr>
        <w:pStyle w:val="ListBullet"/>
        <w:spacing w:after="60"/>
      </w:pPr>
      <w:r>
        <w:rPr>
          <w:rFonts w:ascii="Microsoft YaHei" w:hAnsi="Microsoft YaHei" w:eastAsia="Microsoft YaHei"/>
          <w:sz w:val="20"/>
        </w:rPr>
        <w:t>学习者基础匹配；</w:t>
      </w:r>
    </w:p>
    <w:p>
      <w:pPr>
        <w:pStyle w:val="ListBullet"/>
        <w:spacing w:after="60"/>
      </w:pPr>
      <w:r>
        <w:rPr>
          <w:rFonts w:ascii="Microsoft YaHei" w:hAnsi="Microsoft YaHei" w:eastAsia="Microsoft YaHei"/>
          <w:sz w:val="20"/>
        </w:rPr>
        <w:t>认知负荷分析；</w:t>
      </w:r>
    </w:p>
    <w:p>
      <w:pPr>
        <w:pStyle w:val="ListBullet"/>
        <w:spacing w:after="60"/>
      </w:pPr>
      <w:r>
        <w:rPr>
          <w:rFonts w:ascii="Microsoft YaHei" w:hAnsi="Microsoft YaHei" w:eastAsia="Microsoft YaHei"/>
          <w:sz w:val="20"/>
        </w:rPr>
        <w:t>学习风格适配；</w:t>
      </w:r>
    </w:p>
    <w:p>
      <w:pPr>
        <w:pStyle w:val="ListBullet"/>
        <w:spacing w:after="60"/>
      </w:pPr>
      <w:r>
        <w:rPr>
          <w:rFonts w:ascii="Microsoft YaHei" w:hAnsi="Microsoft YaHei" w:eastAsia="Microsoft YaHei"/>
          <w:sz w:val="20"/>
        </w:rPr>
        <w:t>步骤完整性；</w:t>
      </w:r>
    </w:p>
    <w:p>
      <w:pPr>
        <w:pStyle w:val="ListBullet"/>
        <w:spacing w:after="60"/>
      </w:pPr>
      <w:r>
        <w:rPr>
          <w:rFonts w:ascii="Microsoft YaHei" w:hAnsi="Microsoft YaHei" w:eastAsia="Microsoft YaHei"/>
          <w:sz w:val="20"/>
        </w:rPr>
        <w:t>实训任务可操作性；</w:t>
      </w:r>
    </w:p>
    <w:p>
      <w:pPr>
        <w:pStyle w:val="ListBullet"/>
        <w:spacing w:after="60"/>
      </w:pPr>
      <w:r>
        <w:rPr>
          <w:rFonts w:ascii="Microsoft YaHei" w:hAnsi="Microsoft YaHei" w:eastAsia="Microsoft YaHei"/>
          <w:sz w:val="20"/>
        </w:rPr>
        <w:t>代码和说明的一致性。</w:t>
      </w:r>
    </w:p>
    <w:p>
      <w:pPr>
        <w:pStyle w:val="Heading4"/>
      </w:pPr>
      <w:r>
        <w:rPr>
          <w:rFonts w:ascii="Microsoft YaHei" w:hAnsi="Microsoft YaHei" w:eastAsia="Microsoft YaHei"/>
          <w:sz w:val="21"/>
        </w:rPr>
        <w:t>5.3.4 输出</w:t>
      </w:r>
    </w:p>
    <w:p>
      <w:pPr>
        <w:pStyle w:val="ListBullet"/>
        <w:spacing w:after="60"/>
      </w:pPr>
      <w:r>
        <w:rPr>
          <w:rFonts w:ascii="Microsoft YaHei" w:hAnsi="Microsoft YaHei" w:eastAsia="Microsoft YaHei"/>
          <w:sz w:val="20"/>
        </w:rPr>
        <w:t>是否通过；</w:t>
      </w:r>
    </w:p>
    <w:p>
      <w:pPr>
        <w:pStyle w:val="ListBullet"/>
        <w:spacing w:after="60"/>
      </w:pPr>
      <w:r>
        <w:rPr>
          <w:rFonts w:ascii="Microsoft YaHei" w:hAnsi="Microsoft YaHei" w:eastAsia="Microsoft YaHei"/>
          <w:sz w:val="20"/>
        </w:rPr>
        <w:t>错误类型；</w:t>
      </w:r>
    </w:p>
    <w:p>
      <w:pPr>
        <w:pStyle w:val="ListBullet"/>
        <w:spacing w:after="60"/>
      </w:pPr>
      <w:r>
        <w:rPr>
          <w:rFonts w:ascii="Microsoft YaHei" w:hAnsi="Microsoft YaHei" w:eastAsia="Microsoft YaHei"/>
          <w:sz w:val="20"/>
        </w:rPr>
        <w:t>严重程度；</w:t>
      </w:r>
    </w:p>
    <w:p>
      <w:pPr>
        <w:pStyle w:val="ListBullet"/>
        <w:spacing w:after="60"/>
      </w:pPr>
      <w:r>
        <w:rPr>
          <w:rFonts w:ascii="Microsoft YaHei" w:hAnsi="Microsoft YaHei" w:eastAsia="Microsoft YaHei"/>
          <w:sz w:val="20"/>
        </w:rPr>
        <w:t>错误位置；</w:t>
      </w:r>
    </w:p>
    <w:p>
      <w:pPr>
        <w:pStyle w:val="ListBullet"/>
        <w:spacing w:after="60"/>
      </w:pPr>
      <w:r>
        <w:rPr>
          <w:rFonts w:ascii="Microsoft YaHei" w:hAnsi="Microsoft YaHei" w:eastAsia="Microsoft YaHei"/>
          <w:sz w:val="20"/>
        </w:rPr>
        <w:t>证据来源；</w:t>
      </w:r>
    </w:p>
    <w:p>
      <w:pPr>
        <w:pStyle w:val="ListBullet"/>
        <w:spacing w:after="60"/>
      </w:pPr>
      <w:r>
        <w:rPr>
          <w:rFonts w:ascii="Microsoft YaHei" w:hAnsi="Microsoft YaHei" w:eastAsia="Microsoft YaHei"/>
          <w:sz w:val="20"/>
        </w:rPr>
        <w:t>修改建议；</w:t>
      </w:r>
    </w:p>
    <w:p>
      <w:pPr>
        <w:pStyle w:val="ListBullet"/>
        <w:spacing w:after="60"/>
      </w:pPr>
      <w:r>
        <w:rPr>
          <w:rFonts w:ascii="Microsoft YaHei" w:hAnsi="Microsoft YaHei" w:eastAsia="Microsoft YaHei"/>
          <w:sz w:val="20"/>
        </w:rPr>
        <w:t>是否必须修复；</w:t>
      </w:r>
    </w:p>
    <w:p>
      <w:pPr>
        <w:pStyle w:val="ListBullet"/>
        <w:spacing w:after="60"/>
      </w:pPr>
      <w:r>
        <w:rPr>
          <w:rFonts w:ascii="Microsoft YaHei" w:hAnsi="Microsoft YaHei" w:eastAsia="Microsoft YaHei"/>
          <w:sz w:val="20"/>
        </w:rPr>
        <w:t>是否需要人工复核；</w:t>
      </w:r>
    </w:p>
    <w:p>
      <w:pPr>
        <w:pStyle w:val="ListBullet"/>
        <w:spacing w:after="60"/>
      </w:pPr>
      <w:r>
        <w:rPr>
          <w:rFonts w:ascii="Microsoft YaHei" w:hAnsi="Microsoft YaHei" w:eastAsia="Microsoft YaHei"/>
          <w:sz w:val="20"/>
        </w:rPr>
        <w:t>审核轮次和Review Trace。</w:t>
      </w:r>
    </w:p>
    <w:p>
      <w:pPr>
        <w:pStyle w:val="Heading4"/>
      </w:pPr>
      <w:r>
        <w:rPr>
          <w:rFonts w:ascii="Microsoft YaHei" w:hAnsi="Microsoft YaHei" w:eastAsia="Microsoft YaHei"/>
          <w:sz w:val="21"/>
        </w:rPr>
        <w:t>5.3.5 审核边界</w:t>
      </w:r>
    </w:p>
    <w:p>
      <w:pPr>
        <w:jc w:val="both"/>
      </w:pPr>
      <w:r>
        <w:rPr>
          <w:rFonts w:ascii="Microsoft YaHei" w:hAnsi="Microsoft YaHei" w:eastAsia="Microsoft YaHei"/>
          <w:sz w:val="21"/>
        </w:rPr>
        <w:t>系统不声称开放环境下能够实现理论意义上的绝对零幻觉。作品将“有效消除幻觉”落实为可检测、可追溯、可修正和可量化的工程机制：能够发现的问题必须修正；无法自动确认的问题不强行放行，超过轮次则进入</w:t>
      </w:r>
      <w:r>
        <w:rPr>
          <w:rFonts w:ascii="Microsoft YaHei" w:hAnsi="Microsoft YaHei" w:eastAsia="Microsoft YaHei"/>
          <w:color w:val="000000"/>
          <w:sz w:val="21"/>
        </w:rPr>
        <w:t>needs_human_review</w:t>
      </w:r>
      <w:r>
        <w:rPr>
          <w:rFonts w:ascii="Microsoft YaHei" w:hAnsi="Microsoft YaHei" w:eastAsia="Microsoft YaHei"/>
          <w:sz w:val="21"/>
        </w:rPr>
        <w:t>。</w:t>
      </w:r>
    </w:p>
    <w:p>
      <w:pPr>
        <w:pStyle w:val="Heading3"/>
      </w:pPr>
      <w:r>
        <w:rPr>
          <w:rFonts w:ascii="Microsoft YaHei" w:hAnsi="Microsoft YaHei" w:eastAsia="Microsoft YaHei"/>
          <w:sz w:val="23"/>
        </w:rPr>
        <w:t>5.4 学情评估与动态决策 Agent</w:t>
      </w:r>
    </w:p>
    <w:p>
      <w:pPr>
        <w:pStyle w:val="Heading4"/>
      </w:pPr>
      <w:r>
        <w:rPr>
          <w:rFonts w:ascii="Microsoft YaHei" w:hAnsi="Microsoft YaHei" w:eastAsia="Microsoft YaHei"/>
          <w:sz w:val="21"/>
        </w:rPr>
        <w:t>5.4.1 角色目标</w:t>
      </w:r>
    </w:p>
    <w:p>
      <w:pPr>
        <w:jc w:val="both"/>
      </w:pPr>
      <w:r>
        <w:rPr>
          <w:rFonts w:ascii="Microsoft YaHei" w:hAnsi="Microsoft YaHei" w:eastAsia="Microsoft YaHei"/>
          <w:sz w:val="21"/>
        </w:rPr>
        <w:t>综合阶段测试、问答历史、交互行为和当前画像，评估学习结果，更新子知识点掌握状态，并选择下一阶段的学习策略。</w:t>
      </w:r>
    </w:p>
    <w:p>
      <w:pPr>
        <w:pStyle w:val="Heading4"/>
      </w:pPr>
      <w:r>
        <w:rPr>
          <w:rFonts w:ascii="Microsoft YaHei" w:hAnsi="Microsoft YaHei" w:eastAsia="Microsoft YaHei"/>
          <w:sz w:val="21"/>
        </w:rPr>
        <w:t>5.4.2 输入</w:t>
      </w:r>
    </w:p>
    <w:p>
      <w:pPr>
        <w:pStyle w:val="ListBullet"/>
        <w:spacing w:after="60"/>
      </w:pPr>
      <w:r>
        <w:rPr>
          <w:rFonts w:ascii="Microsoft YaHei" w:hAnsi="Microsoft YaHei" w:eastAsia="Microsoft YaHei"/>
          <w:sz w:val="20"/>
        </w:rPr>
        <w:t>阶段测试正确率；</w:t>
      </w:r>
    </w:p>
    <w:p>
      <w:pPr>
        <w:pStyle w:val="ListBullet"/>
        <w:spacing w:after="60"/>
      </w:pPr>
      <w:r>
        <w:rPr>
          <w:rFonts w:ascii="Microsoft YaHei" w:hAnsi="Microsoft YaHei" w:eastAsia="Microsoft YaHei"/>
          <w:sz w:val="20"/>
        </w:rPr>
        <w:t>错题知识点和错误类型；</w:t>
      </w:r>
    </w:p>
    <w:p>
      <w:pPr>
        <w:pStyle w:val="ListBullet"/>
        <w:spacing w:after="60"/>
      </w:pPr>
      <w:r>
        <w:rPr>
          <w:rFonts w:ascii="Microsoft YaHei" w:hAnsi="Microsoft YaHei" w:eastAsia="Microsoft YaHei"/>
          <w:sz w:val="20"/>
        </w:rPr>
        <w:t>用户问答历史；</w:t>
      </w:r>
    </w:p>
    <w:p>
      <w:pPr>
        <w:pStyle w:val="ListBullet"/>
        <w:spacing w:after="60"/>
      </w:pPr>
      <w:r>
        <w:rPr>
          <w:rFonts w:ascii="Microsoft YaHei" w:hAnsi="Microsoft YaHei" w:eastAsia="Microsoft YaHei"/>
          <w:sz w:val="20"/>
        </w:rPr>
        <w:t>学习时长和交互行为；</w:t>
      </w:r>
    </w:p>
    <w:p>
      <w:pPr>
        <w:pStyle w:val="ListBullet"/>
        <w:spacing w:after="60"/>
      </w:pPr>
      <w:r>
        <w:rPr>
          <w:rFonts w:ascii="Microsoft YaHei" w:hAnsi="Microsoft YaHei" w:eastAsia="Microsoft YaHei"/>
          <w:sz w:val="20"/>
        </w:rPr>
        <w:t>当前阶段信息；</w:t>
      </w:r>
    </w:p>
    <w:p>
      <w:pPr>
        <w:pStyle w:val="ListBullet"/>
        <w:spacing w:after="60"/>
      </w:pPr>
      <w:r>
        <w:rPr>
          <w:rFonts w:ascii="Microsoft YaHei" w:hAnsi="Microsoft YaHei" w:eastAsia="Microsoft YaHei"/>
          <w:sz w:val="20"/>
        </w:rPr>
        <w:t>当前用户画像；</w:t>
      </w:r>
    </w:p>
    <w:p>
      <w:pPr>
        <w:pStyle w:val="ListBullet"/>
        <w:spacing w:after="60"/>
      </w:pPr>
      <w:r>
        <w:rPr>
          <w:rFonts w:ascii="Microsoft YaHei" w:hAnsi="Microsoft YaHei" w:eastAsia="Microsoft YaHei"/>
          <w:sz w:val="20"/>
        </w:rPr>
        <w:t>子知识点掌握状态。</w:t>
      </w:r>
    </w:p>
    <w:p>
      <w:pPr>
        <w:pStyle w:val="Heading4"/>
      </w:pPr>
      <w:r>
        <w:rPr>
          <w:rFonts w:ascii="Microsoft YaHei" w:hAnsi="Microsoft YaHei" w:eastAsia="Microsoft YaHei"/>
          <w:sz w:val="21"/>
        </w:rPr>
        <w:t>5.4.3 决策策略</w:t>
      </w:r>
    </w:p>
    <w:p>
      <w:pPr>
        <w:pStyle w:val="ListBullet"/>
        <w:spacing w:after="60"/>
      </w:pPr>
      <w:r>
        <w:rPr>
          <w:rFonts w:ascii="Microsoft YaHei" w:hAnsi="Microsoft YaHei" w:eastAsia="Microsoft YaHei"/>
          <w:color w:val="000000"/>
          <w:sz w:val="20"/>
        </w:rPr>
        <w:t>simplify</w:t>
      </w:r>
      <w:r>
        <w:rPr>
          <w:rFonts w:ascii="Microsoft YaHei" w:hAnsi="Microsoft YaHei" w:eastAsia="Microsoft YaHei"/>
          <w:sz w:val="20"/>
        </w:rPr>
        <w:t>：降维解释；</w:t>
      </w:r>
    </w:p>
    <w:p>
      <w:pPr>
        <w:pStyle w:val="ListBullet"/>
        <w:spacing w:after="60"/>
      </w:pPr>
      <w:r>
        <w:rPr>
          <w:rFonts w:ascii="Microsoft YaHei" w:hAnsi="Microsoft YaHei" w:eastAsia="Microsoft YaHei"/>
          <w:color w:val="000000"/>
          <w:sz w:val="20"/>
        </w:rPr>
        <w:t>reinforce</w:t>
      </w:r>
      <w:r>
        <w:rPr>
          <w:rFonts w:ascii="Microsoft YaHei" w:hAnsi="Microsoft YaHei" w:eastAsia="Microsoft YaHei"/>
          <w:sz w:val="20"/>
        </w:rPr>
        <w:t>：巩固练习；</w:t>
      </w:r>
    </w:p>
    <w:p>
      <w:pPr>
        <w:pStyle w:val="ListBullet"/>
        <w:spacing w:after="60"/>
      </w:pPr>
      <w:r>
        <w:rPr>
          <w:rFonts w:ascii="Microsoft YaHei" w:hAnsi="Microsoft YaHei" w:eastAsia="Microsoft YaHei"/>
          <w:color w:val="000000"/>
          <w:sz w:val="20"/>
        </w:rPr>
        <w:t>advance</w:t>
      </w:r>
      <w:r>
        <w:rPr>
          <w:rFonts w:ascii="Microsoft YaHei" w:hAnsi="Microsoft YaHei" w:eastAsia="Microsoft YaHei"/>
          <w:sz w:val="20"/>
        </w:rPr>
        <w:t>：正常推进；</w:t>
      </w:r>
    </w:p>
    <w:p>
      <w:pPr>
        <w:pStyle w:val="ListBullet"/>
        <w:spacing w:after="60"/>
      </w:pPr>
      <w:r>
        <w:rPr>
          <w:rFonts w:ascii="Microsoft YaHei" w:hAnsi="Microsoft YaHei" w:eastAsia="Microsoft YaHei"/>
          <w:color w:val="000000"/>
          <w:sz w:val="20"/>
        </w:rPr>
        <w:t>backtrack</w:t>
      </w:r>
      <w:r>
        <w:rPr>
          <w:rFonts w:ascii="Microsoft YaHei" w:hAnsi="Microsoft YaHei" w:eastAsia="Microsoft YaHei"/>
          <w:sz w:val="20"/>
        </w:rPr>
        <w:t>：回补前置；</w:t>
      </w:r>
    </w:p>
    <w:p>
      <w:pPr>
        <w:pStyle w:val="ListBullet"/>
        <w:spacing w:after="60"/>
      </w:pPr>
      <w:r>
        <w:rPr>
          <w:rFonts w:ascii="Microsoft YaHei" w:hAnsi="Microsoft YaHei" w:eastAsia="Microsoft YaHei"/>
          <w:color w:val="000000"/>
          <w:sz w:val="20"/>
        </w:rPr>
        <w:t>challenge</w:t>
      </w:r>
      <w:r>
        <w:rPr>
          <w:rFonts w:ascii="Microsoft YaHei" w:hAnsi="Microsoft YaHei" w:eastAsia="Microsoft YaHei"/>
          <w:sz w:val="20"/>
        </w:rPr>
        <w:t>：进阶挑战；</w:t>
      </w:r>
    </w:p>
    <w:p>
      <w:pPr>
        <w:pStyle w:val="ListBullet"/>
        <w:spacing w:after="60"/>
      </w:pPr>
      <w:r>
        <w:rPr>
          <w:rFonts w:ascii="Microsoft YaHei" w:hAnsi="Microsoft YaHei" w:eastAsia="Microsoft YaHei"/>
          <w:color w:val="000000"/>
          <w:sz w:val="20"/>
        </w:rPr>
        <w:t>finish</w:t>
      </w:r>
      <w:r>
        <w:rPr>
          <w:rFonts w:ascii="Microsoft YaHei" w:hAnsi="Microsoft YaHei" w:eastAsia="Microsoft YaHei"/>
          <w:sz w:val="20"/>
        </w:rPr>
        <w:t>：完成目标。</w:t>
      </w:r>
    </w:p>
    <w:p>
      <w:pPr>
        <w:pStyle w:val="Heading4"/>
      </w:pPr>
      <w:r>
        <w:rPr>
          <w:rFonts w:ascii="Microsoft YaHei" w:hAnsi="Microsoft YaHei" w:eastAsia="Microsoft YaHei"/>
          <w:sz w:val="21"/>
        </w:rPr>
        <w:t>5.4.4 输出</w:t>
      </w:r>
    </w:p>
    <w:p>
      <w:pPr>
        <w:pStyle w:val="ListBullet"/>
        <w:spacing w:after="60"/>
      </w:pPr>
      <w:r>
        <w:rPr>
          <w:rFonts w:ascii="Microsoft YaHei" w:hAnsi="Microsoft YaHei" w:eastAsia="Microsoft YaHei"/>
          <w:sz w:val="20"/>
        </w:rPr>
        <w:t>阶段正确率；</w:t>
      </w:r>
    </w:p>
    <w:p>
      <w:pPr>
        <w:pStyle w:val="ListBullet"/>
        <w:spacing w:after="60"/>
      </w:pPr>
      <w:r>
        <w:rPr>
          <w:rFonts w:ascii="Microsoft YaHei" w:hAnsi="Microsoft YaHei" w:eastAsia="Microsoft YaHei"/>
          <w:sz w:val="20"/>
        </w:rPr>
        <w:t>掌握情况；</w:t>
      </w:r>
    </w:p>
    <w:p>
      <w:pPr>
        <w:pStyle w:val="ListBullet"/>
        <w:spacing w:after="60"/>
      </w:pPr>
      <w:r>
        <w:rPr>
          <w:rFonts w:ascii="Microsoft YaHei" w:hAnsi="Microsoft YaHei" w:eastAsia="Microsoft YaHei"/>
          <w:sz w:val="20"/>
        </w:rPr>
        <w:t>更新后的画像；</w:t>
      </w:r>
    </w:p>
    <w:p>
      <w:pPr>
        <w:pStyle w:val="ListBullet"/>
        <w:spacing w:after="60"/>
      </w:pPr>
      <w:r>
        <w:rPr>
          <w:rFonts w:ascii="Microsoft YaHei" w:hAnsi="Microsoft YaHei" w:eastAsia="Microsoft YaHei"/>
          <w:sz w:val="20"/>
        </w:rPr>
        <w:t>子知识点状态变化；</w:t>
      </w:r>
    </w:p>
    <w:p>
      <w:pPr>
        <w:pStyle w:val="ListBullet"/>
        <w:spacing w:after="60"/>
      </w:pPr>
      <w:r>
        <w:rPr>
          <w:rFonts w:ascii="Microsoft YaHei" w:hAnsi="Microsoft YaHei" w:eastAsia="Microsoft YaHei"/>
          <w:sz w:val="20"/>
        </w:rPr>
        <w:t>下一阶段策略；</w:t>
      </w:r>
    </w:p>
    <w:p>
      <w:pPr>
        <w:pStyle w:val="ListBullet"/>
        <w:spacing w:after="60"/>
      </w:pPr>
      <w:r>
        <w:rPr>
          <w:rFonts w:ascii="Microsoft YaHei" w:hAnsi="Microsoft YaHei" w:eastAsia="Microsoft YaHei"/>
          <w:sz w:val="20"/>
        </w:rPr>
        <w:t>阶段总结；</w:t>
      </w:r>
    </w:p>
    <w:p>
      <w:pPr>
        <w:pStyle w:val="ListBullet"/>
        <w:spacing w:after="60"/>
      </w:pPr>
      <w:r>
        <w:rPr>
          <w:rFonts w:ascii="Microsoft YaHei" w:hAnsi="Microsoft YaHei" w:eastAsia="Microsoft YaHei"/>
          <w:sz w:val="20"/>
        </w:rPr>
        <w:t>是否可以规划下一阶段；</w:t>
      </w:r>
    </w:p>
    <w:p>
      <w:pPr>
        <w:pStyle w:val="ListBullet"/>
        <w:spacing w:after="60"/>
      </w:pPr>
      <w:r>
        <w:rPr>
          <w:rFonts w:ascii="Microsoft YaHei" w:hAnsi="Microsoft YaHei" w:eastAsia="Microsoft YaHei"/>
          <w:sz w:val="20"/>
        </w:rPr>
        <w:t>是否完成学习目标；</w:t>
      </w:r>
    </w:p>
    <w:p>
      <w:pPr>
        <w:pStyle w:val="ListBullet"/>
        <w:spacing w:after="60"/>
      </w:pPr>
      <w:r>
        <w:rPr>
          <w:rFonts w:ascii="Microsoft YaHei" w:hAnsi="Microsoft YaHei" w:eastAsia="Microsoft YaHei"/>
          <w:sz w:val="20"/>
        </w:rPr>
        <w:t>结业报告。</w:t>
      </w:r>
    </w:p>
    <w:p>
      <w:pPr>
        <w:pStyle w:val="Heading4"/>
      </w:pPr>
      <w:r>
        <w:rPr>
          <w:rFonts w:ascii="Microsoft YaHei" w:hAnsi="Microsoft YaHei" w:eastAsia="Microsoft YaHei"/>
          <w:sz w:val="21"/>
        </w:rPr>
        <w:t>5.4.5 重要边界</w:t>
      </w:r>
    </w:p>
    <w:p>
      <w:pPr>
        <w:jc w:val="both"/>
      </w:pPr>
      <w:r>
        <w:rPr>
          <w:rFonts w:ascii="Microsoft YaHei" w:hAnsi="Microsoft YaHei" w:eastAsia="Microsoft YaHei"/>
          <w:sz w:val="21"/>
        </w:rPr>
        <w:t>学情评估与动态决策 Agent不重新推断或改写学情诊断与阶段规划 Agent已经确定的板块映射、阶段知识点和映射置信度，只更新映射对象对应的学习状态和学习策略，避免不同Agent对事实源产生冲突。</w:t>
      </w:r>
    </w:p>
    <w:p>
      <w:pPr>
        <w:pStyle w:val="Heading3"/>
      </w:pPr>
      <w:r>
        <w:rPr>
          <w:rFonts w:ascii="Microsoft YaHei" w:hAnsi="Microsoft YaHei" w:eastAsia="Microsoft YaHei"/>
          <w:sz w:val="23"/>
        </w:rPr>
        <w:t>5.5 Orchestrator协同编排中枢</w:t>
      </w:r>
    </w:p>
    <w:p>
      <w:pPr>
        <w:jc w:val="both"/>
      </w:pPr>
      <w:r>
        <w:rPr>
          <w:rFonts w:ascii="Microsoft YaHei" w:hAnsi="Microsoft YaHei" w:eastAsia="Microsoft YaHei"/>
          <w:sz w:val="21"/>
        </w:rPr>
        <w:t>Orchestrator不作为第五个业务Agent，而是系统的调度和状态中枢。其职责包括：</w:t>
      </w:r>
    </w:p>
    <w:p>
      <w:pPr>
        <w:pStyle w:val="ListBullet"/>
        <w:spacing w:after="60"/>
      </w:pPr>
      <w:r>
        <w:rPr>
          <w:rFonts w:ascii="Microsoft YaHei" w:hAnsi="Microsoft YaHei" w:eastAsia="Microsoft YaHei"/>
          <w:sz w:val="20"/>
        </w:rPr>
        <w:t>创建、恢复和结束会话；</w:t>
      </w:r>
    </w:p>
    <w:p>
      <w:pPr>
        <w:pStyle w:val="ListBullet"/>
        <w:spacing w:after="60"/>
      </w:pPr>
      <w:r>
        <w:rPr>
          <w:rFonts w:ascii="Microsoft YaHei" w:hAnsi="Microsoft YaHei" w:eastAsia="Microsoft YaHei"/>
          <w:sz w:val="20"/>
        </w:rPr>
        <w:t>统一组装Agent输入；</w:t>
      </w:r>
    </w:p>
    <w:p>
      <w:pPr>
        <w:pStyle w:val="ListBullet"/>
        <w:spacing w:after="60"/>
      </w:pPr>
      <w:r>
        <w:rPr>
          <w:rFonts w:ascii="Microsoft YaHei" w:hAnsi="Microsoft YaHei" w:eastAsia="Microsoft YaHei"/>
          <w:sz w:val="20"/>
        </w:rPr>
        <w:t>管理Agent之间的数据契约；</w:t>
      </w:r>
    </w:p>
    <w:p>
      <w:pPr>
        <w:pStyle w:val="ListBullet"/>
        <w:spacing w:after="60"/>
      </w:pPr>
      <w:r>
        <w:rPr>
          <w:rFonts w:ascii="Microsoft YaHei" w:hAnsi="Microsoft YaHei" w:eastAsia="Microsoft YaHei"/>
          <w:sz w:val="20"/>
        </w:rPr>
        <w:t>控制生成与审核的并发数量；</w:t>
      </w:r>
    </w:p>
    <w:p>
      <w:pPr>
        <w:pStyle w:val="ListBullet"/>
        <w:spacing w:after="60"/>
      </w:pPr>
      <w:r>
        <w:rPr>
          <w:rFonts w:ascii="Microsoft YaHei" w:hAnsi="Microsoft YaHei" w:eastAsia="Microsoft YaHei"/>
          <w:sz w:val="20"/>
        </w:rPr>
        <w:t>处理块级任务完成事件；</w:t>
      </w:r>
    </w:p>
    <w:p>
      <w:pPr>
        <w:pStyle w:val="ListBullet"/>
        <w:spacing w:after="60"/>
      </w:pPr>
      <w:r>
        <w:rPr>
          <w:rFonts w:ascii="Microsoft YaHei" w:hAnsi="Microsoft YaHei" w:eastAsia="Microsoft YaHei"/>
          <w:sz w:val="20"/>
        </w:rPr>
        <w:t>聚合学习包；</w:t>
      </w:r>
    </w:p>
    <w:p>
      <w:pPr>
        <w:pStyle w:val="ListBullet"/>
        <w:spacing w:after="60"/>
      </w:pPr>
      <w:r>
        <w:rPr>
          <w:rFonts w:ascii="Microsoft YaHei" w:hAnsi="Microsoft YaHei" w:eastAsia="Microsoft YaHei"/>
          <w:sz w:val="20"/>
        </w:rPr>
        <w:t>控制最大审核轮次；</w:t>
      </w:r>
    </w:p>
    <w:p>
      <w:pPr>
        <w:pStyle w:val="ListBullet"/>
        <w:spacing w:after="60"/>
      </w:pPr>
      <w:r>
        <w:rPr>
          <w:rFonts w:ascii="Microsoft YaHei" w:hAnsi="Microsoft YaHei" w:eastAsia="Microsoft YaHei"/>
          <w:sz w:val="20"/>
        </w:rPr>
        <w:t>写入交互、学习、测试和审核状态；</w:t>
      </w:r>
    </w:p>
    <w:p>
      <w:pPr>
        <w:pStyle w:val="ListBullet"/>
        <w:spacing w:after="60"/>
      </w:pPr>
      <w:r>
        <w:rPr>
          <w:rFonts w:ascii="Microsoft YaHei" w:hAnsi="Microsoft YaHei" w:eastAsia="Microsoft YaHei"/>
          <w:sz w:val="20"/>
        </w:rPr>
        <w:t>处理主模型、本地模型和确定性回退；</w:t>
      </w:r>
    </w:p>
    <w:p>
      <w:pPr>
        <w:pStyle w:val="ListBullet"/>
        <w:spacing w:after="60"/>
      </w:pPr>
      <w:r>
        <w:rPr>
          <w:rFonts w:ascii="Microsoft YaHei" w:hAnsi="Microsoft YaHei" w:eastAsia="Microsoft YaHei"/>
          <w:sz w:val="20"/>
        </w:rPr>
        <w:t>对不可自动解决的结果发出人工复核标记。</w:t>
      </w:r>
    </w:p>
    <w:p>
      <w:pPr>
        <w:pStyle w:val="Heading2"/>
      </w:pPr>
      <w:r>
        <w:rPr>
          <w:rFonts w:ascii="Microsoft YaHei" w:hAnsi="Microsoft YaHei" w:eastAsia="Microsoft YaHei"/>
          <w:sz w:val="26"/>
        </w:rPr>
        <w:t>六、核心业务流程</w:t>
      </w:r>
    </w:p>
    <w:p>
      <w:pPr>
        <w:pStyle w:val="Heading3"/>
      </w:pPr>
      <w:r>
        <w:rPr>
          <w:rFonts w:ascii="Microsoft YaHei" w:hAnsi="Microsoft YaHei" w:eastAsia="Microsoft YaHei"/>
          <w:sz w:val="23"/>
        </w:rPr>
        <w:t>6.1 流程总览</w:t>
      </w:r>
    </w:p>
    <w:p>
      <w:pPr>
        <w:spacing w:before="60" w:after="140" w:line="252" w:lineRule="auto"/>
        <w:ind w:left="360" w:right="216"/>
      </w:pPr>
      <w:r>
        <w:rPr>
          <w:rFonts w:ascii="Microsoft YaHei" w:hAnsi="Microsoft YaHei" w:eastAsia="Microsoft YaHei"/>
          <w:color w:val="000000"/>
          <w:sz w:val="17"/>
        </w:rPr>
        <w:t>学习者输入</w:t>
        <w:br/>
        <w:t xml:space="preserve">   ↓</w:t>
        <w:br/>
        <w:t>学情诊断与阶段规划 Agent</w:t>
        <w:br/>
        <w:t xml:space="preserve">   ↓</w:t>
        <w:br/>
        <w:t>用户画像与知识盲区</w:t>
        <w:br/>
        <w:t xml:space="preserve">   ↓</w:t>
        <w:br/>
        <w:t>学情诊断与阶段规划 Agent生成当前阶段</w:t>
        <w:br/>
        <w:t xml:space="preserve">   ↓</w:t>
        <w:br/>
        <w:t>个性化学习资源生成 Agent生成学习包</w:t>
        <w:br/>
        <w:t xml:space="preserve">   ↓</w:t>
        <w:br/>
        <w:t>专业知识与教学质量审核 Agent审核</w:t>
        <w:br/>
        <w:t xml:space="preserve">   ↓</w:t>
        <w:br/>
        <w:t>生成—审查—辩论—修正</w:t>
        <w:br/>
        <w:t xml:space="preserve">   ↓</w:t>
        <w:br/>
        <w:t>学习、答疑与阶段测试</w:t>
        <w:br/>
        <w:t xml:space="preserve">   ↓</w:t>
        <w:br/>
        <w:t>学情评估与动态决策 Agent更新状态</w:t>
        <w:br/>
        <w:t xml:space="preserve">   ↓</w:t>
        <w:br/>
        <w:t>规划下一阶段或生成结业报告</w:t>
        <w:br/>
        <w:t xml:space="preserve">   ↺</w:t>
      </w:r>
    </w:p>
    <w:p>
      <w:pPr>
        <w:pStyle w:val="Heading3"/>
      </w:pPr>
      <w:r>
        <w:rPr>
          <w:rFonts w:ascii="Microsoft YaHei" w:hAnsi="Microsoft YaHei" w:eastAsia="Microsoft YaHei"/>
          <w:sz w:val="23"/>
        </w:rPr>
        <w:t>6.2 首次画像构建</w:t>
      </w:r>
    </w:p>
    <w:p>
      <w:pPr>
        <w:pStyle w:val="Heading4"/>
      </w:pPr>
      <w:r>
        <w:rPr>
          <w:rFonts w:ascii="Microsoft YaHei" w:hAnsi="Microsoft YaHei" w:eastAsia="Microsoft YaHei"/>
          <w:sz w:val="21"/>
        </w:rPr>
        <w:t>用户输入</w:t>
      </w:r>
    </w:p>
    <w:p>
      <w:pPr>
        <w:jc w:val="both"/>
      </w:pPr>
      <w:r>
        <w:rPr>
          <w:rFonts w:ascii="Microsoft YaHei" w:hAnsi="Microsoft YaHei" w:eastAsia="Microsoft YaHei"/>
          <w:sz w:val="21"/>
        </w:rPr>
        <w:t>用户可以通过对话或表单提供：</w:t>
      </w:r>
    </w:p>
    <w:p>
      <w:pPr>
        <w:pStyle w:val="ListBullet"/>
        <w:spacing w:after="60"/>
      </w:pPr>
      <w:r>
        <w:rPr>
          <w:rFonts w:ascii="Microsoft YaHei" w:hAnsi="Microsoft YaHei" w:eastAsia="Microsoft YaHei"/>
          <w:sz w:val="20"/>
        </w:rPr>
        <w:t>我的学习基础；</w:t>
      </w:r>
    </w:p>
    <w:p>
      <w:pPr>
        <w:pStyle w:val="ListBullet"/>
        <w:spacing w:after="60"/>
      </w:pPr>
      <w:r>
        <w:rPr>
          <w:rFonts w:ascii="Microsoft YaHei" w:hAnsi="Microsoft YaHei" w:eastAsia="Microsoft YaHei"/>
          <w:sz w:val="20"/>
        </w:rPr>
        <w:t>我的学习目标；</w:t>
      </w:r>
    </w:p>
    <w:p>
      <w:pPr>
        <w:pStyle w:val="ListBullet"/>
        <w:spacing w:after="60"/>
      </w:pPr>
      <w:r>
        <w:rPr>
          <w:rFonts w:ascii="Microsoft YaHei" w:hAnsi="Microsoft YaHei" w:eastAsia="Microsoft YaHei"/>
          <w:sz w:val="20"/>
        </w:rPr>
        <w:t>我每天能学习多久；</w:t>
      </w:r>
    </w:p>
    <w:p>
      <w:pPr>
        <w:pStyle w:val="ListBullet"/>
        <w:spacing w:after="60"/>
      </w:pPr>
      <w:r>
        <w:rPr>
          <w:rFonts w:ascii="Microsoft YaHei" w:hAnsi="Microsoft YaHei" w:eastAsia="Microsoft YaHei"/>
          <w:sz w:val="20"/>
        </w:rPr>
        <w:t>我喜欢的学习方式；</w:t>
      </w:r>
    </w:p>
    <w:p>
      <w:pPr>
        <w:pStyle w:val="ListBullet"/>
        <w:spacing w:after="60"/>
      </w:pPr>
      <w:r>
        <w:rPr>
          <w:rFonts w:ascii="Microsoft YaHei" w:hAnsi="Microsoft YaHei" w:eastAsia="Microsoft YaHei"/>
          <w:sz w:val="20"/>
        </w:rPr>
        <w:t>我的设备或硬件条件。</w:t>
      </w:r>
    </w:p>
    <w:p>
      <w:pPr>
        <w:jc w:val="both"/>
      </w:pPr>
      <w:r>
        <w:rPr>
          <w:rFonts w:ascii="Microsoft YaHei" w:hAnsi="Microsoft YaHei" w:eastAsia="Microsoft YaHei"/>
          <w:sz w:val="21"/>
        </w:rPr>
        <w:t>示例：</w:t>
      </w:r>
    </w:p>
    <w:p>
      <w:pPr>
        <w:spacing w:before="80" w:after="140"/>
        <w:ind w:left="360" w:right="216"/>
      </w:pPr>
      <w:r>
        <w:rPr>
          <w:rFonts w:ascii="Microsoft YaHei" w:hAnsi="Microsoft YaHei" w:eastAsia="Microsoft YaHei"/>
          <w:color w:val="000000"/>
          <w:sz w:val="19"/>
        </w:rPr>
        <w:t>研二，有PyTorch基础，用过Transformer；目标是掌握QLoRA并独立部署到生产环境；每天学习2小时；喜欢动手实操；使用RTX 4060 8GB。</w:t>
      </w:r>
    </w:p>
    <w:p>
      <w:pPr>
        <w:pStyle w:val="Heading4"/>
      </w:pPr>
      <w:r>
        <w:rPr>
          <w:rFonts w:ascii="Microsoft YaHei" w:hAnsi="Microsoft YaHei" w:eastAsia="Microsoft YaHei"/>
          <w:sz w:val="21"/>
        </w:rPr>
        <w:t>系统处理</w:t>
      </w:r>
    </w:p>
    <w:p>
      <w:pPr>
        <w:pStyle w:val="ListNumber"/>
        <w:spacing w:after="60"/>
      </w:pPr>
      <w:r>
        <w:rPr>
          <w:rFonts w:ascii="Microsoft YaHei" w:hAnsi="Microsoft YaHei" w:eastAsia="Microsoft YaHei"/>
          <w:sz w:val="20"/>
        </w:rPr>
        <w:t>Orchestrator接收用户输入；</w:t>
      </w:r>
    </w:p>
    <w:p>
      <w:pPr>
        <w:pStyle w:val="ListNumber"/>
        <w:spacing w:after="60"/>
      </w:pPr>
      <w:r>
        <w:rPr>
          <w:rFonts w:ascii="Microsoft YaHei" w:hAnsi="Microsoft YaHei" w:eastAsia="Microsoft YaHei"/>
          <w:sz w:val="20"/>
        </w:rPr>
        <w:t>学情诊断与阶段规划 Agent提取结构化事实；</w:t>
      </w:r>
    </w:p>
    <w:p>
      <w:pPr>
        <w:pStyle w:val="ListNumber"/>
        <w:spacing w:after="60"/>
      </w:pPr>
      <w:r>
        <w:rPr>
          <w:rFonts w:ascii="Microsoft YaHei" w:hAnsi="Microsoft YaHei" w:eastAsia="Microsoft YaHei"/>
          <w:sz w:val="20"/>
        </w:rPr>
        <w:t>进行知识目录精确匹配和语义召回；</w:t>
      </w:r>
    </w:p>
    <w:p>
      <w:pPr>
        <w:pStyle w:val="ListNumber"/>
        <w:spacing w:after="60"/>
      </w:pPr>
      <w:r>
        <w:rPr>
          <w:rFonts w:ascii="Microsoft YaHei" w:hAnsi="Microsoft YaHei" w:eastAsia="Microsoft YaHei"/>
          <w:sz w:val="20"/>
        </w:rPr>
        <w:t>在候选目录内细化知识盲区；</w:t>
      </w:r>
    </w:p>
    <w:p>
      <w:pPr>
        <w:pStyle w:val="ListNumber"/>
        <w:spacing w:after="60"/>
      </w:pPr>
      <w:r>
        <w:rPr>
          <w:rFonts w:ascii="Microsoft YaHei" w:hAnsi="Microsoft YaHei" w:eastAsia="Microsoft YaHei"/>
          <w:sz w:val="20"/>
        </w:rPr>
        <w:t>计算画像置信度；</w:t>
      </w:r>
    </w:p>
    <w:p>
      <w:pPr>
        <w:pStyle w:val="ListNumber"/>
        <w:spacing w:after="60"/>
      </w:pPr>
      <w:r>
        <w:rPr>
          <w:rFonts w:ascii="Microsoft YaHei" w:hAnsi="Microsoft YaHei" w:eastAsia="Microsoft YaHei"/>
          <w:sz w:val="20"/>
        </w:rPr>
        <w:t>低置信度时向用户追问，而不是强行规划；</w:t>
      </w:r>
    </w:p>
    <w:p>
      <w:pPr>
        <w:pStyle w:val="ListNumber"/>
        <w:spacing w:after="60"/>
      </w:pPr>
      <w:r>
        <w:rPr>
          <w:rFonts w:ascii="Microsoft YaHei" w:hAnsi="Microsoft YaHei" w:eastAsia="Microsoft YaHei"/>
          <w:sz w:val="20"/>
        </w:rPr>
        <w:t>置信度达标后生成画像和当前阶段。</w:t>
      </w:r>
    </w:p>
    <w:p>
      <w:pPr>
        <w:pStyle w:val="Heading4"/>
      </w:pPr>
      <w:r>
        <w:rPr>
          <w:rFonts w:ascii="Microsoft YaHei" w:hAnsi="Microsoft YaHei" w:eastAsia="Microsoft YaHei"/>
          <w:sz w:val="21"/>
        </w:rPr>
        <w:t>用户看到的结果</w:t>
      </w:r>
    </w:p>
    <w:p>
      <w:pPr>
        <w:pStyle w:val="ListBullet"/>
        <w:spacing w:after="60"/>
      </w:pPr>
      <w:r>
        <w:rPr>
          <w:rFonts w:ascii="Microsoft YaHei" w:hAnsi="Microsoft YaHei" w:eastAsia="Microsoft YaHei"/>
          <w:sz w:val="20"/>
        </w:rPr>
        <w:t>画像卡片；</w:t>
      </w:r>
    </w:p>
    <w:p>
      <w:pPr>
        <w:pStyle w:val="ListBullet"/>
        <w:spacing w:after="60"/>
      </w:pPr>
      <w:r>
        <w:rPr>
          <w:rFonts w:ascii="Microsoft YaHei" w:hAnsi="Microsoft YaHei" w:eastAsia="Microsoft YaHei"/>
          <w:sz w:val="20"/>
        </w:rPr>
        <w:t>已有基础；</w:t>
      </w:r>
    </w:p>
    <w:p>
      <w:pPr>
        <w:pStyle w:val="ListBullet"/>
        <w:spacing w:after="60"/>
      </w:pPr>
      <w:r>
        <w:rPr>
          <w:rFonts w:ascii="Microsoft YaHei" w:hAnsi="Microsoft YaHei" w:eastAsia="Microsoft YaHei"/>
          <w:sz w:val="20"/>
        </w:rPr>
        <w:t>知识盲区；</w:t>
      </w:r>
    </w:p>
    <w:p>
      <w:pPr>
        <w:pStyle w:val="ListBullet"/>
        <w:spacing w:after="60"/>
      </w:pPr>
      <w:r>
        <w:rPr>
          <w:rFonts w:ascii="Microsoft YaHei" w:hAnsi="Microsoft YaHei" w:eastAsia="Microsoft YaHei"/>
          <w:sz w:val="20"/>
        </w:rPr>
        <w:t>学习目标；</w:t>
      </w:r>
    </w:p>
    <w:p>
      <w:pPr>
        <w:pStyle w:val="ListBullet"/>
        <w:spacing w:after="60"/>
      </w:pPr>
      <w:r>
        <w:rPr>
          <w:rFonts w:ascii="Microsoft YaHei" w:hAnsi="Microsoft YaHei" w:eastAsia="Microsoft YaHei"/>
          <w:sz w:val="20"/>
        </w:rPr>
        <w:t>每日时长；</w:t>
      </w:r>
    </w:p>
    <w:p>
      <w:pPr>
        <w:pStyle w:val="ListBullet"/>
        <w:spacing w:after="60"/>
      </w:pPr>
      <w:r>
        <w:rPr>
          <w:rFonts w:ascii="Microsoft YaHei" w:hAnsi="Microsoft YaHei" w:eastAsia="Microsoft YaHei"/>
          <w:sz w:val="20"/>
        </w:rPr>
        <w:t>学习风格；</w:t>
      </w:r>
    </w:p>
    <w:p>
      <w:pPr>
        <w:pStyle w:val="ListBullet"/>
        <w:spacing w:after="60"/>
      </w:pPr>
      <w:r>
        <w:rPr>
          <w:rFonts w:ascii="Microsoft YaHei" w:hAnsi="Microsoft YaHei" w:eastAsia="Microsoft YaHei"/>
          <w:sz w:val="20"/>
        </w:rPr>
        <w:t>目标知识点；</w:t>
      </w:r>
    </w:p>
    <w:p>
      <w:pPr>
        <w:pStyle w:val="ListBullet"/>
        <w:spacing w:after="60"/>
      </w:pPr>
      <w:r>
        <w:rPr>
          <w:rFonts w:ascii="Microsoft YaHei" w:hAnsi="Microsoft YaHei" w:eastAsia="Microsoft YaHei"/>
          <w:sz w:val="20"/>
        </w:rPr>
        <w:t>当前阶段主题；</w:t>
      </w:r>
    </w:p>
    <w:p>
      <w:pPr>
        <w:pStyle w:val="ListBullet"/>
        <w:spacing w:after="60"/>
      </w:pPr>
      <w:r>
        <w:rPr>
          <w:rFonts w:ascii="Microsoft YaHei" w:hAnsi="Microsoft YaHei" w:eastAsia="Microsoft YaHei"/>
          <w:sz w:val="20"/>
        </w:rPr>
        <w:t>预计学习时长；</w:t>
      </w:r>
    </w:p>
    <w:p>
      <w:pPr>
        <w:pStyle w:val="ListBullet"/>
        <w:spacing w:after="60"/>
      </w:pPr>
      <w:r>
        <w:rPr>
          <w:rFonts w:ascii="Microsoft YaHei" w:hAnsi="Microsoft YaHei" w:eastAsia="Microsoft YaHei"/>
          <w:sz w:val="20"/>
        </w:rPr>
        <w:t>阶段规划理由。</w:t>
      </w:r>
    </w:p>
    <w:p>
      <w:pPr>
        <w:pStyle w:val="Heading3"/>
      </w:pPr>
      <w:r>
        <w:rPr>
          <w:rFonts w:ascii="Microsoft YaHei" w:hAnsi="Microsoft YaHei" w:eastAsia="Microsoft YaHei"/>
          <w:sz w:val="23"/>
        </w:rPr>
        <w:t>6.3 当前阶段规划</w:t>
      </w:r>
    </w:p>
    <w:p>
      <w:pPr>
        <w:jc w:val="both"/>
      </w:pPr>
      <w:r>
        <w:rPr>
          <w:rFonts w:ascii="Microsoft YaHei" w:hAnsi="Microsoft YaHei" w:eastAsia="Microsoft YaHei"/>
          <w:sz w:val="21"/>
        </w:rPr>
        <w:t>系统每次只生成当前一个学习阶段。阶段生成遵循：</w:t>
      </w:r>
    </w:p>
    <w:p>
      <w:pPr>
        <w:pStyle w:val="ListNumber"/>
        <w:spacing w:after="60"/>
      </w:pPr>
      <w:r>
        <w:rPr>
          <w:rFonts w:ascii="Microsoft YaHei" w:hAnsi="Microsoft YaHei" w:eastAsia="Microsoft YaHei"/>
          <w:sz w:val="20"/>
        </w:rPr>
        <w:t>根据学习目标确定目标知识点；</w:t>
      </w:r>
    </w:p>
    <w:p>
      <w:pPr>
        <w:pStyle w:val="ListNumber"/>
        <w:spacing w:after="60"/>
      </w:pPr>
      <w:r>
        <w:rPr>
          <w:rFonts w:ascii="Microsoft YaHei" w:hAnsi="Microsoft YaHei" w:eastAsia="Microsoft YaHei"/>
          <w:sz w:val="20"/>
        </w:rPr>
        <w:t>反向遍历目标知识点的硬前置；</w:t>
      </w:r>
    </w:p>
    <w:p>
      <w:pPr>
        <w:pStyle w:val="ListNumber"/>
        <w:spacing w:after="60"/>
      </w:pPr>
      <w:r>
        <w:rPr>
          <w:rFonts w:ascii="Microsoft YaHei" w:hAnsi="Microsoft YaHei" w:eastAsia="Microsoft YaHei"/>
          <w:sz w:val="20"/>
        </w:rPr>
        <w:t>查询用户已有子知识点状态；</w:t>
      </w:r>
    </w:p>
    <w:p>
      <w:pPr>
        <w:pStyle w:val="ListNumber"/>
        <w:spacing w:after="60"/>
      </w:pPr>
      <w:r>
        <w:rPr>
          <w:rFonts w:ascii="Microsoft YaHei" w:hAnsi="Microsoft YaHei" w:eastAsia="Microsoft YaHei"/>
          <w:sz w:val="20"/>
        </w:rPr>
        <w:t>跳过已掌握或不必阻塞当前目标的内容；</w:t>
      </w:r>
    </w:p>
    <w:p>
      <w:pPr>
        <w:pStyle w:val="ListNumber"/>
        <w:spacing w:after="60"/>
      </w:pPr>
      <w:r>
        <w:rPr>
          <w:rFonts w:ascii="Microsoft YaHei" w:hAnsi="Microsoft YaHei" w:eastAsia="Microsoft YaHei"/>
          <w:sz w:val="20"/>
        </w:rPr>
        <w:t>识别当前已解锁知识点；</w:t>
      </w:r>
    </w:p>
    <w:p>
      <w:pPr>
        <w:pStyle w:val="ListNumber"/>
        <w:spacing w:after="60"/>
      </w:pPr>
      <w:r>
        <w:rPr>
          <w:rFonts w:ascii="Microsoft YaHei" w:hAnsi="Microsoft YaHei" w:eastAsia="Microsoft YaHei"/>
          <w:sz w:val="20"/>
        </w:rPr>
        <w:t>根据用户每日时长组织一个或多个连续知识点；</w:t>
      </w:r>
    </w:p>
    <w:p>
      <w:pPr>
        <w:pStyle w:val="ListNumber"/>
        <w:spacing w:after="60"/>
      </w:pPr>
      <w:r>
        <w:rPr>
          <w:rFonts w:ascii="Microsoft YaHei" w:hAnsi="Microsoft YaHei" w:eastAsia="Microsoft YaHei"/>
          <w:sz w:val="20"/>
        </w:rPr>
        <w:t>返回阶段主题、预计时长、建议天数和规划理由。</w:t>
      </w:r>
    </w:p>
    <w:p>
      <w:pPr>
        <w:jc w:val="both"/>
      </w:pPr>
      <w:r>
        <w:rPr>
          <w:rFonts w:ascii="Microsoft YaHei" w:hAnsi="Microsoft YaHei" w:eastAsia="Microsoft YaHei"/>
          <w:sz w:val="21"/>
        </w:rPr>
        <w:t>这样设计可以避免一次性生成完整课程表后，用户因时间变化、测试失败或目标调整而导致后续内容全部失效。</w:t>
      </w:r>
    </w:p>
    <w:p>
      <w:pPr>
        <w:pStyle w:val="Heading3"/>
      </w:pPr>
      <w:r>
        <w:rPr>
          <w:rFonts w:ascii="Microsoft YaHei" w:hAnsi="Microsoft YaHei" w:eastAsia="Microsoft YaHei"/>
          <w:sz w:val="23"/>
        </w:rPr>
        <w:t>6.4 学习包生成与审核</w:t>
      </w:r>
    </w:p>
    <w:p>
      <w:pPr>
        <w:pStyle w:val="Heading4"/>
      </w:pPr>
      <w:r>
        <w:rPr>
          <w:rFonts w:ascii="Microsoft YaHei" w:hAnsi="Microsoft YaHei" w:eastAsia="Microsoft YaHei"/>
          <w:sz w:val="21"/>
        </w:rPr>
        <w:t>首轮生成</w:t>
      </w:r>
    </w:p>
    <w:p>
      <w:pPr>
        <w:pStyle w:val="ListNumber"/>
        <w:spacing w:after="60"/>
      </w:pPr>
      <w:r>
        <w:rPr>
          <w:rFonts w:ascii="Microsoft YaHei" w:hAnsi="Microsoft YaHei" w:eastAsia="Microsoft YaHei"/>
          <w:sz w:val="20"/>
        </w:rPr>
        <w:t>用户点击“开始学习阶段”；</w:t>
      </w:r>
    </w:p>
    <w:p>
      <w:pPr>
        <w:pStyle w:val="ListNumber"/>
        <w:spacing w:after="60"/>
      </w:pPr>
      <w:r>
        <w:rPr>
          <w:rFonts w:ascii="Microsoft YaHei" w:hAnsi="Microsoft YaHei" w:eastAsia="Microsoft YaHei"/>
          <w:sz w:val="20"/>
        </w:rPr>
        <w:t>Orchestrator将阶段信息和画像交给个性化学习资源生成 Agent；</w:t>
      </w:r>
    </w:p>
    <w:p>
      <w:pPr>
        <w:pStyle w:val="ListNumber"/>
        <w:spacing w:after="60"/>
      </w:pPr>
      <w:r>
        <w:rPr>
          <w:rFonts w:ascii="Microsoft YaHei" w:hAnsi="Microsoft YaHei" w:eastAsia="Microsoft YaHei"/>
          <w:sz w:val="20"/>
        </w:rPr>
        <w:t>生成Agent从</w:t>
      </w:r>
      <w:r>
        <w:rPr>
          <w:rFonts w:ascii="Microsoft YaHei" w:hAnsi="Microsoft YaHei" w:eastAsia="Microsoft YaHei"/>
          <w:color w:val="000000"/>
          <w:sz w:val="20"/>
        </w:rPr>
        <w:t>knowledge_chunks</w:t>
      </w:r>
      <w:r>
        <w:rPr>
          <w:rFonts w:ascii="Microsoft YaHei" w:hAnsi="Microsoft YaHei" w:eastAsia="Microsoft YaHei"/>
          <w:sz w:val="20"/>
        </w:rPr>
        <w:t>取得当前阶段相关内容块；</w:t>
      </w:r>
    </w:p>
    <w:p>
      <w:pPr>
        <w:pStyle w:val="ListNumber"/>
        <w:spacing w:after="60"/>
      </w:pPr>
      <w:r>
        <w:rPr>
          <w:rFonts w:ascii="Microsoft YaHei" w:hAnsi="Microsoft YaHei" w:eastAsia="Microsoft YaHei"/>
          <w:sz w:val="20"/>
        </w:rPr>
        <w:t>按内容块进行个性化生成；</w:t>
      </w:r>
    </w:p>
    <w:p>
      <w:pPr>
        <w:pStyle w:val="ListNumber"/>
        <w:spacing w:after="60"/>
      </w:pPr>
      <w:r>
        <w:rPr>
          <w:rFonts w:ascii="Microsoft YaHei" w:hAnsi="Microsoft YaHei" w:eastAsia="Microsoft YaHei"/>
          <w:sz w:val="20"/>
        </w:rPr>
        <w:t>每个输出块保留来源、标题路径、原文位置和内容版本；</w:t>
      </w:r>
    </w:p>
    <w:p>
      <w:pPr>
        <w:pStyle w:val="ListNumber"/>
        <w:spacing w:after="60"/>
      </w:pPr>
      <w:r>
        <w:rPr>
          <w:rFonts w:ascii="Microsoft YaHei" w:hAnsi="Microsoft YaHei" w:eastAsia="Microsoft YaHei"/>
          <w:sz w:val="20"/>
        </w:rPr>
        <w:t>生成Agent为关键技术陈述建立Claim；</w:t>
      </w:r>
    </w:p>
    <w:p>
      <w:pPr>
        <w:pStyle w:val="ListNumber"/>
        <w:spacing w:after="60"/>
      </w:pPr>
      <w:r>
        <w:rPr>
          <w:rFonts w:ascii="Microsoft YaHei" w:hAnsi="Microsoft YaHei" w:eastAsia="Microsoft YaHei"/>
          <w:sz w:val="20"/>
        </w:rPr>
        <w:t>内容块完成后交给专业知识与教学质量审核 Agent。</w:t>
      </w:r>
    </w:p>
    <w:p>
      <w:pPr>
        <w:pStyle w:val="Heading4"/>
      </w:pPr>
      <w:r>
        <w:rPr>
          <w:rFonts w:ascii="Microsoft YaHei" w:hAnsi="Microsoft YaHei" w:eastAsia="Microsoft YaHei"/>
          <w:sz w:val="21"/>
        </w:rPr>
        <w:t>首轮审核</w:t>
      </w:r>
    </w:p>
    <w:p>
      <w:pPr>
        <w:jc w:val="both"/>
      </w:pPr>
      <w:r>
        <w:rPr>
          <w:rFonts w:ascii="Microsoft YaHei" w:hAnsi="Microsoft YaHei" w:eastAsia="Microsoft YaHei"/>
          <w:sz w:val="21"/>
        </w:rPr>
        <w:t>审核Agent检查：</w:t>
      </w:r>
    </w:p>
    <w:p>
      <w:pPr>
        <w:pStyle w:val="ListBullet"/>
        <w:spacing w:after="60"/>
      </w:pPr>
      <w:r>
        <w:rPr>
          <w:rFonts w:ascii="Microsoft YaHei" w:hAnsi="Microsoft YaHei" w:eastAsia="Microsoft YaHei"/>
          <w:sz w:val="20"/>
        </w:rPr>
        <w:t>技术陈述是否有知识库依据；</w:t>
      </w:r>
    </w:p>
    <w:p>
      <w:pPr>
        <w:pStyle w:val="ListBullet"/>
        <w:spacing w:after="60"/>
      </w:pPr>
      <w:r>
        <w:rPr>
          <w:rFonts w:ascii="Microsoft YaHei" w:hAnsi="Microsoft YaHei" w:eastAsia="Microsoft YaHei"/>
          <w:sz w:val="20"/>
        </w:rPr>
        <w:t>代码是否存在语法或运行问题；</w:t>
      </w:r>
    </w:p>
    <w:p>
      <w:pPr>
        <w:pStyle w:val="ListBullet"/>
        <w:spacing w:after="60"/>
      </w:pPr>
      <w:r>
        <w:rPr>
          <w:rFonts w:ascii="Microsoft YaHei" w:hAnsi="Microsoft YaHei" w:eastAsia="Microsoft YaHei"/>
          <w:sz w:val="20"/>
        </w:rPr>
        <w:t>参数和操作步骤是否合理；</w:t>
      </w:r>
    </w:p>
    <w:p>
      <w:pPr>
        <w:pStyle w:val="ListBullet"/>
        <w:spacing w:after="60"/>
      </w:pPr>
      <w:r>
        <w:rPr>
          <w:rFonts w:ascii="Microsoft YaHei" w:hAnsi="Microsoft YaHei" w:eastAsia="Microsoft YaHei"/>
          <w:sz w:val="20"/>
        </w:rPr>
        <w:t>内容难度是否适配；</w:t>
      </w:r>
    </w:p>
    <w:p>
      <w:pPr>
        <w:pStyle w:val="ListBullet"/>
        <w:spacing w:after="60"/>
      </w:pPr>
      <w:r>
        <w:rPr>
          <w:rFonts w:ascii="Microsoft YaHei" w:hAnsi="Microsoft YaHei" w:eastAsia="Microsoft YaHei"/>
          <w:sz w:val="20"/>
        </w:rPr>
        <w:t>认知负荷是否过高；</w:t>
      </w:r>
    </w:p>
    <w:p>
      <w:pPr>
        <w:pStyle w:val="ListBullet"/>
        <w:spacing w:after="60"/>
      </w:pPr>
      <w:r>
        <w:rPr>
          <w:rFonts w:ascii="Microsoft YaHei" w:hAnsi="Microsoft YaHei" w:eastAsia="Microsoft YaHei"/>
          <w:sz w:val="20"/>
        </w:rPr>
        <w:t>风格是否符合用户偏好；</w:t>
      </w:r>
    </w:p>
    <w:p>
      <w:pPr>
        <w:pStyle w:val="ListBullet"/>
        <w:spacing w:after="60"/>
      </w:pPr>
      <w:r>
        <w:rPr>
          <w:rFonts w:ascii="Microsoft YaHei" w:hAnsi="Microsoft YaHei" w:eastAsia="Microsoft YaHei"/>
          <w:sz w:val="20"/>
        </w:rPr>
        <w:t>是否存在行业规范风险。</w:t>
      </w:r>
    </w:p>
    <w:p>
      <w:pPr>
        <w:pStyle w:val="Heading4"/>
      </w:pPr>
      <w:r>
        <w:rPr>
          <w:rFonts w:ascii="Microsoft YaHei" w:hAnsi="Microsoft YaHei" w:eastAsia="Microsoft YaHei"/>
          <w:sz w:val="21"/>
        </w:rPr>
        <w:t>问题反馈与修订</w:t>
      </w:r>
    </w:p>
    <w:p>
      <w:pPr>
        <w:jc w:val="both"/>
      </w:pPr>
      <w:r>
        <w:rPr>
          <w:rFonts w:ascii="Microsoft YaHei" w:hAnsi="Microsoft YaHei" w:eastAsia="Microsoft YaHei"/>
          <w:sz w:val="21"/>
        </w:rPr>
        <w:t>有问题的内容块进入结构化</w:t>
      </w:r>
      <w:r>
        <w:rPr>
          <w:rFonts w:ascii="Microsoft YaHei" w:hAnsi="Microsoft YaHei" w:eastAsia="Microsoft YaHei"/>
          <w:color w:val="000000"/>
          <w:sz w:val="21"/>
        </w:rPr>
        <w:t>issue_package</w:t>
      </w:r>
      <w:r>
        <w:rPr>
          <w:rFonts w:ascii="Microsoft YaHei" w:hAnsi="Microsoft YaHei" w:eastAsia="Microsoft YaHei"/>
          <w:sz w:val="21"/>
        </w:rPr>
        <w:t>。每个问题至少包含：</w:t>
      </w:r>
    </w:p>
    <w:p>
      <w:pPr>
        <w:pStyle w:val="ListBullet"/>
        <w:spacing w:after="60"/>
      </w:pPr>
      <w:r>
        <w:rPr>
          <w:rFonts w:ascii="Microsoft YaHei" w:hAnsi="Microsoft YaHei" w:eastAsia="Microsoft YaHei"/>
          <w:sz w:val="20"/>
        </w:rPr>
        <w:t>问题编号；</w:t>
      </w:r>
    </w:p>
    <w:p>
      <w:pPr>
        <w:pStyle w:val="ListBullet"/>
        <w:spacing w:after="60"/>
      </w:pPr>
      <w:r>
        <w:rPr>
          <w:rFonts w:ascii="Microsoft YaHei" w:hAnsi="Microsoft YaHei" w:eastAsia="Microsoft YaHei"/>
          <w:sz w:val="20"/>
        </w:rPr>
        <w:t>内容块编号；</w:t>
      </w:r>
    </w:p>
    <w:p>
      <w:pPr>
        <w:pStyle w:val="ListBullet"/>
        <w:spacing w:after="60"/>
      </w:pPr>
      <w:r>
        <w:rPr>
          <w:rFonts w:ascii="Microsoft YaHei" w:hAnsi="Microsoft YaHei" w:eastAsia="Microsoft YaHei"/>
          <w:sz w:val="20"/>
        </w:rPr>
        <w:t>问题位置；</w:t>
      </w:r>
    </w:p>
    <w:p>
      <w:pPr>
        <w:pStyle w:val="ListBullet"/>
        <w:spacing w:after="60"/>
      </w:pPr>
      <w:r>
        <w:rPr>
          <w:rFonts w:ascii="Microsoft YaHei" w:hAnsi="Microsoft YaHei" w:eastAsia="Microsoft YaHei"/>
          <w:sz w:val="20"/>
        </w:rPr>
        <w:t>错误类型；</w:t>
      </w:r>
    </w:p>
    <w:p>
      <w:pPr>
        <w:pStyle w:val="ListBullet"/>
        <w:spacing w:after="60"/>
      </w:pPr>
      <w:r>
        <w:rPr>
          <w:rFonts w:ascii="Microsoft YaHei" w:hAnsi="Microsoft YaHei" w:eastAsia="Microsoft YaHei"/>
          <w:sz w:val="20"/>
        </w:rPr>
        <w:t>严重程度；</w:t>
      </w:r>
    </w:p>
    <w:p>
      <w:pPr>
        <w:pStyle w:val="ListBullet"/>
        <w:spacing w:after="60"/>
      </w:pPr>
      <w:r>
        <w:rPr>
          <w:rFonts w:ascii="Microsoft YaHei" w:hAnsi="Microsoft YaHei" w:eastAsia="Microsoft YaHei"/>
          <w:sz w:val="20"/>
        </w:rPr>
        <w:t>相关Claim；</w:t>
      </w:r>
    </w:p>
    <w:p>
      <w:pPr>
        <w:pStyle w:val="ListBullet"/>
        <w:spacing w:after="60"/>
      </w:pPr>
      <w:r>
        <w:rPr>
          <w:rFonts w:ascii="Microsoft YaHei" w:hAnsi="Microsoft YaHei" w:eastAsia="Microsoft YaHei"/>
          <w:sz w:val="20"/>
        </w:rPr>
        <w:t>相关Source；</w:t>
      </w:r>
    </w:p>
    <w:p>
      <w:pPr>
        <w:pStyle w:val="ListBullet"/>
        <w:spacing w:after="60"/>
      </w:pPr>
      <w:r>
        <w:rPr>
          <w:rFonts w:ascii="Microsoft YaHei" w:hAnsi="Microsoft YaHei" w:eastAsia="Microsoft YaHei"/>
          <w:sz w:val="20"/>
        </w:rPr>
        <w:t>审核依据；</w:t>
      </w:r>
    </w:p>
    <w:p>
      <w:pPr>
        <w:pStyle w:val="ListBullet"/>
        <w:spacing w:after="60"/>
      </w:pPr>
      <w:r>
        <w:rPr>
          <w:rFonts w:ascii="Microsoft YaHei" w:hAnsi="Microsoft YaHei" w:eastAsia="Microsoft YaHei"/>
          <w:sz w:val="20"/>
        </w:rPr>
        <w:t>修改要求。</w:t>
      </w:r>
    </w:p>
    <w:p>
      <w:pPr>
        <w:jc w:val="both"/>
      </w:pPr>
      <w:r>
        <w:rPr>
          <w:rFonts w:ascii="Microsoft YaHei" w:hAnsi="Microsoft YaHei" w:eastAsia="Microsoft YaHei"/>
          <w:sz w:val="21"/>
        </w:rPr>
        <w:t>生成Agent按块修改，并携带递增的</w:t>
      </w:r>
      <w:r>
        <w:rPr>
          <w:rFonts w:ascii="Microsoft YaHei" w:hAnsi="Microsoft YaHei" w:eastAsia="Microsoft YaHei"/>
          <w:color w:val="000000"/>
          <w:sz w:val="21"/>
        </w:rPr>
        <w:t>content_version</w:t>
      </w:r>
      <w:r>
        <w:rPr>
          <w:rFonts w:ascii="Microsoft YaHei" w:hAnsi="Microsoft YaHei" w:eastAsia="Microsoft YaHei"/>
          <w:sz w:val="21"/>
        </w:rPr>
        <w:t>和</w:t>
      </w:r>
      <w:r>
        <w:rPr>
          <w:rFonts w:ascii="Microsoft YaHei" w:hAnsi="Microsoft YaHei" w:eastAsia="Microsoft YaHei"/>
          <w:color w:val="000000"/>
          <w:sz w:val="21"/>
        </w:rPr>
        <w:t>revision_note</w:t>
      </w:r>
      <w:r>
        <w:rPr>
          <w:rFonts w:ascii="Microsoft YaHei" w:hAnsi="Microsoft YaHei" w:eastAsia="Microsoft YaHei"/>
          <w:sz w:val="21"/>
        </w:rPr>
        <w:t>。修改完成后立即交由审核Agent复核。没有问题的内容块不进入修改队列，已经通过的块不会被无意义重写。</w:t>
      </w:r>
    </w:p>
    <w:p>
      <w:pPr>
        <w:pStyle w:val="Heading4"/>
      </w:pPr>
      <w:r>
        <w:rPr>
          <w:rFonts w:ascii="Microsoft YaHei" w:hAnsi="Microsoft YaHei" w:eastAsia="Microsoft YaHei"/>
          <w:sz w:val="21"/>
        </w:rPr>
        <w:t>终止条件</w:t>
      </w:r>
    </w:p>
    <w:p>
      <w:pPr>
        <w:pStyle w:val="ListBullet"/>
        <w:spacing w:after="60"/>
      </w:pPr>
      <w:r>
        <w:rPr>
          <w:rFonts w:ascii="Microsoft YaHei" w:hAnsi="Microsoft YaHei" w:eastAsia="Microsoft YaHei"/>
          <w:sz w:val="20"/>
        </w:rPr>
        <w:t>所有内容块通过：学习包状态为</w:t>
      </w:r>
      <w:r>
        <w:rPr>
          <w:rFonts w:ascii="Microsoft YaHei" w:hAnsi="Microsoft YaHei" w:eastAsia="Microsoft YaHei"/>
          <w:color w:val="000000"/>
          <w:sz w:val="20"/>
        </w:rPr>
        <w:t>approved</w:t>
      </w:r>
      <w:r>
        <w:rPr>
          <w:rFonts w:ascii="Microsoft YaHei" w:hAnsi="Microsoft YaHei" w:eastAsia="Microsoft YaHei"/>
          <w:sz w:val="20"/>
        </w:rPr>
        <w:t>；</w:t>
      </w:r>
    </w:p>
    <w:p>
      <w:pPr>
        <w:pStyle w:val="ListBullet"/>
        <w:spacing w:after="60"/>
      </w:pPr>
      <w:r>
        <w:rPr>
          <w:rFonts w:ascii="Microsoft YaHei" w:hAnsi="Microsoft YaHei" w:eastAsia="Microsoft YaHei"/>
          <w:sz w:val="20"/>
        </w:rPr>
        <w:t>超过最大审核轮次仍有问题：标记</w:t>
      </w:r>
      <w:r>
        <w:rPr>
          <w:rFonts w:ascii="Microsoft YaHei" w:hAnsi="Microsoft YaHei" w:eastAsia="Microsoft YaHei"/>
          <w:color w:val="000000"/>
          <w:sz w:val="20"/>
        </w:rPr>
        <w:t>needs_human_review</w:t>
      </w:r>
      <w:r>
        <w:rPr>
          <w:rFonts w:ascii="Microsoft YaHei" w:hAnsi="Microsoft YaHei" w:eastAsia="Microsoft YaHei"/>
          <w:sz w:val="20"/>
        </w:rPr>
        <w:t>；</w:t>
      </w:r>
    </w:p>
    <w:p>
      <w:pPr>
        <w:pStyle w:val="ListBullet"/>
        <w:spacing w:after="60"/>
      </w:pPr>
      <w:r>
        <w:rPr>
          <w:rFonts w:ascii="Microsoft YaHei" w:hAnsi="Microsoft YaHei" w:eastAsia="Microsoft YaHei"/>
          <w:sz w:val="20"/>
        </w:rPr>
        <w:t>不能生成可用资源：返回明确错误，不伪造内容。</w:t>
      </w:r>
    </w:p>
    <w:p>
      <w:pPr>
        <w:pStyle w:val="Heading3"/>
      </w:pPr>
      <w:r>
        <w:rPr>
          <w:rFonts w:ascii="Microsoft YaHei" w:hAnsi="Microsoft YaHei" w:eastAsia="Microsoft YaHei"/>
          <w:sz w:val="23"/>
        </w:rPr>
        <w:t>6.5 学习过程与实时答疑</w:t>
      </w:r>
    </w:p>
    <w:p>
      <w:pPr>
        <w:jc w:val="both"/>
      </w:pPr>
      <w:r>
        <w:rPr>
          <w:rFonts w:ascii="Microsoft YaHei" w:hAnsi="Microsoft YaHei" w:eastAsia="Microsoft YaHei"/>
          <w:sz w:val="21"/>
        </w:rPr>
        <w:t>用户在学习阶段中可以随时提问。系统：</w:t>
      </w:r>
    </w:p>
    <w:p>
      <w:pPr>
        <w:pStyle w:val="ListNumber"/>
        <w:spacing w:after="60"/>
      </w:pPr>
      <w:r>
        <w:rPr>
          <w:rFonts w:ascii="Microsoft YaHei" w:hAnsi="Microsoft YaHei" w:eastAsia="Microsoft YaHei"/>
          <w:sz w:val="20"/>
        </w:rPr>
        <w:t>判断问题是否属于当前阶段技术问题；</w:t>
      </w:r>
    </w:p>
    <w:p>
      <w:pPr>
        <w:pStyle w:val="ListNumber"/>
        <w:spacing w:after="60"/>
      </w:pPr>
      <w:r>
        <w:rPr>
          <w:rFonts w:ascii="Microsoft YaHei" w:hAnsi="Microsoft YaHei" w:eastAsia="Microsoft YaHei"/>
          <w:sz w:val="20"/>
        </w:rPr>
        <w:t>结合当前板块、子知识点和用户画像检索知识内容；</w:t>
      </w:r>
    </w:p>
    <w:p>
      <w:pPr>
        <w:pStyle w:val="ListNumber"/>
        <w:spacing w:after="60"/>
      </w:pPr>
      <w:r>
        <w:rPr>
          <w:rFonts w:ascii="Microsoft YaHei" w:hAnsi="Microsoft YaHei" w:eastAsia="Microsoft YaHei"/>
          <w:sz w:val="20"/>
        </w:rPr>
        <w:t>由个性化学习资源生成 Agent生成回答；</w:t>
      </w:r>
    </w:p>
    <w:p>
      <w:pPr>
        <w:pStyle w:val="ListNumber"/>
        <w:spacing w:after="60"/>
      </w:pPr>
      <w:r>
        <w:rPr>
          <w:rFonts w:ascii="Microsoft YaHei" w:hAnsi="Microsoft YaHei" w:eastAsia="Microsoft YaHei"/>
          <w:sz w:val="20"/>
        </w:rPr>
        <w:t>由专业知识与教学质量审核 Agent审核；</w:t>
      </w:r>
    </w:p>
    <w:p>
      <w:pPr>
        <w:pStyle w:val="ListNumber"/>
        <w:spacing w:after="60"/>
      </w:pPr>
      <w:r>
        <w:rPr>
          <w:rFonts w:ascii="Microsoft YaHei" w:hAnsi="Microsoft YaHei" w:eastAsia="Microsoft YaHei"/>
          <w:sz w:val="20"/>
        </w:rPr>
        <w:t>审核通过后将回答展示给用户；</w:t>
      </w:r>
    </w:p>
    <w:p>
      <w:pPr>
        <w:pStyle w:val="ListNumber"/>
        <w:spacing w:after="60"/>
      </w:pPr>
      <w:r>
        <w:rPr>
          <w:rFonts w:ascii="Microsoft YaHei" w:hAnsi="Microsoft YaHei" w:eastAsia="Microsoft YaHei"/>
          <w:sz w:val="20"/>
        </w:rPr>
        <w:t>将问题、回答、审核结果写入问答记录。</w:t>
      </w:r>
    </w:p>
    <w:p>
      <w:pPr>
        <w:jc w:val="both"/>
      </w:pPr>
      <w:r>
        <w:rPr>
          <w:rFonts w:ascii="Microsoft YaHei" w:hAnsi="Microsoft YaHei" w:eastAsia="Microsoft YaHei"/>
          <w:sz w:val="21"/>
        </w:rPr>
        <w:t>答疑不仅提供即时帮助，也可以作为后续学情评估的辅助证据。例如，用户反复询问显存计算，可能说明其在量化和训练资源估算方面仍存在知识盲区。</w:t>
      </w:r>
    </w:p>
    <w:p>
      <w:pPr>
        <w:pStyle w:val="Heading3"/>
      </w:pPr>
      <w:r>
        <w:rPr>
          <w:rFonts w:ascii="Microsoft YaHei" w:hAnsi="Microsoft YaHei" w:eastAsia="Microsoft YaHei"/>
          <w:sz w:val="23"/>
        </w:rPr>
        <w:t>6.6 阶段测试</w:t>
      </w:r>
    </w:p>
    <w:p>
      <w:pPr>
        <w:jc w:val="both"/>
      </w:pPr>
      <w:r>
        <w:rPr>
          <w:rFonts w:ascii="Microsoft YaHei" w:hAnsi="Microsoft YaHei" w:eastAsia="Microsoft YaHei"/>
          <w:sz w:val="21"/>
        </w:rPr>
        <w:t>测试题以当前阶段对应知识点为约束，从经过整理的专业题库中抽取并组织，避免每次由大模型自由生成导致题目难度和答案不稳定。</w:t>
      </w:r>
    </w:p>
    <w:p>
      <w:pPr>
        <w:jc w:val="both"/>
      </w:pPr>
      <w:r>
        <w:rPr>
          <w:rFonts w:ascii="Microsoft YaHei" w:hAnsi="Microsoft YaHei" w:eastAsia="Microsoft YaHei"/>
          <w:sz w:val="21"/>
        </w:rPr>
        <w:t>测试可以由用户主动点击触发，也可以由系统在学习行为达到一定条件时提示。用户提交答案后，Orchestrator记录：</w:t>
      </w:r>
    </w:p>
    <w:p>
      <w:pPr>
        <w:pStyle w:val="ListBullet"/>
        <w:spacing w:after="60"/>
      </w:pPr>
      <w:r>
        <w:rPr>
          <w:rFonts w:ascii="Microsoft YaHei" w:hAnsi="Microsoft YaHei" w:eastAsia="Microsoft YaHei"/>
          <w:sz w:val="20"/>
        </w:rPr>
        <w:t>题目编号；</w:t>
      </w:r>
    </w:p>
    <w:p>
      <w:pPr>
        <w:pStyle w:val="ListBullet"/>
        <w:spacing w:after="60"/>
      </w:pPr>
      <w:r>
        <w:rPr>
          <w:rFonts w:ascii="Microsoft YaHei" w:hAnsi="Microsoft YaHei" w:eastAsia="Microsoft YaHei"/>
          <w:sz w:val="20"/>
        </w:rPr>
        <w:t>所属知识点；</w:t>
      </w:r>
    </w:p>
    <w:p>
      <w:pPr>
        <w:pStyle w:val="ListBullet"/>
        <w:spacing w:after="60"/>
      </w:pPr>
      <w:r>
        <w:rPr>
          <w:rFonts w:ascii="Microsoft YaHei" w:hAnsi="Microsoft YaHei" w:eastAsia="Microsoft YaHei"/>
          <w:sz w:val="20"/>
        </w:rPr>
        <w:t>用户答案；</w:t>
      </w:r>
    </w:p>
    <w:p>
      <w:pPr>
        <w:pStyle w:val="ListBullet"/>
        <w:spacing w:after="60"/>
      </w:pPr>
      <w:r>
        <w:rPr>
          <w:rFonts w:ascii="Microsoft YaHei" w:hAnsi="Microsoft YaHei" w:eastAsia="Microsoft YaHei"/>
          <w:sz w:val="20"/>
        </w:rPr>
        <w:t>是否正确；</w:t>
      </w:r>
    </w:p>
    <w:p>
      <w:pPr>
        <w:pStyle w:val="ListBullet"/>
        <w:spacing w:after="60"/>
      </w:pPr>
      <w:r>
        <w:rPr>
          <w:rFonts w:ascii="Microsoft YaHei" w:hAnsi="Microsoft YaHei" w:eastAsia="Microsoft YaHei"/>
          <w:sz w:val="20"/>
        </w:rPr>
        <w:t>答题耗时；</w:t>
      </w:r>
    </w:p>
    <w:p>
      <w:pPr>
        <w:pStyle w:val="ListBullet"/>
        <w:spacing w:after="60"/>
      </w:pPr>
      <w:r>
        <w:rPr>
          <w:rFonts w:ascii="Microsoft YaHei" w:hAnsi="Microsoft YaHei" w:eastAsia="Microsoft YaHei"/>
          <w:sz w:val="20"/>
        </w:rPr>
        <w:t>阶段正确率。</w:t>
      </w:r>
    </w:p>
    <w:p>
      <w:pPr>
        <w:pStyle w:val="Heading3"/>
      </w:pPr>
      <w:r>
        <w:rPr>
          <w:rFonts w:ascii="Microsoft YaHei" w:hAnsi="Microsoft YaHei" w:eastAsia="Microsoft YaHei"/>
          <w:sz w:val="23"/>
        </w:rPr>
        <w:t>6.7 阶段评估与下一阶段决策</w:t>
      </w:r>
    </w:p>
    <w:p>
      <w:pPr>
        <w:jc w:val="both"/>
      </w:pPr>
      <w:r>
        <w:rPr>
          <w:rFonts w:ascii="Microsoft YaHei" w:hAnsi="Microsoft YaHei" w:eastAsia="Microsoft YaHei"/>
          <w:sz w:val="21"/>
        </w:rPr>
        <w:t>阶段完成后，学情评估与动态决策 Agent综合阶段正确率、错题、问答历史、学习行为和当前画像，输出阶段总结与后续策略。</w:t>
      </w:r>
    </w:p>
    <w:p>
      <w:pPr>
        <w:jc w:val="both"/>
      </w:pPr>
      <w:r>
        <w:rPr>
          <w:rFonts w:ascii="Microsoft YaHei" w:hAnsi="Microsoft YaHei" w:eastAsia="Microsoft YaHei"/>
          <w:sz w:val="21"/>
        </w:rPr>
        <w:t>用户确认继续学习后，Orchestrator调用学情诊断与阶段规划 Agent重新规划下一阶段，而不是自动把预先生成的整套课程推给用户。</w:t>
      </w:r>
    </w:p>
    <w:p>
      <w:pPr>
        <w:pStyle w:val="Heading3"/>
      </w:pPr>
      <w:r>
        <w:rPr>
          <w:rFonts w:ascii="Microsoft YaHei" w:hAnsi="Microsoft YaHei" w:eastAsia="Microsoft YaHei"/>
          <w:sz w:val="23"/>
        </w:rPr>
        <w:t>6.8 结业报告</w:t>
      </w:r>
    </w:p>
    <w:p>
      <w:pPr>
        <w:jc w:val="both"/>
      </w:pPr>
      <w:r>
        <w:rPr>
          <w:rFonts w:ascii="Microsoft YaHei" w:hAnsi="Microsoft YaHei" w:eastAsia="Microsoft YaHei"/>
          <w:sz w:val="21"/>
        </w:rPr>
        <w:t>当所有目标知识点的掌握度达到完成条件后，系统生成结业报告，包括：</w:t>
      </w:r>
    </w:p>
    <w:p>
      <w:pPr>
        <w:pStyle w:val="ListBullet"/>
        <w:spacing w:after="60"/>
      </w:pPr>
      <w:r>
        <w:rPr>
          <w:rFonts w:ascii="Microsoft YaHei" w:hAnsi="Microsoft YaHei" w:eastAsia="Microsoft YaHei"/>
          <w:sz w:val="20"/>
        </w:rPr>
        <w:t>掌握度变化曲线；</w:t>
      </w:r>
    </w:p>
    <w:p>
      <w:pPr>
        <w:pStyle w:val="ListBullet"/>
        <w:spacing w:after="60"/>
      </w:pPr>
      <w:r>
        <w:rPr>
          <w:rFonts w:ascii="Microsoft YaHei" w:hAnsi="Microsoft YaHei" w:eastAsia="Microsoft YaHei"/>
          <w:sz w:val="20"/>
        </w:rPr>
        <w:t>总学习时长；</w:t>
      </w:r>
    </w:p>
    <w:p>
      <w:pPr>
        <w:pStyle w:val="ListBullet"/>
        <w:spacing w:after="60"/>
      </w:pPr>
      <w:r>
        <w:rPr>
          <w:rFonts w:ascii="Microsoft YaHei" w:hAnsi="Microsoft YaHei" w:eastAsia="Microsoft YaHei"/>
          <w:sz w:val="20"/>
        </w:rPr>
        <w:t>各阶段正确率趋势；</w:t>
      </w:r>
    </w:p>
    <w:p>
      <w:pPr>
        <w:pStyle w:val="ListBullet"/>
        <w:spacing w:after="60"/>
      </w:pPr>
      <w:r>
        <w:rPr>
          <w:rFonts w:ascii="Microsoft YaHei" w:hAnsi="Microsoft YaHei" w:eastAsia="Microsoft YaHei"/>
          <w:sz w:val="20"/>
        </w:rPr>
        <w:t>已完成知识点；</w:t>
      </w:r>
    </w:p>
    <w:p>
      <w:pPr>
        <w:pStyle w:val="ListBullet"/>
        <w:spacing w:after="60"/>
      </w:pPr>
      <w:r>
        <w:rPr>
          <w:rFonts w:ascii="Microsoft YaHei" w:hAnsi="Microsoft YaHei" w:eastAsia="Microsoft YaHei"/>
          <w:sz w:val="20"/>
        </w:rPr>
        <w:t>最终能力清单；</w:t>
      </w:r>
    </w:p>
    <w:p>
      <w:pPr>
        <w:pStyle w:val="ListBullet"/>
        <w:spacing w:after="60"/>
      </w:pPr>
      <w:r>
        <w:rPr>
          <w:rFonts w:ascii="Microsoft YaHei" w:hAnsi="Microsoft YaHei" w:eastAsia="Microsoft YaHei"/>
          <w:sz w:val="20"/>
        </w:rPr>
        <w:t>后续学习建议。</w:t>
      </w:r>
    </w:p>
    <w:p>
      <w:pPr>
        <w:pStyle w:val="Heading2"/>
      </w:pPr>
      <w:r>
        <w:rPr>
          <w:rFonts w:ascii="Microsoft YaHei" w:hAnsi="Microsoft YaHei" w:eastAsia="Microsoft YaHei"/>
          <w:sz w:val="26"/>
        </w:rPr>
        <w:t>七、核心创新设计</w:t>
      </w:r>
    </w:p>
    <w:p>
      <w:pPr>
        <w:pStyle w:val="Heading3"/>
      </w:pPr>
      <w:r>
        <w:rPr>
          <w:rFonts w:ascii="Microsoft YaHei" w:hAnsi="Microsoft YaHei" w:eastAsia="Microsoft YaHei"/>
          <w:sz w:val="23"/>
        </w:rPr>
        <w:t>7.1 候选目录约束与置信度门控</w:t>
      </w:r>
    </w:p>
    <w:p>
      <w:pPr>
        <w:pStyle w:val="Heading4"/>
      </w:pPr>
      <w:r>
        <w:rPr>
          <w:rFonts w:ascii="Microsoft YaHei" w:hAnsi="Microsoft YaHei" w:eastAsia="Microsoft YaHei"/>
          <w:sz w:val="21"/>
        </w:rPr>
        <w:t>传统问题</w:t>
      </w:r>
    </w:p>
    <w:p>
      <w:pPr>
        <w:jc w:val="both"/>
      </w:pPr>
      <w:r>
        <w:rPr>
          <w:rFonts w:ascii="Microsoft YaHei" w:hAnsi="Microsoft YaHei" w:eastAsia="Microsoft YaHei"/>
          <w:sz w:val="21"/>
        </w:rPr>
        <w:t>开放式大模型容易将含义模糊的用户输入直接映射到错误的知识方向，尤其是目标领域、缩写和相近术语存在歧义时。</w:t>
      </w:r>
    </w:p>
    <w:p>
      <w:pPr>
        <w:pStyle w:val="Heading4"/>
      </w:pPr>
      <w:r>
        <w:rPr>
          <w:rFonts w:ascii="Microsoft YaHei" w:hAnsi="Microsoft YaHei" w:eastAsia="Microsoft YaHei"/>
          <w:sz w:val="21"/>
        </w:rPr>
        <w:t>本作品方案</w:t>
      </w:r>
    </w:p>
    <w:p>
      <w:pPr>
        <w:pStyle w:val="ListBullet"/>
        <w:spacing w:after="60"/>
      </w:pPr>
      <w:r>
        <w:rPr>
          <w:rFonts w:ascii="Microsoft YaHei" w:hAnsi="Microsoft YaHei" w:eastAsia="Microsoft YaHei"/>
          <w:sz w:val="20"/>
        </w:rPr>
        <w:t>使用结构化表单字段作为事实源；</w:t>
      </w:r>
    </w:p>
    <w:p>
      <w:pPr>
        <w:pStyle w:val="ListBullet"/>
        <w:spacing w:after="60"/>
      </w:pPr>
      <w:r>
        <w:rPr>
          <w:rFonts w:ascii="Microsoft YaHei" w:hAnsi="Microsoft YaHei" w:eastAsia="Microsoft YaHei"/>
          <w:sz w:val="20"/>
        </w:rPr>
        <w:t>使用别名匹配和中文语义召回生成候选目录；</w:t>
      </w:r>
    </w:p>
    <w:p>
      <w:pPr>
        <w:pStyle w:val="ListBullet"/>
        <w:spacing w:after="60"/>
      </w:pPr>
      <w:r>
        <w:rPr>
          <w:rFonts w:ascii="Microsoft YaHei" w:hAnsi="Microsoft YaHei" w:eastAsia="Microsoft YaHei"/>
          <w:sz w:val="20"/>
        </w:rPr>
        <w:t>只在候选目录内细化知识盲区；</w:t>
      </w:r>
    </w:p>
    <w:p>
      <w:pPr>
        <w:pStyle w:val="ListBullet"/>
        <w:spacing w:after="60"/>
      </w:pPr>
      <w:r>
        <w:rPr>
          <w:rFonts w:ascii="Microsoft YaHei" w:hAnsi="Microsoft YaHei" w:eastAsia="Microsoft YaHei"/>
          <w:sz w:val="20"/>
        </w:rPr>
        <w:t>对结果计算映射置信度；</w:t>
      </w:r>
    </w:p>
    <w:p>
      <w:pPr>
        <w:pStyle w:val="ListBullet"/>
        <w:spacing w:after="60"/>
      </w:pPr>
      <w:r>
        <w:rPr>
          <w:rFonts w:ascii="Microsoft YaHei" w:hAnsi="Microsoft YaHei" w:eastAsia="Microsoft YaHei"/>
          <w:sz w:val="20"/>
        </w:rPr>
        <w:t>证据不足时主动追问；</w:t>
      </w:r>
    </w:p>
    <w:p>
      <w:pPr>
        <w:pStyle w:val="ListBullet"/>
        <w:spacing w:after="60"/>
      </w:pPr>
      <w:r>
        <w:rPr>
          <w:rFonts w:ascii="Microsoft YaHei" w:hAnsi="Microsoft YaHei" w:eastAsia="Microsoft YaHei"/>
          <w:sz w:val="20"/>
        </w:rPr>
        <w:t>对目录外目标不硬选知识板块。</w:t>
      </w:r>
    </w:p>
    <w:p>
      <w:pPr>
        <w:pStyle w:val="Heading4"/>
      </w:pPr>
      <w:r>
        <w:rPr>
          <w:rFonts w:ascii="Microsoft YaHei" w:hAnsi="Microsoft YaHei" w:eastAsia="Microsoft YaHei"/>
          <w:sz w:val="21"/>
        </w:rPr>
        <w:t>创新价值</w:t>
      </w:r>
    </w:p>
    <w:p>
      <w:pPr>
        <w:jc w:val="both"/>
      </w:pPr>
      <w:r>
        <w:rPr>
          <w:rFonts w:ascii="Microsoft YaHei" w:hAnsi="Microsoft YaHei" w:eastAsia="Microsoft YaHei"/>
          <w:sz w:val="21"/>
        </w:rPr>
        <w:t>将学情诊断从“模型自由猜测”转化为“目录约束下的证据驱动诊断”，降低初始路径错误对后续学习的影响。</w:t>
      </w:r>
    </w:p>
    <w:p>
      <w:pPr>
        <w:pStyle w:val="Heading3"/>
      </w:pPr>
      <w:r>
        <w:rPr>
          <w:rFonts w:ascii="Microsoft YaHei" w:hAnsi="Microsoft YaHei" w:eastAsia="Microsoft YaHei"/>
          <w:sz w:val="23"/>
        </w:rPr>
        <w:t>7.2 基于知识点状态和先修依赖的动态阶段规划</w:t>
      </w:r>
    </w:p>
    <w:p>
      <w:pPr>
        <w:pStyle w:val="Heading4"/>
      </w:pPr>
      <w:r>
        <w:rPr>
          <w:rFonts w:ascii="Microsoft YaHei" w:hAnsi="Microsoft YaHei" w:eastAsia="Microsoft YaHei"/>
          <w:sz w:val="21"/>
        </w:rPr>
        <w:t>传统问题</w:t>
      </w:r>
    </w:p>
    <w:p>
      <w:pPr>
        <w:jc w:val="both"/>
      </w:pPr>
      <w:r>
        <w:rPr>
          <w:rFonts w:ascii="Microsoft YaHei" w:hAnsi="Microsoft YaHei" w:eastAsia="Microsoft YaHei"/>
          <w:sz w:val="21"/>
        </w:rPr>
        <w:t>固定课程表按章节或板块顺序推进，无法反映用户已经掌握的知识，也不能根据阶段测试及时调整。</w:t>
      </w:r>
    </w:p>
    <w:p>
      <w:pPr>
        <w:pStyle w:val="Heading4"/>
      </w:pPr>
      <w:r>
        <w:rPr>
          <w:rFonts w:ascii="Microsoft YaHei" w:hAnsi="Microsoft YaHei" w:eastAsia="Microsoft YaHei"/>
          <w:sz w:val="21"/>
        </w:rPr>
        <w:t>本作品方案</w:t>
      </w:r>
    </w:p>
    <w:p>
      <w:pPr>
        <w:pStyle w:val="ListBullet"/>
        <w:spacing w:after="60"/>
      </w:pPr>
      <w:r>
        <w:rPr>
          <w:rFonts w:ascii="Microsoft YaHei" w:hAnsi="Microsoft YaHei" w:eastAsia="Microsoft YaHei"/>
          <w:sz w:val="20"/>
        </w:rPr>
        <w:t>以73个原子知识点构成可计算的学习单元；</w:t>
      </w:r>
    </w:p>
    <w:p>
      <w:pPr>
        <w:pStyle w:val="ListBullet"/>
        <w:spacing w:after="60"/>
      </w:pPr>
      <w:r>
        <w:rPr>
          <w:rFonts w:ascii="Microsoft YaHei" w:hAnsi="Microsoft YaHei" w:eastAsia="Microsoft YaHei"/>
          <w:sz w:val="20"/>
        </w:rPr>
        <w:t>以硬前置关系构成知识DAG；</w:t>
      </w:r>
    </w:p>
    <w:p>
      <w:pPr>
        <w:pStyle w:val="ListBullet"/>
        <w:spacing w:after="60"/>
      </w:pPr>
      <w:r>
        <w:rPr>
          <w:rFonts w:ascii="Microsoft YaHei" w:hAnsi="Microsoft YaHei" w:eastAsia="Microsoft YaHei"/>
          <w:sz w:val="20"/>
        </w:rPr>
        <w:t>以子知识点状态记录真实学习进度；</w:t>
      </w:r>
    </w:p>
    <w:p>
      <w:pPr>
        <w:pStyle w:val="ListBullet"/>
        <w:spacing w:after="60"/>
      </w:pPr>
      <w:r>
        <w:rPr>
          <w:rFonts w:ascii="Microsoft YaHei" w:hAnsi="Microsoft YaHei" w:eastAsia="Microsoft YaHei"/>
          <w:sz w:val="20"/>
        </w:rPr>
        <w:t>根据目标反向计算必修子图；</w:t>
      </w:r>
    </w:p>
    <w:p>
      <w:pPr>
        <w:pStyle w:val="ListBullet"/>
        <w:spacing w:after="60"/>
      </w:pPr>
      <w:r>
        <w:rPr>
          <w:rFonts w:ascii="Microsoft YaHei" w:hAnsi="Microsoft YaHei" w:eastAsia="Microsoft YaHei"/>
          <w:sz w:val="20"/>
        </w:rPr>
        <w:t>每次只选择当前已解锁且符合时间预算的知识点；</w:t>
      </w:r>
    </w:p>
    <w:p>
      <w:pPr>
        <w:pStyle w:val="ListBullet"/>
        <w:spacing w:after="60"/>
      </w:pPr>
      <w:r>
        <w:rPr>
          <w:rFonts w:ascii="Microsoft YaHei" w:hAnsi="Microsoft YaHei" w:eastAsia="Microsoft YaHei"/>
          <w:sz w:val="20"/>
        </w:rPr>
        <w:t>阶段完成后重新计算下一阶段。</w:t>
      </w:r>
    </w:p>
    <w:p>
      <w:pPr>
        <w:pStyle w:val="Heading4"/>
      </w:pPr>
      <w:r>
        <w:rPr>
          <w:rFonts w:ascii="Microsoft YaHei" w:hAnsi="Microsoft YaHei" w:eastAsia="Microsoft YaHei"/>
          <w:sz w:val="21"/>
        </w:rPr>
        <w:t>创新价值</w:t>
      </w:r>
    </w:p>
    <w:p>
      <w:pPr>
        <w:jc w:val="both"/>
      </w:pPr>
      <w:r>
        <w:rPr>
          <w:rFonts w:ascii="Microsoft YaHei" w:hAnsi="Microsoft YaHei" w:eastAsia="Microsoft YaHei"/>
          <w:sz w:val="21"/>
        </w:rPr>
        <w:t>使学习路径从静态目录变成由掌握状态驱动的动态决策过程。</w:t>
      </w:r>
    </w:p>
    <w:p>
      <w:pPr>
        <w:pStyle w:val="Heading3"/>
      </w:pPr>
      <w:r>
        <w:rPr>
          <w:rFonts w:ascii="Microsoft YaHei" w:hAnsi="Microsoft YaHei" w:eastAsia="Microsoft YaHei"/>
          <w:sz w:val="23"/>
        </w:rPr>
        <w:t>7.3 基于Claim—Source的块级审核辩论</w:t>
      </w:r>
    </w:p>
    <w:p>
      <w:pPr>
        <w:pStyle w:val="Heading4"/>
      </w:pPr>
      <w:r>
        <w:rPr>
          <w:rFonts w:ascii="Microsoft YaHei" w:hAnsi="Microsoft YaHei" w:eastAsia="Microsoft YaHei"/>
          <w:sz w:val="21"/>
        </w:rPr>
        <w:t>传统问题</w:t>
      </w:r>
    </w:p>
    <w:p>
      <w:pPr>
        <w:jc w:val="both"/>
      </w:pPr>
      <w:r>
        <w:rPr>
          <w:rFonts w:ascii="Microsoft YaHei" w:hAnsi="Microsoft YaHei" w:eastAsia="Microsoft YaHei"/>
          <w:sz w:val="21"/>
        </w:rPr>
        <w:t>整包生成和整包重写容易导致：</w:t>
      </w:r>
    </w:p>
    <w:p>
      <w:pPr>
        <w:pStyle w:val="ListBullet"/>
        <w:spacing w:after="60"/>
      </w:pPr>
      <w:r>
        <w:rPr>
          <w:rFonts w:ascii="Microsoft YaHei" w:hAnsi="Microsoft YaHei" w:eastAsia="Microsoft YaHei"/>
          <w:sz w:val="20"/>
        </w:rPr>
        <w:t>错误定位不清晰；</w:t>
      </w:r>
    </w:p>
    <w:p>
      <w:pPr>
        <w:pStyle w:val="ListBullet"/>
        <w:spacing w:after="60"/>
      </w:pPr>
      <w:r>
        <w:rPr>
          <w:rFonts w:ascii="Microsoft YaHei" w:hAnsi="Microsoft YaHei" w:eastAsia="Microsoft YaHei"/>
          <w:sz w:val="20"/>
        </w:rPr>
        <w:t>来源无法回溯；</w:t>
      </w:r>
    </w:p>
    <w:p>
      <w:pPr>
        <w:pStyle w:val="ListBullet"/>
        <w:spacing w:after="60"/>
      </w:pPr>
      <w:r>
        <w:rPr>
          <w:rFonts w:ascii="Microsoft YaHei" w:hAnsi="Microsoft YaHei" w:eastAsia="Microsoft YaHei"/>
          <w:sz w:val="20"/>
        </w:rPr>
        <w:t>修订范围过大；</w:t>
      </w:r>
    </w:p>
    <w:p>
      <w:pPr>
        <w:pStyle w:val="ListBullet"/>
        <w:spacing w:after="60"/>
      </w:pPr>
      <w:r>
        <w:rPr>
          <w:rFonts w:ascii="Microsoft YaHei" w:hAnsi="Microsoft YaHei" w:eastAsia="Microsoft YaHei"/>
          <w:sz w:val="20"/>
        </w:rPr>
        <w:t>通过内容被重复改写；</w:t>
      </w:r>
    </w:p>
    <w:p>
      <w:pPr>
        <w:pStyle w:val="ListBullet"/>
        <w:spacing w:after="60"/>
      </w:pPr>
      <w:r>
        <w:rPr>
          <w:rFonts w:ascii="Microsoft YaHei" w:hAnsi="Microsoft YaHei" w:eastAsia="Microsoft YaHei"/>
          <w:sz w:val="20"/>
        </w:rPr>
        <w:t>审核意见无法形成结构化数据。</w:t>
      </w:r>
    </w:p>
    <w:p>
      <w:pPr>
        <w:pStyle w:val="Heading4"/>
      </w:pPr>
      <w:r>
        <w:rPr>
          <w:rFonts w:ascii="Microsoft YaHei" w:hAnsi="Microsoft YaHei" w:eastAsia="Microsoft YaHei"/>
          <w:sz w:val="21"/>
        </w:rPr>
        <w:t>本作品方案</w:t>
      </w:r>
    </w:p>
    <w:p>
      <w:pPr>
        <w:jc w:val="both"/>
      </w:pPr>
      <w:r>
        <w:rPr>
          <w:rFonts w:ascii="Microsoft YaHei" w:hAnsi="Microsoft YaHei" w:eastAsia="Microsoft YaHei"/>
          <w:sz w:val="21"/>
        </w:rPr>
        <w:t>内容生成和审核以</w:t>
      </w:r>
      <w:r>
        <w:rPr>
          <w:rFonts w:ascii="Microsoft YaHei" w:hAnsi="Microsoft YaHei" w:eastAsia="Microsoft YaHei"/>
          <w:color w:val="000000"/>
          <w:sz w:val="21"/>
        </w:rPr>
        <w:t>content_block_id</w:t>
      </w:r>
      <w:r>
        <w:rPr>
          <w:rFonts w:ascii="Microsoft YaHei" w:hAnsi="Microsoft YaHei" w:eastAsia="Microsoft YaHei"/>
          <w:sz w:val="21"/>
        </w:rPr>
        <w:t>为最小处理单位。每个关键技术陈述建立Claim，并绑定知识来源Source。审核问题通过Issue表达，生成Agent根据Issue修改，审核Agent再次复核，Orchestrator保存完整Review Trace。</w:t>
      </w:r>
    </w:p>
    <w:p>
      <w:pPr>
        <w:pStyle w:val="Heading4"/>
      </w:pPr>
      <w:r>
        <w:rPr>
          <w:rFonts w:ascii="Microsoft YaHei" w:hAnsi="Microsoft YaHei" w:eastAsia="Microsoft YaHei"/>
          <w:sz w:val="21"/>
        </w:rPr>
        <w:t>创新价值</w:t>
      </w:r>
    </w:p>
    <w:p>
      <w:pPr>
        <w:jc w:val="both"/>
      </w:pPr>
      <w:r>
        <w:rPr>
          <w:rFonts w:ascii="Microsoft YaHei" w:hAnsi="Microsoft YaHei" w:eastAsia="Microsoft YaHei"/>
          <w:sz w:val="21"/>
        </w:rPr>
        <w:t>将“模型自检”升级为“不同职责Agent之间基于证据的结构化协同”，让专业内容具备来源、问题、修改和复核记录。</w:t>
      </w:r>
    </w:p>
    <w:p>
      <w:pPr>
        <w:pStyle w:val="Heading3"/>
      </w:pPr>
      <w:r>
        <w:rPr>
          <w:rFonts w:ascii="Microsoft YaHei" w:hAnsi="Microsoft YaHei" w:eastAsia="Microsoft YaHei"/>
          <w:sz w:val="23"/>
        </w:rPr>
        <w:t>7.4 云端—本地—确定性三级容错</w:t>
      </w:r>
    </w:p>
    <w:p>
      <w:pPr>
        <w:jc w:val="both"/>
      </w:pPr>
      <w:r>
        <w:rPr>
          <w:rFonts w:ascii="Microsoft YaHei" w:hAnsi="Microsoft YaHei" w:eastAsia="Microsoft YaHei"/>
          <w:sz w:val="21"/>
        </w:rPr>
        <w:t>系统采用三级服务策略：</w:t>
      </w:r>
    </w:p>
    <w:p>
      <w:pPr>
        <w:spacing w:before="60" w:after="140" w:line="252" w:lineRule="auto"/>
        <w:ind w:left="360" w:right="216"/>
      </w:pPr>
      <w:r>
        <w:rPr>
          <w:rFonts w:ascii="Microsoft YaHei" w:hAnsi="Microsoft YaHei" w:eastAsia="Microsoft YaHei"/>
          <w:color w:val="000000"/>
          <w:sz w:val="17"/>
        </w:rPr>
        <w:t>DeepSeek云端主模型</w:t>
        <w:br/>
        <w:t xml:space="preserve">        ↓ 超时、限流、请求失败或无有效正文</w:t>
        <w:br/>
        <w:t>Ollama本地模型</w:t>
        <w:br/>
        <w:t xml:space="preserve">        ↓ 两类模型均不可用</w:t>
        <w:br/>
        <w:t>确定性流程兜底 / 明确错误 / 人工复核</w:t>
      </w:r>
    </w:p>
    <w:p>
      <w:pPr>
        <w:jc w:val="both"/>
      </w:pPr>
      <w:r>
        <w:rPr>
          <w:rFonts w:ascii="Microsoft YaHei" w:hAnsi="Microsoft YaHei" w:eastAsia="Microsoft YaHei"/>
          <w:sz w:val="21"/>
        </w:rPr>
        <w:t>该机制的目标不是比较模型谁更强，而是保障：</w:t>
      </w:r>
    </w:p>
    <w:p>
      <w:pPr>
        <w:pStyle w:val="ListBullet"/>
        <w:spacing w:after="60"/>
      </w:pPr>
      <w:r>
        <w:rPr>
          <w:rFonts w:ascii="Microsoft YaHei" w:hAnsi="Microsoft YaHei" w:eastAsia="Microsoft YaHei"/>
          <w:sz w:val="20"/>
        </w:rPr>
        <w:t>会话状态不丢失；</w:t>
      </w:r>
    </w:p>
    <w:p>
      <w:pPr>
        <w:pStyle w:val="ListBullet"/>
        <w:spacing w:after="60"/>
      </w:pPr>
      <w:r>
        <w:rPr>
          <w:rFonts w:ascii="Microsoft YaHei" w:hAnsi="Microsoft YaHei" w:eastAsia="Microsoft YaHei"/>
          <w:sz w:val="20"/>
        </w:rPr>
        <w:t>已完成阶段不被回退覆盖；</w:t>
      </w:r>
    </w:p>
    <w:p>
      <w:pPr>
        <w:pStyle w:val="ListBullet"/>
        <w:spacing w:after="60"/>
      </w:pPr>
      <w:r>
        <w:rPr>
          <w:rFonts w:ascii="Microsoft YaHei" w:hAnsi="Microsoft YaHei" w:eastAsia="Microsoft YaHei"/>
          <w:sz w:val="20"/>
        </w:rPr>
        <w:t>模型短暂异常时仍能继续流程；</w:t>
      </w:r>
    </w:p>
    <w:p>
      <w:pPr>
        <w:pStyle w:val="ListBullet"/>
        <w:spacing w:after="60"/>
      </w:pPr>
      <w:r>
        <w:rPr>
          <w:rFonts w:ascii="Microsoft YaHei" w:hAnsi="Microsoft YaHei" w:eastAsia="Microsoft YaHei"/>
          <w:sz w:val="20"/>
        </w:rPr>
        <w:t>不可恢复时向用户明确说明；</w:t>
      </w:r>
    </w:p>
    <w:p>
      <w:pPr>
        <w:pStyle w:val="ListBullet"/>
        <w:spacing w:after="60"/>
      </w:pPr>
      <w:r>
        <w:rPr>
          <w:rFonts w:ascii="Microsoft YaHei" w:hAnsi="Microsoft YaHei" w:eastAsia="Microsoft YaHei"/>
          <w:sz w:val="20"/>
        </w:rPr>
        <w:t>不以虚假内容掩盖服务失败。</w:t>
      </w:r>
    </w:p>
    <w:p>
      <w:pPr>
        <w:pStyle w:val="Heading3"/>
      </w:pPr>
      <w:r>
        <w:rPr>
          <w:rFonts w:ascii="Microsoft YaHei" w:hAnsi="Microsoft YaHei" w:eastAsia="Microsoft YaHei"/>
          <w:sz w:val="23"/>
        </w:rPr>
        <w:t>7.5 受约束的动态资源生成</w:t>
      </w:r>
    </w:p>
    <w:p>
      <w:pPr>
        <w:jc w:val="both"/>
      </w:pPr>
      <w:r>
        <w:rPr>
          <w:rFonts w:ascii="Microsoft YaHei" w:hAnsi="Microsoft YaHei" w:eastAsia="Microsoft YaHei"/>
          <w:sz w:val="21"/>
        </w:rPr>
        <w:t>系统将“动态生成”定义为：依据学习者画像、当前知识点、设备、时间和阶段反馈，动态完成检索、选择、组合、改写、参数适配和呈现。教程、代码和实操指南可以个性化生成；测试题优先从可信题库中动态匹配，从而在个性化和测评可信度之间取得平衡。</w:t>
      </w:r>
    </w:p>
    <w:p>
      <w:pPr>
        <w:pStyle w:val="Heading2"/>
      </w:pPr>
      <w:r>
        <w:rPr>
          <w:rFonts w:ascii="Microsoft YaHei" w:hAnsi="Microsoft YaHei" w:eastAsia="Microsoft YaHei"/>
          <w:sz w:val="26"/>
        </w:rPr>
        <w:t>八、数据架构与数据库设计</w:t>
      </w:r>
    </w:p>
    <w:p>
      <w:pPr>
        <w:pStyle w:val="Heading3"/>
      </w:pPr>
      <w:r>
        <w:rPr>
          <w:rFonts w:ascii="Microsoft YaHei" w:hAnsi="Microsoft YaHei" w:eastAsia="Microsoft YaHei"/>
          <w:sz w:val="23"/>
        </w:rPr>
        <w:t>8.1 数据分层</w:t>
      </w:r>
    </w:p>
    <w:p>
      <w:pPr>
        <w:jc w:val="both"/>
      </w:pPr>
      <w:r>
        <w:rPr>
          <w:rFonts w:ascii="Microsoft YaHei" w:hAnsi="Microsoft YaHei" w:eastAsia="Microsoft YaHei"/>
          <w:sz w:val="21"/>
        </w:rPr>
        <w:t>系统采用结构化数据库、向量数据库和知识图谱组合的数据架构。</w:t>
      </w:r>
    </w:p>
    <w:tbl>
      <w:tblPr>
        <w:tblW w:type="dxa" w:w="9360"/>
        <w:jc w:val="left"/>
        <w:tblLayout w:type="fixed"/>
        <w:tblLook w:firstColumn="1" w:firstRow="1" w:lastColumn="0" w:lastRow="0" w:noHBand="0" w:noVBand="1" w:val="04A0"/>
        <w:tblInd w:w="120" w:type="dxa"/>
      </w:tblPr>
      <w:tblGrid>
        <w:gridCol w:w="3120"/>
        <w:gridCol w:w="3120"/>
        <w:gridCol w:w="3120"/>
      </w:tblGrid>
      <w:tr>
        <w:tc>
          <w:tcPr>
            <w:tcW w:type="dxa" w:w="3120"/>
            <w:tcMar>
              <w:top w:w="80" w:type="dxa"/>
              <w:start w:w="120" w:type="dxa"/>
              <w:bottom w:w="80" w:type="dxa"/>
              <w:end w:w="120" w:type="dxa"/>
            </w:tcMar>
            <w:vAlign w:val="center"/>
          </w:tcPr>
          <w:p>
            <w:pPr>
              <w:spacing w:after="0"/>
            </w:pPr>
            <w:r>
              <w:rPr>
                <w:b/>
              </w:rPr>
            </w:r>
            <w:r>
              <w:rPr>
                <w:rFonts w:ascii="Microsoft YaHei" w:hAnsi="Microsoft YaHei" w:eastAsia="Microsoft YaHei"/>
                <w:b/>
                <w:sz w:val="18"/>
              </w:rPr>
              <w:t>数据层</w:t>
            </w:r>
          </w:p>
        </w:tc>
        <w:tc>
          <w:tcPr>
            <w:tcW w:type="dxa" w:w="3120"/>
            <w:tcMar>
              <w:top w:w="80" w:type="dxa"/>
              <w:start w:w="120" w:type="dxa"/>
              <w:bottom w:w="80" w:type="dxa"/>
              <w:end w:w="120" w:type="dxa"/>
            </w:tcMar>
            <w:vAlign w:val="center"/>
          </w:tcPr>
          <w:p>
            <w:pPr>
              <w:spacing w:after="0"/>
            </w:pPr>
            <w:r>
              <w:rPr>
                <w:b/>
              </w:rPr>
            </w:r>
            <w:r>
              <w:rPr>
                <w:rFonts w:ascii="Microsoft YaHei" w:hAnsi="Microsoft YaHei" w:eastAsia="Microsoft YaHei"/>
                <w:b/>
                <w:sz w:val="18"/>
              </w:rPr>
              <w:t>主要内容</w:t>
            </w:r>
          </w:p>
        </w:tc>
        <w:tc>
          <w:tcPr>
            <w:tcW w:type="dxa" w:w="3120"/>
            <w:tcMar>
              <w:top w:w="80" w:type="dxa"/>
              <w:start w:w="120" w:type="dxa"/>
              <w:bottom w:w="80" w:type="dxa"/>
              <w:end w:w="120" w:type="dxa"/>
            </w:tcMar>
            <w:vAlign w:val="center"/>
          </w:tcPr>
          <w:p>
            <w:pPr>
              <w:spacing w:after="0"/>
            </w:pPr>
            <w:r>
              <w:rPr>
                <w:b/>
              </w:rPr>
            </w:r>
            <w:r>
              <w:rPr>
                <w:rFonts w:ascii="Microsoft YaHei" w:hAnsi="Microsoft YaHei" w:eastAsia="Microsoft YaHei"/>
                <w:b/>
                <w:sz w:val="18"/>
              </w:rPr>
              <w:t>存储方式</w:t>
            </w:r>
          </w:p>
        </w:tc>
      </w:tr>
      <w:tr>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领域知识层</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板块、知识点、文档、内容块、题库、资源</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SQLite + ChromaDB</w:t>
            </w:r>
          </w:p>
        </w:tc>
      </w:tr>
      <w:tr>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知识关系层</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硬前置、推荐前置、关联关系</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NetworkX/图文件 + SQLite元数据</w:t>
            </w:r>
          </w:p>
        </w:tc>
      </w:tr>
      <w:tr>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学习者画像层</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用户基础、目标、偏好、硬件、置信度</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SQLite</w:t>
            </w:r>
          </w:p>
        </w:tc>
      </w:tr>
      <w:tr>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学习状态层</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会话、阶段、子知识点掌握状态</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SQLite</w:t>
            </w:r>
          </w:p>
        </w:tc>
      </w:tr>
      <w:tr>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交互记录层</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问答、行为、答题和阶段结果</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SQLite</w:t>
            </w:r>
          </w:p>
        </w:tc>
      </w:tr>
      <w:tr>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审核追踪层</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Sources、Claims、审核轮次、Issue、回复</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SQLite</w:t>
            </w:r>
          </w:p>
        </w:tc>
      </w:tr>
    </w:tbl>
    <w:p>
      <w:pPr>
        <w:spacing w:after="40"/>
      </w:pPr>
    </w:p>
    <w:p>
      <w:pPr>
        <w:pStyle w:val="Heading3"/>
      </w:pPr>
      <w:r>
        <w:rPr>
          <w:rFonts w:ascii="Microsoft YaHei" w:hAnsi="Microsoft YaHei" w:eastAsia="Microsoft YaHei"/>
          <w:sz w:val="23"/>
        </w:rPr>
        <w:t>8.2 主库约定</w:t>
      </w:r>
    </w:p>
    <w:p>
      <w:pPr>
        <w:jc w:val="both"/>
      </w:pPr>
      <w:r>
        <w:rPr>
          <w:rFonts w:ascii="Microsoft YaHei" w:hAnsi="Microsoft YaHei" w:eastAsia="Microsoft YaHei"/>
          <w:sz w:val="21"/>
        </w:rPr>
        <w:t>当前运行时统一使用：</w:t>
      </w:r>
    </w:p>
    <w:p>
      <w:pPr>
        <w:spacing w:before="60" w:after="140" w:line="252" w:lineRule="auto"/>
        <w:ind w:left="360" w:right="216"/>
      </w:pPr>
      <w:r>
        <w:rPr>
          <w:rFonts w:ascii="Microsoft YaHei" w:hAnsi="Microsoft YaHei" w:eastAsia="Microsoft YaHei"/>
          <w:color w:val="000000"/>
          <w:sz w:val="17"/>
        </w:rPr>
        <w:t>data/sqlite_data/project.db</w:t>
      </w:r>
    </w:p>
    <w:p>
      <w:pPr>
        <w:jc w:val="both"/>
      </w:pPr>
      <w:r>
        <w:rPr>
          <w:rFonts w:ascii="Microsoft YaHei" w:hAnsi="Microsoft YaHei" w:eastAsia="Microsoft YaHei"/>
          <w:sz w:val="21"/>
        </w:rPr>
        <w:t>主库作为运行时结构化状态的主要真相源，保存知识、画像、会话、阶段、学习资源、测试、问答和审核轨迹。历史数据库只作为备份归档，不参与运行时读取。</w:t>
      </w:r>
    </w:p>
    <w:p>
      <w:pPr>
        <w:pStyle w:val="Heading3"/>
      </w:pPr>
      <w:r>
        <w:rPr>
          <w:rFonts w:ascii="Microsoft YaHei" w:hAnsi="Microsoft YaHei" w:eastAsia="Microsoft YaHei"/>
          <w:sz w:val="23"/>
        </w:rPr>
        <w:t>8.3 核心实体关系</w:t>
      </w:r>
    </w:p>
    <w:p>
      <w:pPr>
        <w:spacing w:before="60" w:after="140" w:line="252" w:lineRule="auto"/>
        <w:ind w:left="360" w:right="216"/>
      </w:pPr>
      <w:r>
        <w:rPr>
          <w:rFonts w:ascii="Microsoft YaHei" w:hAnsi="Microsoft YaHei" w:eastAsia="Microsoft YaHei"/>
          <w:color w:val="000000"/>
          <w:sz w:val="17"/>
        </w:rPr>
        <w:t>Learner Profile</w:t>
        <w:br/>
        <w:t xml:space="preserve">      ↓</w:t>
        <w:br/>
        <w:t>Session</w:t>
        <w:br/>
        <w:t xml:space="preserve">      ↓</w:t>
        <w:br/>
        <w:t>Stage</w:t>
        <w:br/>
        <w:t xml:space="preserve">      ↓</w:t>
        <w:br/>
        <w:t>Subtopic Status</w:t>
        <w:br/>
        <w:t xml:space="preserve">      ↓</w:t>
        <w:br/>
        <w:t>Learning Package</w:t>
        <w:br/>
        <w:t xml:space="preserve">   ↙        ↘</w:t>
        <w:br/>
        <w:t>Question   Review Trace</w:t>
        <w:br/>
        <w:t xml:space="preserve">               ↙    ↘</w:t>
        <w:br/>
        <w:t xml:space="preserve">          Claim    Source</w:t>
        <w:br/>
        <w:t xml:space="preserve">               ↓</w:t>
        <w:br/>
        <w:t xml:space="preserve">          Debate Issue</w:t>
      </w:r>
    </w:p>
    <w:p>
      <w:pPr>
        <w:pStyle w:val="Heading3"/>
      </w:pPr>
      <w:r>
        <w:rPr>
          <w:rFonts w:ascii="Microsoft YaHei" w:hAnsi="Microsoft YaHei" w:eastAsia="Microsoft YaHei"/>
          <w:sz w:val="23"/>
        </w:rPr>
        <w:t>8.4 审核数据</w:t>
      </w:r>
    </w:p>
    <w:p>
      <w:pPr>
        <w:jc w:val="both"/>
      </w:pPr>
      <w:r>
        <w:rPr>
          <w:rFonts w:ascii="Microsoft YaHei" w:hAnsi="Microsoft YaHei" w:eastAsia="Microsoft YaHei"/>
          <w:sz w:val="21"/>
        </w:rPr>
        <w:t>审核数据至少包括：</w:t>
      </w:r>
    </w:p>
    <w:p>
      <w:pPr>
        <w:pStyle w:val="ListBullet"/>
        <w:spacing w:after="60"/>
      </w:pPr>
      <w:r>
        <w:rPr>
          <w:rFonts w:ascii="Microsoft YaHei" w:hAnsi="Microsoft YaHei" w:eastAsia="Microsoft YaHei"/>
          <w:color w:val="000000"/>
          <w:sz w:val="20"/>
        </w:rPr>
        <w:t>review_traces</w:t>
      </w:r>
      <w:r>
        <w:rPr>
          <w:rFonts w:ascii="Microsoft YaHei" w:hAnsi="Microsoft YaHei" w:eastAsia="Microsoft YaHei"/>
          <w:sz w:val="20"/>
        </w:rPr>
        <w:t>：一次学习包或答疑审核的总轨迹；</w:t>
      </w:r>
    </w:p>
    <w:p>
      <w:pPr>
        <w:pStyle w:val="ListBullet"/>
        <w:spacing w:after="60"/>
      </w:pPr>
      <w:r>
        <w:rPr>
          <w:rFonts w:ascii="Microsoft YaHei" w:hAnsi="Microsoft YaHei" w:eastAsia="Microsoft YaHei"/>
          <w:color w:val="000000"/>
          <w:sz w:val="20"/>
        </w:rPr>
        <w:t>learning_package_sources</w:t>
      </w:r>
      <w:r>
        <w:rPr>
          <w:rFonts w:ascii="Microsoft YaHei" w:hAnsi="Microsoft YaHei" w:eastAsia="Microsoft YaHei"/>
          <w:sz w:val="20"/>
        </w:rPr>
        <w:t>：学习包使用的来源；</w:t>
      </w:r>
    </w:p>
    <w:p>
      <w:pPr>
        <w:pStyle w:val="ListBullet"/>
        <w:spacing w:after="60"/>
      </w:pPr>
      <w:r>
        <w:rPr>
          <w:rFonts w:ascii="Microsoft YaHei" w:hAnsi="Microsoft YaHei" w:eastAsia="Microsoft YaHei"/>
          <w:color w:val="000000"/>
          <w:sz w:val="20"/>
        </w:rPr>
        <w:t>learning_package_claims</w:t>
      </w:r>
      <w:r>
        <w:rPr>
          <w:rFonts w:ascii="Microsoft YaHei" w:hAnsi="Microsoft YaHei" w:eastAsia="Microsoft YaHei"/>
          <w:sz w:val="20"/>
        </w:rPr>
        <w:t>：学习包中的可核验陈述；</w:t>
      </w:r>
    </w:p>
    <w:p>
      <w:pPr>
        <w:pStyle w:val="ListBullet"/>
        <w:spacing w:after="60"/>
      </w:pPr>
      <w:r>
        <w:rPr>
          <w:rFonts w:ascii="Microsoft YaHei" w:hAnsi="Microsoft YaHei" w:eastAsia="Microsoft YaHei"/>
          <w:color w:val="000000"/>
          <w:sz w:val="20"/>
        </w:rPr>
        <w:t>review_debate_rounds</w:t>
      </w:r>
      <w:r>
        <w:rPr>
          <w:rFonts w:ascii="Microsoft YaHei" w:hAnsi="Microsoft YaHei" w:eastAsia="Microsoft YaHei"/>
          <w:sz w:val="20"/>
        </w:rPr>
        <w:t>：审核轮次；</w:t>
      </w:r>
    </w:p>
    <w:p>
      <w:pPr>
        <w:pStyle w:val="ListBullet"/>
        <w:spacing w:after="60"/>
      </w:pPr>
      <w:r>
        <w:rPr>
          <w:rFonts w:ascii="Microsoft YaHei" w:hAnsi="Microsoft YaHei" w:eastAsia="Microsoft YaHei"/>
          <w:color w:val="000000"/>
          <w:sz w:val="20"/>
        </w:rPr>
        <w:t>review_debate_issues</w:t>
      </w:r>
      <w:r>
        <w:rPr>
          <w:rFonts w:ascii="Microsoft YaHei" w:hAnsi="Microsoft YaHei" w:eastAsia="Microsoft YaHei"/>
          <w:sz w:val="20"/>
        </w:rPr>
        <w:t>：原子问题和严重程度；</w:t>
      </w:r>
    </w:p>
    <w:p>
      <w:pPr>
        <w:pStyle w:val="ListBullet"/>
        <w:spacing w:after="60"/>
      </w:pPr>
      <w:r>
        <w:rPr>
          <w:rFonts w:ascii="Microsoft YaHei" w:hAnsi="Microsoft YaHei" w:eastAsia="Microsoft YaHei"/>
          <w:color w:val="000000"/>
          <w:sz w:val="20"/>
        </w:rPr>
        <w:t>review_debate_responses</w:t>
      </w:r>
      <w:r>
        <w:rPr>
          <w:rFonts w:ascii="Microsoft YaHei" w:hAnsi="Microsoft YaHei" w:eastAsia="Microsoft YaHei"/>
          <w:sz w:val="20"/>
        </w:rPr>
        <w:t>：生成Agent的答辩或修订回应；</w:t>
      </w:r>
    </w:p>
    <w:p>
      <w:pPr>
        <w:pStyle w:val="ListBullet"/>
        <w:spacing w:after="60"/>
      </w:pPr>
      <w:r>
        <w:rPr>
          <w:rFonts w:ascii="Microsoft YaHei" w:hAnsi="Microsoft YaHei" w:eastAsia="Microsoft YaHei"/>
          <w:color w:val="000000"/>
          <w:sz w:val="20"/>
        </w:rPr>
        <w:t>verified_claims</w:t>
      </w:r>
      <w:r>
        <w:rPr>
          <w:rFonts w:ascii="Microsoft YaHei" w:hAnsi="Microsoft YaHei" w:eastAsia="Microsoft YaHei"/>
          <w:sz w:val="20"/>
        </w:rPr>
        <w:t>：已经确认的技术陈述。</w:t>
      </w:r>
    </w:p>
    <w:p>
      <w:pPr>
        <w:pStyle w:val="Heading3"/>
      </w:pPr>
      <w:r>
        <w:rPr>
          <w:rFonts w:ascii="Microsoft YaHei" w:hAnsi="Microsoft YaHei" w:eastAsia="Microsoft YaHei"/>
          <w:sz w:val="23"/>
        </w:rPr>
        <w:t>8.5 数据合规与隐私</w:t>
      </w:r>
    </w:p>
    <w:p>
      <w:pPr>
        <w:pStyle w:val="ListBullet"/>
        <w:spacing w:after="60"/>
      </w:pPr>
      <w:r>
        <w:rPr>
          <w:rFonts w:ascii="Microsoft YaHei" w:hAnsi="Microsoft YaHei" w:eastAsia="Microsoft YaHei"/>
          <w:sz w:val="20"/>
        </w:rPr>
        <w:t>测试用户使用虚拟编号，不使用真实姓名、手机号和身份证号；</w:t>
      </w:r>
    </w:p>
    <w:p>
      <w:pPr>
        <w:pStyle w:val="ListBullet"/>
        <w:spacing w:after="60"/>
      </w:pPr>
      <w:r>
        <w:rPr>
          <w:rFonts w:ascii="Microsoft YaHei" w:hAnsi="Microsoft YaHei" w:eastAsia="Microsoft YaHei"/>
          <w:sz w:val="20"/>
        </w:rPr>
        <w:t>用户画像和交互数据只保存完成系统功能所必需的信息；</w:t>
      </w:r>
    </w:p>
    <w:p>
      <w:pPr>
        <w:pStyle w:val="ListBullet"/>
        <w:spacing w:after="60"/>
      </w:pPr>
      <w:r>
        <w:rPr>
          <w:rFonts w:ascii="Microsoft YaHei" w:hAnsi="Microsoft YaHei" w:eastAsia="Microsoft YaHei"/>
          <w:sz w:val="20"/>
        </w:rPr>
        <w:t>云端API Key仅保存在本地环境变量，不进入代码仓库、数据库、日志和提交包；</w:t>
      </w:r>
    </w:p>
    <w:p>
      <w:pPr>
        <w:pStyle w:val="ListBullet"/>
        <w:spacing w:after="60"/>
      </w:pPr>
      <w:r>
        <w:rPr>
          <w:rFonts w:ascii="Microsoft YaHei" w:hAnsi="Microsoft YaHei" w:eastAsia="Microsoft YaHei"/>
          <w:sz w:val="20"/>
        </w:rPr>
        <w:t>真实部署时支持本地模型和本地知识库，减少敏感数据出域风险；</w:t>
      </w:r>
    </w:p>
    <w:p>
      <w:pPr>
        <w:pStyle w:val="ListBullet"/>
        <w:spacing w:after="60"/>
      </w:pPr>
      <w:r>
        <w:rPr>
          <w:rFonts w:ascii="Microsoft YaHei" w:hAnsi="Microsoft YaHei" w:eastAsia="Microsoft YaHei"/>
          <w:sz w:val="20"/>
        </w:rPr>
        <w:t>测试案例、运行日志和截图不包含个人身份信息；</w:t>
      </w:r>
    </w:p>
    <w:p>
      <w:pPr>
        <w:pStyle w:val="ListBullet"/>
        <w:spacing w:after="60"/>
      </w:pPr>
      <w:r>
        <w:rPr>
          <w:rFonts w:ascii="Microsoft YaHei" w:hAnsi="Microsoft YaHei" w:eastAsia="Microsoft YaHei"/>
          <w:sz w:val="20"/>
        </w:rPr>
        <w:t>正式提交前对压缩包执行敏感信息扫描。</w:t>
      </w:r>
    </w:p>
    <w:p>
      <w:pPr>
        <w:pStyle w:val="Heading2"/>
      </w:pPr>
      <w:r>
        <w:rPr>
          <w:rFonts w:ascii="Microsoft YaHei" w:hAnsi="Microsoft YaHei" w:eastAsia="Microsoft YaHei"/>
          <w:sz w:val="26"/>
        </w:rPr>
        <w:t>九、系统实现与部署</w:t>
      </w:r>
    </w:p>
    <w:p>
      <w:pPr>
        <w:pStyle w:val="Heading3"/>
      </w:pPr>
      <w:r>
        <w:rPr>
          <w:rFonts w:ascii="Microsoft YaHei" w:hAnsi="Microsoft YaHei" w:eastAsia="Microsoft YaHei"/>
          <w:sz w:val="23"/>
        </w:rPr>
        <w:t>9.1 软件实现</w:t>
      </w:r>
    </w:p>
    <w:tbl>
      <w:tblPr>
        <w:tblW w:type="dxa" w:w="9360"/>
        <w:jc w:val="left"/>
        <w:tblLayout w:type="fixed"/>
        <w:tblLook w:firstColumn="1" w:firstRow="1" w:lastColumn="0" w:lastRow="0" w:noHBand="0" w:noVBand="1" w:val="04A0"/>
        <w:tblInd w:w="120" w:type="dxa"/>
      </w:tblPr>
      <w:tblGrid>
        <w:gridCol w:w="3120"/>
        <w:gridCol w:w="3120"/>
        <w:gridCol w:w="3120"/>
      </w:tblGrid>
      <w:tr>
        <w:tc>
          <w:tcPr>
            <w:tcW w:type="dxa" w:w="3120"/>
            <w:tcMar>
              <w:top w:w="80" w:type="dxa"/>
              <w:start w:w="120" w:type="dxa"/>
              <w:bottom w:w="80" w:type="dxa"/>
              <w:end w:w="120" w:type="dxa"/>
            </w:tcMar>
            <w:vAlign w:val="center"/>
          </w:tcPr>
          <w:p>
            <w:pPr>
              <w:spacing w:after="0"/>
            </w:pPr>
            <w:r>
              <w:rPr>
                <w:b/>
              </w:rPr>
            </w:r>
            <w:r>
              <w:rPr>
                <w:rFonts w:ascii="Microsoft YaHei" w:hAnsi="Microsoft YaHei" w:eastAsia="Microsoft YaHei"/>
                <w:b/>
                <w:sz w:val="18"/>
              </w:rPr>
              <w:t>模块</w:t>
            </w:r>
          </w:p>
        </w:tc>
        <w:tc>
          <w:tcPr>
            <w:tcW w:type="dxa" w:w="3120"/>
            <w:tcMar>
              <w:top w:w="80" w:type="dxa"/>
              <w:start w:w="120" w:type="dxa"/>
              <w:bottom w:w="80" w:type="dxa"/>
              <w:end w:w="120" w:type="dxa"/>
            </w:tcMar>
            <w:vAlign w:val="center"/>
          </w:tcPr>
          <w:p>
            <w:pPr>
              <w:spacing w:after="0"/>
            </w:pPr>
            <w:r>
              <w:rPr>
                <w:b/>
              </w:rPr>
            </w:r>
            <w:r>
              <w:rPr>
                <w:rFonts w:ascii="Microsoft YaHei" w:hAnsi="Microsoft YaHei" w:eastAsia="Microsoft YaHei"/>
                <w:b/>
                <w:sz w:val="18"/>
              </w:rPr>
              <w:t>实现方式</w:t>
            </w:r>
          </w:p>
        </w:tc>
        <w:tc>
          <w:tcPr>
            <w:tcW w:type="dxa" w:w="3120"/>
            <w:tcMar>
              <w:top w:w="80" w:type="dxa"/>
              <w:start w:w="120" w:type="dxa"/>
              <w:bottom w:w="80" w:type="dxa"/>
              <w:end w:w="120" w:type="dxa"/>
            </w:tcMar>
            <w:vAlign w:val="center"/>
          </w:tcPr>
          <w:p>
            <w:pPr>
              <w:spacing w:after="0"/>
            </w:pPr>
            <w:r>
              <w:rPr>
                <w:b/>
              </w:rPr>
            </w:r>
            <w:r>
              <w:rPr>
                <w:rFonts w:ascii="Microsoft YaHei" w:hAnsi="Microsoft YaHei" w:eastAsia="Microsoft YaHei"/>
                <w:b/>
                <w:sz w:val="18"/>
              </w:rPr>
              <w:t>作用</w:t>
            </w:r>
          </w:p>
        </w:tc>
      </w:tr>
      <w:tr>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前端</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React</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学习工作台、画像、知识网络、阶段和测试展示</w:t>
            </w:r>
          </w:p>
        </w:tc>
      </w:tr>
      <w:tr>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后端</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FastAPI</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API、会话、阶段、问答和测试服务</w:t>
            </w:r>
          </w:p>
        </w:tc>
      </w:tr>
      <w:tr>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编排</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Orchestrator/Harness</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Agent调度、状态维护、并发和回退</w:t>
            </w:r>
          </w:p>
        </w:tc>
      </w:tr>
      <w:tr>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结构化存储</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SQLite</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业务状态、学习记录和审核数据</w:t>
            </w:r>
          </w:p>
        </w:tc>
      </w:tr>
      <w:tr>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语义检索</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ChromaDB</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知识内容和问题召回</w:t>
            </w:r>
          </w:p>
        </w:tc>
      </w:tr>
      <w:tr>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关系推理</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NetworkX/知识图谱</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先修关系和阶段解锁</w:t>
            </w:r>
          </w:p>
        </w:tc>
      </w:tr>
      <w:tr>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云端模型</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DeepSeek</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主生成能力</w:t>
            </w:r>
          </w:p>
        </w:tc>
      </w:tr>
      <w:tr>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本地模型</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Ollama</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本地生成和故障回退</w:t>
            </w:r>
          </w:p>
        </w:tc>
      </w:tr>
      <w:tr>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确定性逻辑</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Python业务逻辑</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流程级兜底和状态一致性</w:t>
            </w:r>
          </w:p>
        </w:tc>
      </w:tr>
    </w:tbl>
    <w:p>
      <w:pPr>
        <w:spacing w:after="40"/>
      </w:pPr>
    </w:p>
    <w:p>
      <w:pPr>
        <w:pStyle w:val="Heading3"/>
      </w:pPr>
      <w:r>
        <w:rPr>
          <w:rFonts w:ascii="Microsoft YaHei" w:hAnsi="Microsoft YaHei" w:eastAsia="Microsoft YaHei"/>
          <w:sz w:val="23"/>
        </w:rPr>
        <w:t>9.2 运行模式</w:t>
      </w:r>
    </w:p>
    <w:p>
      <w:pPr>
        <w:pStyle w:val="Heading4"/>
      </w:pPr>
      <w:r>
        <w:rPr>
          <w:rFonts w:ascii="Microsoft YaHei" w:hAnsi="Microsoft YaHei" w:eastAsia="Microsoft YaHei"/>
          <w:sz w:val="21"/>
        </w:rPr>
        <w:t>确定性模式</w:t>
      </w:r>
    </w:p>
    <w:p>
      <w:pPr>
        <w:jc w:val="both"/>
      </w:pPr>
      <w:r>
        <w:rPr>
          <w:rFonts w:ascii="Microsoft YaHei" w:hAnsi="Microsoft YaHei" w:eastAsia="Microsoft YaHei"/>
          <w:sz w:val="21"/>
        </w:rPr>
        <w:t>用于流程测试、接口测试和不依赖模型的闭环验证。阶段状态、规则检查和部分资源流程使用确定性逻辑完成。</w:t>
      </w:r>
    </w:p>
    <w:p>
      <w:pPr>
        <w:pStyle w:val="Heading4"/>
      </w:pPr>
      <w:r>
        <w:rPr>
          <w:rFonts w:ascii="Microsoft YaHei" w:hAnsi="Microsoft YaHei" w:eastAsia="Microsoft YaHei"/>
          <w:sz w:val="21"/>
        </w:rPr>
        <w:t>混合模式</w:t>
      </w:r>
    </w:p>
    <w:p>
      <w:pPr>
        <w:jc w:val="both"/>
      </w:pPr>
      <w:r>
        <w:rPr>
          <w:rFonts w:ascii="Microsoft YaHei" w:hAnsi="Microsoft YaHei" w:eastAsia="Microsoft YaHei"/>
          <w:sz w:val="21"/>
        </w:rPr>
        <w:t>用于正式演示和完整运行。状态管理、阶段推进和审核流程保持确定性；教程和答疑等自然语言内容由云端或本地模型生成，并由审核流程控制。</w:t>
      </w:r>
    </w:p>
    <w:p>
      <w:pPr>
        <w:pStyle w:val="Heading3"/>
      </w:pPr>
      <w:r>
        <w:rPr>
          <w:rFonts w:ascii="Microsoft YaHei" w:hAnsi="Microsoft YaHei" w:eastAsia="Microsoft YaHei"/>
          <w:sz w:val="23"/>
        </w:rPr>
        <w:t>9.3 部署模式</w:t>
      </w:r>
    </w:p>
    <w:p>
      <w:pPr>
        <w:pStyle w:val="Heading4"/>
      </w:pPr>
      <w:r>
        <w:rPr>
          <w:rFonts w:ascii="Microsoft YaHei" w:hAnsi="Microsoft YaHei" w:eastAsia="Microsoft YaHei"/>
          <w:sz w:val="21"/>
        </w:rPr>
        <w:t>云端增强模式</w:t>
      </w:r>
    </w:p>
    <w:p>
      <w:pPr>
        <w:jc w:val="both"/>
      </w:pPr>
      <w:r>
        <w:rPr>
          <w:rFonts w:ascii="Microsoft YaHei" w:hAnsi="Microsoft YaHei" w:eastAsia="Microsoft YaHei"/>
          <w:sz w:val="21"/>
        </w:rPr>
        <w:t>适合网络和API条件稳定的环境，由云端模型提供主要生成能力，本地保存知识库和业务状态。</w:t>
      </w:r>
    </w:p>
    <w:p>
      <w:pPr>
        <w:pStyle w:val="Heading4"/>
      </w:pPr>
      <w:r>
        <w:rPr>
          <w:rFonts w:ascii="Microsoft YaHei" w:hAnsi="Microsoft YaHei" w:eastAsia="Microsoft YaHei"/>
          <w:sz w:val="21"/>
        </w:rPr>
        <w:t>本地隐私模式</w:t>
      </w:r>
    </w:p>
    <w:p>
      <w:pPr>
        <w:jc w:val="both"/>
      </w:pPr>
      <w:r>
        <w:rPr>
          <w:rFonts w:ascii="Microsoft YaHei" w:hAnsi="Microsoft YaHei" w:eastAsia="Microsoft YaHei"/>
          <w:sz w:val="21"/>
        </w:rPr>
        <w:t>适合需要数据不出域的高校或企业场景，使用Ollama和本地知识库完成生成和检索。</w:t>
      </w:r>
    </w:p>
    <w:p>
      <w:pPr>
        <w:pStyle w:val="Heading4"/>
      </w:pPr>
      <w:r>
        <w:rPr>
          <w:rFonts w:ascii="Microsoft YaHei" w:hAnsi="Microsoft YaHei" w:eastAsia="Microsoft YaHei"/>
          <w:sz w:val="21"/>
        </w:rPr>
        <w:t>混合容错模式</w:t>
      </w:r>
    </w:p>
    <w:p>
      <w:pPr>
        <w:jc w:val="both"/>
      </w:pPr>
      <w:r>
        <w:rPr>
          <w:rFonts w:ascii="Microsoft YaHei" w:hAnsi="Microsoft YaHei" w:eastAsia="Microsoft YaHei"/>
          <w:sz w:val="21"/>
        </w:rPr>
        <w:t>云端模型作为主模型，本地模型作为回退模型，结合确定性逻辑和人工复核，是比赛展示和实际部署的推荐模式。</w:t>
      </w:r>
    </w:p>
    <w:p>
      <w:pPr>
        <w:pStyle w:val="Heading3"/>
      </w:pPr>
      <w:r>
        <w:rPr>
          <w:rFonts w:ascii="Microsoft YaHei" w:hAnsi="Microsoft YaHei" w:eastAsia="Microsoft YaHei"/>
          <w:sz w:val="23"/>
        </w:rPr>
        <w:t>9.4 部署流程</w:t>
      </w:r>
    </w:p>
    <w:p>
      <w:pPr>
        <w:spacing w:before="60" w:after="140" w:line="252" w:lineRule="auto"/>
        <w:ind w:left="360" w:right="216"/>
      </w:pPr>
      <w:r>
        <w:rPr>
          <w:rFonts w:ascii="Microsoft YaHei" w:hAnsi="Microsoft YaHei" w:eastAsia="Microsoft YaHei"/>
          <w:color w:val="000000"/>
          <w:sz w:val="17"/>
        </w:rPr>
        <w:t>pip install -r requirements.txt</w:t>
        <w:br/>
        <w:t>python scripts/init_db.py</w:t>
        <w:br/>
        <w:t>python scripts/init_knowledge_base.py</w:t>
        <w:br/>
        <w:t>python scripts/init_agent1_semantic_index.py</w:t>
        <w:br/>
        <w:t>python scripts/build_knowledge_graph.py</w:t>
        <w:br/>
        <w:t>python scripts/seed_test_data.py</w:t>
        <w:br/>
        <w:t>cd backend</w:t>
        <w:br/>
        <w:t>python main.py</w:t>
      </w:r>
    </w:p>
    <w:p>
      <w:pPr>
        <w:jc w:val="both"/>
      </w:pPr>
      <w:r>
        <w:rPr>
          <w:rFonts w:ascii="Microsoft YaHei" w:hAnsi="Microsoft YaHei" w:eastAsia="Microsoft YaHei"/>
          <w:sz w:val="21"/>
        </w:rPr>
        <w:t>前端启动：</w:t>
      </w:r>
    </w:p>
    <w:p>
      <w:pPr>
        <w:spacing w:before="60" w:after="140" w:line="252" w:lineRule="auto"/>
        <w:ind w:left="360" w:right="216"/>
      </w:pPr>
      <w:r>
        <w:rPr>
          <w:rFonts w:ascii="Microsoft YaHei" w:hAnsi="Microsoft YaHei" w:eastAsia="Microsoft YaHei"/>
          <w:color w:val="000000"/>
          <w:sz w:val="17"/>
        </w:rPr>
        <w:t>cd frontend</w:t>
        <w:br/>
        <w:t>npm ci</w:t>
        <w:br/>
        <w:t>npm run dev</w:t>
      </w:r>
    </w:p>
    <w:p>
      <w:pPr>
        <w:pStyle w:val="Heading3"/>
      </w:pPr>
      <w:r>
        <w:rPr>
          <w:rFonts w:ascii="Microsoft YaHei" w:hAnsi="Microsoft YaHei" w:eastAsia="Microsoft YaHei"/>
          <w:sz w:val="23"/>
        </w:rPr>
        <w:t>9.5 部署边界说明</w:t>
      </w:r>
    </w:p>
    <w:p>
      <w:pPr>
        <w:pStyle w:val="ListBullet"/>
        <w:spacing w:after="60"/>
      </w:pPr>
      <w:r>
        <w:rPr>
          <w:rFonts w:ascii="Microsoft YaHei" w:hAnsi="Microsoft YaHei" w:eastAsia="Microsoft YaHei"/>
          <w:sz w:val="20"/>
        </w:rPr>
        <w:t>学情诊断与阶段规划 Agent的轻量语义索引可以预先构建并随发行包提供；</w:t>
      </w:r>
    </w:p>
    <w:p>
      <w:pPr>
        <w:pStyle w:val="ListBullet"/>
        <w:spacing w:after="60"/>
      </w:pPr>
      <w:r>
        <w:rPr>
          <w:rFonts w:ascii="Microsoft YaHei" w:hAnsi="Microsoft YaHei" w:eastAsia="Microsoft YaHei"/>
          <w:sz w:val="20"/>
        </w:rPr>
        <w:t>个性化学习资源生成 Agent使用知识内容向量索引完成语义检索；</w:t>
      </w:r>
    </w:p>
    <w:p>
      <w:pPr>
        <w:pStyle w:val="ListBullet"/>
        <w:spacing w:after="60"/>
      </w:pPr>
      <w:r>
        <w:rPr>
          <w:rFonts w:ascii="Microsoft YaHei" w:hAnsi="Microsoft YaHei" w:eastAsia="Microsoft YaHei"/>
          <w:sz w:val="20"/>
        </w:rPr>
        <w:t>正式发行包不应在普通用户运行时隐式下载模型；</w:t>
      </w:r>
    </w:p>
    <w:p>
      <w:pPr>
        <w:pStyle w:val="ListBullet"/>
        <w:spacing w:after="60"/>
      </w:pPr>
      <w:r>
        <w:rPr>
          <w:rFonts w:ascii="Microsoft YaHei" w:hAnsi="Microsoft YaHei" w:eastAsia="Microsoft YaHei"/>
          <w:sz w:val="20"/>
        </w:rPr>
        <w:t>数据库、向量索引和图谱版本需要与代码、Prompt和测试报告一起冻结；</w:t>
      </w:r>
    </w:p>
    <w:p>
      <w:pPr>
        <w:pStyle w:val="ListBullet"/>
        <w:spacing w:after="60"/>
      </w:pPr>
      <w:r>
        <w:rPr>
          <w:rFonts w:ascii="Microsoft YaHei" w:hAnsi="Microsoft YaHei" w:eastAsia="Microsoft YaHei"/>
          <w:sz w:val="20"/>
        </w:rPr>
        <w:t>当前系统教授vLLM部署，但系统自身生成服务的部署方式以DeepSeek/Ollama为主，材料中应明确区分。</w:t>
      </w:r>
    </w:p>
    <w:p>
      <w:pPr>
        <w:pStyle w:val="Heading2"/>
      </w:pPr>
      <w:r>
        <w:rPr>
          <w:rFonts w:ascii="Microsoft YaHei" w:hAnsi="Microsoft YaHei" w:eastAsia="Microsoft YaHei"/>
          <w:sz w:val="26"/>
        </w:rPr>
        <w:t>十、用户体验与可视化设计</w:t>
      </w:r>
    </w:p>
    <w:p>
      <w:pPr>
        <w:pStyle w:val="Heading3"/>
      </w:pPr>
      <w:r>
        <w:rPr>
          <w:rFonts w:ascii="Microsoft YaHei" w:hAnsi="Microsoft YaHei" w:eastAsia="Microsoft YaHei"/>
          <w:sz w:val="23"/>
        </w:rPr>
        <w:t>10.1 学习画像可视化</w:t>
      </w:r>
    </w:p>
    <w:p>
      <w:pPr>
        <w:jc w:val="both"/>
      </w:pPr>
      <w:r>
        <w:rPr>
          <w:rFonts w:ascii="Microsoft YaHei" w:hAnsi="Microsoft YaHei" w:eastAsia="Microsoft YaHei"/>
          <w:sz w:val="21"/>
        </w:rPr>
        <w:t>展示：</w:t>
      </w:r>
    </w:p>
    <w:p>
      <w:pPr>
        <w:pStyle w:val="ListBullet"/>
        <w:spacing w:after="60"/>
      </w:pPr>
      <w:r>
        <w:rPr>
          <w:rFonts w:ascii="Microsoft YaHei" w:hAnsi="Microsoft YaHei" w:eastAsia="Microsoft YaHei"/>
          <w:sz w:val="20"/>
        </w:rPr>
        <w:t>已有基础；</w:t>
      </w:r>
    </w:p>
    <w:p>
      <w:pPr>
        <w:pStyle w:val="ListBullet"/>
        <w:spacing w:after="60"/>
      </w:pPr>
      <w:r>
        <w:rPr>
          <w:rFonts w:ascii="Microsoft YaHei" w:hAnsi="Microsoft YaHei" w:eastAsia="Microsoft YaHei"/>
          <w:sz w:val="20"/>
        </w:rPr>
        <w:t>知识盲区；</w:t>
      </w:r>
    </w:p>
    <w:p>
      <w:pPr>
        <w:pStyle w:val="ListBullet"/>
        <w:spacing w:after="60"/>
      </w:pPr>
      <w:r>
        <w:rPr>
          <w:rFonts w:ascii="Microsoft YaHei" w:hAnsi="Microsoft YaHei" w:eastAsia="Microsoft YaHei"/>
          <w:sz w:val="20"/>
        </w:rPr>
        <w:t>学习目标；</w:t>
      </w:r>
    </w:p>
    <w:p>
      <w:pPr>
        <w:pStyle w:val="ListBullet"/>
        <w:spacing w:after="60"/>
      </w:pPr>
      <w:r>
        <w:rPr>
          <w:rFonts w:ascii="Microsoft YaHei" w:hAnsi="Microsoft YaHei" w:eastAsia="Microsoft YaHei"/>
          <w:sz w:val="20"/>
        </w:rPr>
        <w:t>学习时长；</w:t>
      </w:r>
    </w:p>
    <w:p>
      <w:pPr>
        <w:pStyle w:val="ListBullet"/>
        <w:spacing w:after="60"/>
      </w:pPr>
      <w:r>
        <w:rPr>
          <w:rFonts w:ascii="Microsoft YaHei" w:hAnsi="Microsoft YaHei" w:eastAsia="Microsoft YaHei"/>
          <w:sz w:val="20"/>
        </w:rPr>
        <w:t>学习风格；</w:t>
      </w:r>
    </w:p>
    <w:p>
      <w:pPr>
        <w:pStyle w:val="ListBullet"/>
        <w:spacing w:after="60"/>
      </w:pPr>
      <w:r>
        <w:rPr>
          <w:rFonts w:ascii="Microsoft YaHei" w:hAnsi="Microsoft YaHei" w:eastAsia="Microsoft YaHei"/>
          <w:sz w:val="20"/>
        </w:rPr>
        <w:t>硬件条件；</w:t>
      </w:r>
    </w:p>
    <w:p>
      <w:pPr>
        <w:pStyle w:val="ListBullet"/>
        <w:spacing w:after="60"/>
      </w:pPr>
      <w:r>
        <w:rPr>
          <w:rFonts w:ascii="Microsoft YaHei" w:hAnsi="Microsoft YaHei" w:eastAsia="Microsoft YaHei"/>
          <w:sz w:val="20"/>
        </w:rPr>
        <w:t>画像置信度。</w:t>
      </w:r>
    </w:p>
    <w:p>
      <w:pPr>
        <w:jc w:val="both"/>
      </w:pPr>
      <w:r>
        <w:rPr>
          <w:rFonts w:ascii="Microsoft YaHei" w:hAnsi="Microsoft YaHei" w:eastAsia="Microsoft YaHei"/>
          <w:sz w:val="21"/>
        </w:rPr>
        <w:t>画像结果要让学习者能够确认系统是否理解正确，必要时允许补充或修改。</w:t>
      </w:r>
    </w:p>
    <w:p>
      <w:pPr>
        <w:pStyle w:val="Heading3"/>
      </w:pPr>
      <w:r>
        <w:rPr>
          <w:rFonts w:ascii="Microsoft YaHei" w:hAnsi="Microsoft YaHei" w:eastAsia="Microsoft YaHei"/>
          <w:sz w:val="23"/>
        </w:rPr>
        <w:t>10.2 Agent状态可视化</w:t>
      </w:r>
    </w:p>
    <w:p>
      <w:pPr>
        <w:jc w:val="both"/>
      </w:pPr>
      <w:r>
        <w:rPr>
          <w:rFonts w:ascii="Microsoft YaHei" w:hAnsi="Microsoft YaHei" w:eastAsia="Microsoft YaHei"/>
          <w:sz w:val="21"/>
        </w:rPr>
        <w:t>前端左侧或流程区域统一展示真实名称：</w:t>
      </w:r>
    </w:p>
    <w:p>
      <w:pPr>
        <w:pStyle w:val="ListBullet"/>
        <w:spacing w:after="60"/>
      </w:pPr>
      <w:r>
        <w:rPr>
          <w:rFonts w:ascii="Microsoft YaHei" w:hAnsi="Microsoft YaHei" w:eastAsia="Microsoft YaHei"/>
          <w:sz w:val="20"/>
        </w:rPr>
        <w:t>学情诊断与阶段规划 Agent；</w:t>
      </w:r>
    </w:p>
    <w:p>
      <w:pPr>
        <w:pStyle w:val="ListBullet"/>
        <w:spacing w:after="60"/>
      </w:pPr>
      <w:r>
        <w:rPr>
          <w:rFonts w:ascii="Microsoft YaHei" w:hAnsi="Microsoft YaHei" w:eastAsia="Microsoft YaHei"/>
          <w:sz w:val="20"/>
        </w:rPr>
        <w:t>个性化学习资源生成 Agent；</w:t>
      </w:r>
    </w:p>
    <w:p>
      <w:pPr>
        <w:pStyle w:val="ListBullet"/>
        <w:spacing w:after="60"/>
      </w:pPr>
      <w:r>
        <w:rPr>
          <w:rFonts w:ascii="Microsoft YaHei" w:hAnsi="Microsoft YaHei" w:eastAsia="Microsoft YaHei"/>
          <w:sz w:val="20"/>
        </w:rPr>
        <w:t>专业知识与教学质量审核 Agent；</w:t>
      </w:r>
    </w:p>
    <w:p>
      <w:pPr>
        <w:pStyle w:val="ListBullet"/>
        <w:spacing w:after="60"/>
      </w:pPr>
      <w:r>
        <w:rPr>
          <w:rFonts w:ascii="Microsoft YaHei" w:hAnsi="Microsoft YaHei" w:eastAsia="Microsoft YaHei"/>
          <w:sz w:val="20"/>
        </w:rPr>
        <w:t>学情评估与动态决策 Agent。</w:t>
      </w:r>
    </w:p>
    <w:p>
      <w:pPr>
        <w:jc w:val="both"/>
      </w:pPr>
      <w:r>
        <w:rPr>
          <w:rFonts w:ascii="Microsoft YaHei" w:hAnsi="Microsoft YaHei" w:eastAsia="Microsoft YaHei"/>
          <w:sz w:val="21"/>
        </w:rPr>
        <w:t>运行状态至少包括待处理、运行中、已完成和失败/待复核等状态。用户需要能够看到当前系统正在执行的职责，而不是面对一个完全黑盒的等待页面。</w:t>
      </w:r>
    </w:p>
    <w:p>
      <w:pPr>
        <w:pStyle w:val="Heading3"/>
      </w:pPr>
      <w:r>
        <w:rPr>
          <w:rFonts w:ascii="Microsoft YaHei" w:hAnsi="Microsoft YaHei" w:eastAsia="Microsoft YaHei"/>
          <w:sz w:val="23"/>
        </w:rPr>
        <w:t>10.3 知识网络可视化</w:t>
      </w:r>
    </w:p>
    <w:p>
      <w:pPr>
        <w:jc w:val="both"/>
      </w:pPr>
      <w:r>
        <w:rPr>
          <w:rFonts w:ascii="Microsoft YaHei" w:hAnsi="Microsoft YaHei" w:eastAsia="Microsoft YaHei"/>
          <w:sz w:val="21"/>
        </w:rPr>
        <w:t>知识网络用于展示：</w:t>
      </w:r>
    </w:p>
    <w:p>
      <w:pPr>
        <w:pStyle w:val="ListBullet"/>
        <w:spacing w:after="60"/>
      </w:pPr>
      <w:r>
        <w:rPr>
          <w:rFonts w:ascii="Microsoft YaHei" w:hAnsi="Microsoft YaHei" w:eastAsia="Microsoft YaHei"/>
          <w:sz w:val="20"/>
        </w:rPr>
        <w:t>当前目标知识点；</w:t>
      </w:r>
    </w:p>
    <w:p>
      <w:pPr>
        <w:pStyle w:val="ListBullet"/>
        <w:spacing w:after="60"/>
      </w:pPr>
      <w:r>
        <w:rPr>
          <w:rFonts w:ascii="Microsoft YaHei" w:hAnsi="Microsoft YaHei" w:eastAsia="Microsoft YaHei"/>
          <w:sz w:val="20"/>
        </w:rPr>
        <w:t>已掌握节点；</w:t>
      </w:r>
    </w:p>
    <w:p>
      <w:pPr>
        <w:pStyle w:val="ListBullet"/>
        <w:spacing w:after="60"/>
      </w:pPr>
      <w:r>
        <w:rPr>
          <w:rFonts w:ascii="Microsoft YaHei" w:hAnsi="Microsoft YaHei" w:eastAsia="Microsoft YaHei"/>
          <w:sz w:val="20"/>
        </w:rPr>
        <w:t>学习中节点；</w:t>
      </w:r>
    </w:p>
    <w:p>
      <w:pPr>
        <w:pStyle w:val="ListBullet"/>
        <w:spacing w:after="60"/>
      </w:pPr>
      <w:r>
        <w:rPr>
          <w:rFonts w:ascii="Microsoft YaHei" w:hAnsi="Microsoft YaHei" w:eastAsia="Microsoft YaHei"/>
          <w:sz w:val="20"/>
        </w:rPr>
        <w:t>未解锁节点；</w:t>
      </w:r>
    </w:p>
    <w:p>
      <w:pPr>
        <w:pStyle w:val="ListBullet"/>
        <w:spacing w:after="60"/>
      </w:pPr>
      <w:r>
        <w:rPr>
          <w:rFonts w:ascii="Microsoft YaHei" w:hAnsi="Microsoft YaHei" w:eastAsia="Microsoft YaHei"/>
          <w:sz w:val="20"/>
        </w:rPr>
        <w:t>硬前置和关联关系；</w:t>
      </w:r>
    </w:p>
    <w:p>
      <w:pPr>
        <w:pStyle w:val="ListBullet"/>
        <w:spacing w:after="60"/>
      </w:pPr>
      <w:r>
        <w:rPr>
          <w:rFonts w:ascii="Microsoft YaHei" w:hAnsi="Microsoft YaHei" w:eastAsia="Microsoft YaHei"/>
          <w:sz w:val="20"/>
        </w:rPr>
        <w:t>当前阶段在整体知识体系中的位置。</w:t>
      </w:r>
    </w:p>
    <w:p>
      <w:pPr>
        <w:pStyle w:val="Heading3"/>
      </w:pPr>
      <w:r>
        <w:rPr>
          <w:rFonts w:ascii="Microsoft YaHei" w:hAnsi="Microsoft YaHei" w:eastAsia="Microsoft YaHei"/>
          <w:sz w:val="23"/>
        </w:rPr>
        <w:t>10.4 学习包展示</w:t>
      </w:r>
    </w:p>
    <w:p>
      <w:pPr>
        <w:jc w:val="both"/>
      </w:pPr>
      <w:r>
        <w:rPr>
          <w:rFonts w:ascii="Microsoft YaHei" w:hAnsi="Microsoft YaHei" w:eastAsia="Microsoft YaHei"/>
          <w:sz w:val="21"/>
        </w:rPr>
        <w:t>学习包应至少包含：</w:t>
      </w:r>
    </w:p>
    <w:p>
      <w:pPr>
        <w:pStyle w:val="ListBullet"/>
        <w:spacing w:after="60"/>
      </w:pPr>
      <w:r>
        <w:rPr>
          <w:rFonts w:ascii="Microsoft YaHei" w:hAnsi="Microsoft YaHei" w:eastAsia="Microsoft YaHei"/>
          <w:sz w:val="20"/>
        </w:rPr>
        <w:t>阶段标题；</w:t>
      </w:r>
    </w:p>
    <w:p>
      <w:pPr>
        <w:pStyle w:val="ListBullet"/>
        <w:spacing w:after="60"/>
      </w:pPr>
      <w:r>
        <w:rPr>
          <w:rFonts w:ascii="Microsoft YaHei" w:hAnsi="Microsoft YaHei" w:eastAsia="Microsoft YaHei"/>
          <w:sz w:val="20"/>
        </w:rPr>
        <w:t>学习目标；</w:t>
      </w:r>
    </w:p>
    <w:p>
      <w:pPr>
        <w:pStyle w:val="ListBullet"/>
        <w:spacing w:after="60"/>
      </w:pPr>
      <w:r>
        <w:rPr>
          <w:rFonts w:ascii="Microsoft YaHei" w:hAnsi="Microsoft YaHei" w:eastAsia="Microsoft YaHei"/>
          <w:sz w:val="20"/>
        </w:rPr>
        <w:t>分段教程；</w:t>
      </w:r>
    </w:p>
    <w:p>
      <w:pPr>
        <w:pStyle w:val="ListBullet"/>
        <w:spacing w:after="60"/>
      </w:pPr>
      <w:r>
        <w:rPr>
          <w:rFonts w:ascii="Microsoft YaHei" w:hAnsi="Microsoft YaHei" w:eastAsia="Microsoft YaHei"/>
          <w:sz w:val="20"/>
        </w:rPr>
        <w:t>代码块和复制按钮；</w:t>
      </w:r>
    </w:p>
    <w:p>
      <w:pPr>
        <w:pStyle w:val="ListBullet"/>
        <w:spacing w:after="60"/>
      </w:pPr>
      <w:r>
        <w:rPr>
          <w:rFonts w:ascii="Microsoft YaHei" w:hAnsi="Microsoft YaHei" w:eastAsia="Microsoft YaHei"/>
          <w:sz w:val="20"/>
        </w:rPr>
        <w:t>操作步骤；</w:t>
      </w:r>
    </w:p>
    <w:p>
      <w:pPr>
        <w:pStyle w:val="ListBullet"/>
        <w:spacing w:after="60"/>
      </w:pPr>
      <w:r>
        <w:rPr>
          <w:rFonts w:ascii="Microsoft YaHei" w:hAnsi="Microsoft YaHei" w:eastAsia="Microsoft YaHei"/>
          <w:sz w:val="20"/>
        </w:rPr>
        <w:t>常见错误与排查；</w:t>
      </w:r>
    </w:p>
    <w:p>
      <w:pPr>
        <w:pStyle w:val="ListBullet"/>
        <w:spacing w:after="60"/>
      </w:pPr>
      <w:r>
        <w:rPr>
          <w:rFonts w:ascii="Microsoft YaHei" w:hAnsi="Microsoft YaHei" w:eastAsia="Microsoft YaHei"/>
          <w:sz w:val="20"/>
        </w:rPr>
        <w:t>来源说明；</w:t>
      </w:r>
    </w:p>
    <w:p>
      <w:pPr>
        <w:pStyle w:val="ListBullet"/>
        <w:spacing w:after="60"/>
      </w:pPr>
      <w:r>
        <w:rPr>
          <w:rFonts w:ascii="Microsoft YaHei" w:hAnsi="Microsoft YaHei" w:eastAsia="Microsoft YaHei"/>
          <w:sz w:val="20"/>
        </w:rPr>
        <w:t>审核状态；</w:t>
      </w:r>
    </w:p>
    <w:p>
      <w:pPr>
        <w:pStyle w:val="ListBullet"/>
        <w:spacing w:after="60"/>
      </w:pPr>
      <w:r>
        <w:rPr>
          <w:rFonts w:ascii="Microsoft YaHei" w:hAnsi="Microsoft YaHei" w:eastAsia="Microsoft YaHei"/>
          <w:sz w:val="20"/>
        </w:rPr>
        <w:t>阶段测试入口。</w:t>
      </w:r>
    </w:p>
    <w:p>
      <w:pPr>
        <w:pStyle w:val="Heading3"/>
      </w:pPr>
      <w:r>
        <w:rPr>
          <w:rFonts w:ascii="Microsoft YaHei" w:hAnsi="Microsoft YaHei" w:eastAsia="Microsoft YaHei"/>
          <w:sz w:val="23"/>
        </w:rPr>
        <w:t>10.5 阶段报告展示</w:t>
      </w:r>
    </w:p>
    <w:p>
      <w:pPr>
        <w:jc w:val="both"/>
      </w:pPr>
      <w:r>
        <w:rPr>
          <w:rFonts w:ascii="Microsoft YaHei" w:hAnsi="Microsoft YaHei" w:eastAsia="Microsoft YaHei"/>
          <w:sz w:val="21"/>
        </w:rPr>
        <w:t>阶段报告展示：</w:t>
      </w:r>
    </w:p>
    <w:p>
      <w:pPr>
        <w:pStyle w:val="ListBullet"/>
        <w:spacing w:after="60"/>
      </w:pPr>
      <w:r>
        <w:rPr>
          <w:rFonts w:ascii="Microsoft YaHei" w:hAnsi="Microsoft YaHei" w:eastAsia="Microsoft YaHei"/>
          <w:sz w:val="20"/>
        </w:rPr>
        <w:t>阶段正确率；</w:t>
      </w:r>
    </w:p>
    <w:p>
      <w:pPr>
        <w:pStyle w:val="ListBullet"/>
        <w:spacing w:after="60"/>
      </w:pPr>
      <w:r>
        <w:rPr>
          <w:rFonts w:ascii="Microsoft YaHei" w:hAnsi="Microsoft YaHei" w:eastAsia="Microsoft YaHei"/>
          <w:sz w:val="20"/>
        </w:rPr>
        <w:t>已掌握和待巩固知识点；</w:t>
      </w:r>
    </w:p>
    <w:p>
      <w:pPr>
        <w:pStyle w:val="ListBullet"/>
        <w:spacing w:after="60"/>
      </w:pPr>
      <w:r>
        <w:rPr>
          <w:rFonts w:ascii="Microsoft YaHei" w:hAnsi="Microsoft YaHei" w:eastAsia="Microsoft YaHei"/>
          <w:sz w:val="20"/>
        </w:rPr>
        <w:t>当前学习策略；</w:t>
      </w:r>
    </w:p>
    <w:p>
      <w:pPr>
        <w:pStyle w:val="ListBullet"/>
        <w:spacing w:after="60"/>
      </w:pPr>
      <w:r>
        <w:rPr>
          <w:rFonts w:ascii="Microsoft YaHei" w:hAnsi="Microsoft YaHei" w:eastAsia="Microsoft YaHei"/>
          <w:sz w:val="20"/>
        </w:rPr>
        <w:t>下一阶段建议；</w:t>
      </w:r>
    </w:p>
    <w:p>
      <w:pPr>
        <w:pStyle w:val="ListBullet"/>
        <w:spacing w:after="60"/>
      </w:pPr>
      <w:r>
        <w:rPr>
          <w:rFonts w:ascii="Microsoft YaHei" w:hAnsi="Microsoft YaHei" w:eastAsia="Microsoft YaHei"/>
          <w:sz w:val="20"/>
        </w:rPr>
        <w:t>知识网络状态变化；</w:t>
      </w:r>
    </w:p>
    <w:p>
      <w:pPr>
        <w:pStyle w:val="ListBullet"/>
        <w:spacing w:after="60"/>
      </w:pPr>
      <w:r>
        <w:rPr>
          <w:rFonts w:ascii="Microsoft YaHei" w:hAnsi="Microsoft YaHei" w:eastAsia="Microsoft YaHei"/>
          <w:sz w:val="20"/>
        </w:rPr>
        <w:t>是否需要降维、巩固、回补或进阶。</w:t>
      </w:r>
    </w:p>
    <w:p>
      <w:pPr>
        <w:pStyle w:val="Heading2"/>
      </w:pPr>
      <w:r>
        <w:rPr>
          <w:rFonts w:ascii="Microsoft YaHei" w:hAnsi="Microsoft YaHei" w:eastAsia="Microsoft YaHei"/>
          <w:sz w:val="26"/>
        </w:rPr>
        <w:t>十一、测试方案与量化评估</w:t>
      </w:r>
    </w:p>
    <w:p>
      <w:pPr>
        <w:pStyle w:val="Heading3"/>
      </w:pPr>
      <w:r>
        <w:rPr>
          <w:rFonts w:ascii="Microsoft YaHei" w:hAnsi="Microsoft YaHei" w:eastAsia="Microsoft YaHei"/>
          <w:sz w:val="23"/>
        </w:rPr>
        <w:t>11.1 测试目标</w:t>
      </w:r>
    </w:p>
    <w:p>
      <w:pPr>
        <w:jc w:val="both"/>
      </w:pPr>
      <w:r>
        <w:rPr>
          <w:rFonts w:ascii="Microsoft YaHei" w:hAnsi="Microsoft YaHei" w:eastAsia="Microsoft YaHei"/>
          <w:sz w:val="21"/>
        </w:rPr>
        <w:t>测试需要回答四个问题：</w:t>
      </w:r>
    </w:p>
    <w:p>
      <w:pPr>
        <w:pStyle w:val="ListNumber"/>
        <w:spacing w:after="60"/>
      </w:pPr>
      <w:r>
        <w:rPr>
          <w:rFonts w:ascii="Microsoft YaHei" w:hAnsi="Microsoft YaHei" w:eastAsia="Microsoft YaHei"/>
          <w:sz w:val="20"/>
        </w:rPr>
        <w:t>系统能否完成从画像到动态决策的完整闭环；</w:t>
      </w:r>
    </w:p>
    <w:p>
      <w:pPr>
        <w:pStyle w:val="ListNumber"/>
        <w:spacing w:after="60"/>
      </w:pPr>
      <w:r>
        <w:rPr>
          <w:rFonts w:ascii="Microsoft YaHei" w:hAnsi="Microsoft YaHei" w:eastAsia="Microsoft YaHei"/>
          <w:sz w:val="20"/>
        </w:rPr>
        <w:t>系统是否能够对不同背景学习者进行个性化适配；</w:t>
      </w:r>
    </w:p>
    <w:p>
      <w:pPr>
        <w:pStyle w:val="ListNumber"/>
        <w:spacing w:after="60"/>
      </w:pPr>
      <w:r>
        <w:rPr>
          <w:rFonts w:ascii="Microsoft YaHei" w:hAnsi="Microsoft YaHei" w:eastAsia="Microsoft YaHei"/>
          <w:sz w:val="20"/>
        </w:rPr>
        <w:t>多Agent审核、知识库和动态决策是否带来可测量的收益；</w:t>
      </w:r>
    </w:p>
    <w:p>
      <w:pPr>
        <w:pStyle w:val="ListNumber"/>
        <w:spacing w:after="60"/>
      </w:pPr>
      <w:r>
        <w:rPr>
          <w:rFonts w:ascii="Microsoft YaHei" w:hAnsi="Microsoft YaHei" w:eastAsia="Microsoft YaHei"/>
          <w:sz w:val="20"/>
        </w:rPr>
        <w:t>云端模型异常、模型替换或部分能力不可用时系统是否仍然可控。</w:t>
      </w:r>
    </w:p>
    <w:p>
      <w:pPr>
        <w:pStyle w:val="Heading3"/>
      </w:pPr>
      <w:r>
        <w:rPr>
          <w:rFonts w:ascii="Microsoft YaHei" w:hAnsi="Microsoft YaHei" w:eastAsia="Microsoft YaHei"/>
          <w:sz w:val="23"/>
        </w:rPr>
        <w:t>11.2 测试分层</w:t>
      </w:r>
    </w:p>
    <w:tbl>
      <w:tblPr>
        <w:tblW w:type="dxa" w:w="9360"/>
        <w:jc w:val="left"/>
        <w:tblLayout w:type="fixed"/>
        <w:tblLook w:firstColumn="1" w:firstRow="1" w:lastColumn="0" w:lastRow="0" w:noHBand="0" w:noVBand="1" w:val="04A0"/>
        <w:tblInd w:w="120" w:type="dxa"/>
      </w:tblPr>
      <w:tblGrid>
        <w:gridCol w:w="4680"/>
        <w:gridCol w:w="4680"/>
      </w:tblGrid>
      <w:tr>
        <w:tc>
          <w:tcPr>
            <w:tcW w:type="dxa" w:w="4680"/>
            <w:tcMar>
              <w:top w:w="80" w:type="dxa"/>
              <w:start w:w="120" w:type="dxa"/>
              <w:bottom w:w="80" w:type="dxa"/>
              <w:end w:w="120" w:type="dxa"/>
            </w:tcMar>
            <w:vAlign w:val="center"/>
          </w:tcPr>
          <w:p>
            <w:pPr>
              <w:spacing w:after="0"/>
            </w:pPr>
            <w:r>
              <w:rPr>
                <w:b/>
              </w:rPr>
            </w:r>
            <w:r>
              <w:rPr>
                <w:rFonts w:ascii="Microsoft YaHei" w:hAnsi="Microsoft YaHei" w:eastAsia="Microsoft YaHei"/>
                <w:b/>
                <w:sz w:val="18"/>
              </w:rPr>
              <w:t>测试类型</w:t>
            </w:r>
          </w:p>
        </w:tc>
        <w:tc>
          <w:tcPr>
            <w:tcW w:type="dxa" w:w="4680"/>
            <w:tcMar>
              <w:top w:w="80" w:type="dxa"/>
              <w:start w:w="120" w:type="dxa"/>
              <w:bottom w:w="80" w:type="dxa"/>
              <w:end w:w="120" w:type="dxa"/>
            </w:tcMar>
            <w:vAlign w:val="center"/>
          </w:tcPr>
          <w:p>
            <w:pPr>
              <w:spacing w:after="0"/>
            </w:pPr>
            <w:r>
              <w:rPr>
                <w:b/>
              </w:rPr>
            </w:r>
            <w:r>
              <w:rPr>
                <w:rFonts w:ascii="Microsoft YaHei" w:hAnsi="Microsoft YaHei" w:eastAsia="Microsoft YaHei"/>
                <w:b/>
                <w:sz w:val="18"/>
              </w:rPr>
              <w:t>目标</w:t>
            </w:r>
          </w:p>
        </w:tc>
      </w:tr>
      <w:tr>
        <w:tc>
          <w:tcPr>
            <w:tcW w:type="dxa" w:w="4680"/>
            <w:tcMar>
              <w:top w:w="80" w:type="dxa"/>
              <w:start w:w="120" w:type="dxa"/>
              <w:bottom w:w="80" w:type="dxa"/>
              <w:end w:w="120" w:type="dxa"/>
            </w:tcMar>
            <w:vAlign w:val="center"/>
          </w:tcPr>
          <w:p>
            <w:pPr>
              <w:spacing w:after="0"/>
            </w:pPr>
            <w:r/>
            <w:r>
              <w:rPr>
                <w:rFonts w:ascii="Microsoft YaHei" w:hAnsi="Microsoft YaHei" w:eastAsia="Microsoft YaHei"/>
                <w:sz w:val="18"/>
              </w:rPr>
              <w:t>完整案例测试</w:t>
            </w:r>
          </w:p>
        </w:tc>
        <w:tc>
          <w:tcPr>
            <w:tcW w:type="dxa" w:w="4680"/>
            <w:tcMar>
              <w:top w:w="80" w:type="dxa"/>
              <w:start w:w="120" w:type="dxa"/>
              <w:bottom w:w="80" w:type="dxa"/>
              <w:end w:w="120" w:type="dxa"/>
            </w:tcMar>
            <w:vAlign w:val="center"/>
          </w:tcPr>
          <w:p>
            <w:pPr>
              <w:spacing w:after="0"/>
            </w:pPr>
            <w:r/>
            <w:r>
              <w:rPr>
                <w:rFonts w:ascii="Microsoft YaHei" w:hAnsi="Microsoft YaHei" w:eastAsia="Microsoft YaHei"/>
                <w:sz w:val="18"/>
              </w:rPr>
              <w:t>检查典型用户从输入到阶段决策的完整流程</w:t>
            </w:r>
          </w:p>
        </w:tc>
      </w:tr>
      <w:tr>
        <w:tc>
          <w:tcPr>
            <w:tcW w:type="dxa" w:w="4680"/>
            <w:tcMar>
              <w:top w:w="80" w:type="dxa"/>
              <w:start w:w="120" w:type="dxa"/>
              <w:bottom w:w="80" w:type="dxa"/>
              <w:end w:w="120" w:type="dxa"/>
            </w:tcMar>
            <w:vAlign w:val="center"/>
          </w:tcPr>
          <w:p>
            <w:pPr>
              <w:spacing w:after="0"/>
            </w:pPr>
            <w:r/>
            <w:r>
              <w:rPr>
                <w:rFonts w:ascii="Microsoft YaHei" w:hAnsi="Microsoft YaHei" w:eastAsia="Microsoft YaHei"/>
                <w:sz w:val="18"/>
              </w:rPr>
              <w:t>个性化主评测</w:t>
            </w:r>
          </w:p>
        </w:tc>
        <w:tc>
          <w:tcPr>
            <w:tcW w:type="dxa" w:w="4680"/>
            <w:tcMar>
              <w:top w:w="80" w:type="dxa"/>
              <w:start w:w="120" w:type="dxa"/>
              <w:bottom w:w="80" w:type="dxa"/>
              <w:end w:w="120" w:type="dxa"/>
            </w:tcMar>
            <w:vAlign w:val="center"/>
          </w:tcPr>
          <w:p>
            <w:pPr>
              <w:spacing w:after="0"/>
            </w:pPr>
            <w:r/>
            <w:r>
              <w:rPr>
                <w:rFonts w:ascii="Microsoft YaHei" w:hAnsi="Microsoft YaHei" w:eastAsia="Microsoft YaHei"/>
                <w:sz w:val="18"/>
              </w:rPr>
              <w:t>检查不同画像、目标、时长和硬件下的适配</w:t>
            </w:r>
          </w:p>
        </w:tc>
      </w:tr>
      <w:tr>
        <w:tc>
          <w:tcPr>
            <w:tcW w:type="dxa" w:w="4680"/>
            <w:tcMar>
              <w:top w:w="80" w:type="dxa"/>
              <w:start w:w="120" w:type="dxa"/>
              <w:bottom w:w="80" w:type="dxa"/>
              <w:end w:w="120" w:type="dxa"/>
            </w:tcMar>
            <w:vAlign w:val="center"/>
          </w:tcPr>
          <w:p>
            <w:pPr>
              <w:spacing w:after="0"/>
            </w:pPr>
            <w:r/>
            <w:r>
              <w:rPr>
                <w:rFonts w:ascii="Microsoft YaHei" w:hAnsi="Microsoft YaHei" w:eastAsia="Microsoft YaHei"/>
                <w:sz w:val="18"/>
              </w:rPr>
              <w:t>多Agent消融测试</w:t>
            </w:r>
          </w:p>
        </w:tc>
        <w:tc>
          <w:tcPr>
            <w:tcW w:type="dxa" w:w="4680"/>
            <w:tcMar>
              <w:top w:w="80" w:type="dxa"/>
              <w:start w:w="120" w:type="dxa"/>
              <w:bottom w:w="80" w:type="dxa"/>
              <w:end w:w="120" w:type="dxa"/>
            </w:tcMar>
            <w:vAlign w:val="center"/>
          </w:tcPr>
          <w:p>
            <w:pPr>
              <w:spacing w:after="0"/>
            </w:pPr>
            <w:r/>
            <w:r>
              <w:rPr>
                <w:rFonts w:ascii="Microsoft YaHei" w:hAnsi="Microsoft YaHei" w:eastAsia="Microsoft YaHei"/>
                <w:sz w:val="18"/>
              </w:rPr>
              <w:t>检查知识库、审核Agent和完整协同机制的贡献</w:t>
            </w:r>
          </w:p>
        </w:tc>
      </w:tr>
      <w:tr>
        <w:tc>
          <w:tcPr>
            <w:tcW w:type="dxa" w:w="4680"/>
            <w:tcMar>
              <w:top w:w="80" w:type="dxa"/>
              <w:start w:w="120" w:type="dxa"/>
              <w:bottom w:w="80" w:type="dxa"/>
              <w:end w:w="120" w:type="dxa"/>
            </w:tcMar>
            <w:vAlign w:val="center"/>
          </w:tcPr>
          <w:p>
            <w:pPr>
              <w:spacing w:after="0"/>
            </w:pPr>
            <w:r/>
            <w:r>
              <w:rPr>
                <w:rFonts w:ascii="Microsoft YaHei" w:hAnsi="Microsoft YaHei" w:eastAsia="Microsoft YaHei"/>
                <w:sz w:val="18"/>
              </w:rPr>
              <w:t>回退可靠性测试</w:t>
            </w:r>
          </w:p>
        </w:tc>
        <w:tc>
          <w:tcPr>
            <w:tcW w:type="dxa" w:w="4680"/>
            <w:tcMar>
              <w:top w:w="80" w:type="dxa"/>
              <w:start w:w="120" w:type="dxa"/>
              <w:bottom w:w="80" w:type="dxa"/>
              <w:end w:w="120" w:type="dxa"/>
            </w:tcMar>
            <w:vAlign w:val="center"/>
          </w:tcPr>
          <w:p>
            <w:pPr>
              <w:spacing w:after="0"/>
            </w:pPr>
            <w:r/>
            <w:r>
              <w:rPr>
                <w:rFonts w:ascii="Microsoft YaHei" w:hAnsi="Microsoft YaHei" w:eastAsia="Microsoft YaHei"/>
                <w:sz w:val="18"/>
              </w:rPr>
              <w:t>检查云端模型异常时的回退和状态连续性</w:t>
            </w:r>
          </w:p>
        </w:tc>
      </w:tr>
      <w:tr>
        <w:tc>
          <w:tcPr>
            <w:tcW w:type="dxa" w:w="4680"/>
            <w:tcMar>
              <w:top w:w="80" w:type="dxa"/>
              <w:start w:w="120" w:type="dxa"/>
              <w:bottom w:w="80" w:type="dxa"/>
              <w:end w:w="120" w:type="dxa"/>
            </w:tcMar>
            <w:vAlign w:val="center"/>
          </w:tcPr>
          <w:p>
            <w:pPr>
              <w:spacing w:after="0"/>
            </w:pPr>
            <w:r/>
            <w:r>
              <w:rPr>
                <w:rFonts w:ascii="Microsoft YaHei" w:hAnsi="Microsoft YaHei" w:eastAsia="Microsoft YaHei"/>
                <w:sz w:val="18"/>
              </w:rPr>
              <w:t>模型可替换性测试</w:t>
            </w:r>
          </w:p>
        </w:tc>
        <w:tc>
          <w:tcPr>
            <w:tcW w:type="dxa" w:w="4680"/>
            <w:tcMar>
              <w:top w:w="80" w:type="dxa"/>
              <w:start w:w="120" w:type="dxa"/>
              <w:bottom w:w="80" w:type="dxa"/>
              <w:end w:w="120" w:type="dxa"/>
            </w:tcMar>
            <w:vAlign w:val="center"/>
          </w:tcPr>
          <w:p>
            <w:pPr>
              <w:spacing w:after="0"/>
            </w:pPr>
            <w:r/>
            <w:r>
              <w:rPr>
                <w:rFonts w:ascii="Microsoft YaHei" w:hAnsi="Microsoft YaHei" w:eastAsia="Microsoft YaHei"/>
                <w:sz w:val="18"/>
              </w:rPr>
              <w:t>检查系统是否绑定某一个底层模型</w:t>
            </w:r>
          </w:p>
        </w:tc>
      </w:tr>
      <w:tr>
        <w:tc>
          <w:tcPr>
            <w:tcW w:type="dxa" w:w="4680"/>
            <w:tcMar>
              <w:top w:w="80" w:type="dxa"/>
              <w:start w:w="120" w:type="dxa"/>
              <w:bottom w:w="80" w:type="dxa"/>
              <w:end w:w="120" w:type="dxa"/>
            </w:tcMar>
            <w:vAlign w:val="center"/>
          </w:tcPr>
          <w:p>
            <w:pPr>
              <w:spacing w:after="0"/>
            </w:pPr>
            <w:r/>
            <w:r>
              <w:rPr>
                <w:rFonts w:ascii="Microsoft YaHei" w:hAnsi="Microsoft YaHei" w:eastAsia="Microsoft YaHei"/>
                <w:sz w:val="18"/>
              </w:rPr>
              <w:t>边界输入测试</w:t>
            </w:r>
          </w:p>
        </w:tc>
        <w:tc>
          <w:tcPr>
            <w:tcW w:type="dxa" w:w="4680"/>
            <w:tcMar>
              <w:top w:w="80" w:type="dxa"/>
              <w:start w:w="120" w:type="dxa"/>
              <w:bottom w:w="80" w:type="dxa"/>
              <w:end w:w="120" w:type="dxa"/>
            </w:tcMar>
            <w:vAlign w:val="center"/>
          </w:tcPr>
          <w:p>
            <w:pPr>
              <w:spacing w:after="0"/>
            </w:pPr>
            <w:r/>
            <w:r>
              <w:rPr>
                <w:rFonts w:ascii="Microsoft YaHei" w:hAnsi="Microsoft YaHei" w:eastAsia="Microsoft YaHei"/>
                <w:sz w:val="18"/>
              </w:rPr>
              <w:t>检查低置信度、目录外目标和异常输入处理</w:t>
            </w:r>
          </w:p>
        </w:tc>
      </w:tr>
    </w:tbl>
    <w:p>
      <w:pPr>
        <w:spacing w:after="40"/>
      </w:pPr>
    </w:p>
    <w:p>
      <w:pPr>
        <w:pStyle w:val="Heading3"/>
      </w:pPr>
      <w:r>
        <w:rPr>
          <w:rFonts w:ascii="Microsoft YaHei" w:hAnsi="Microsoft YaHei" w:eastAsia="Microsoft YaHei"/>
          <w:sz w:val="23"/>
        </w:rPr>
        <w:t>11.3 完整案例设计</w:t>
      </w:r>
    </w:p>
    <w:p>
      <w:pPr>
        <w:jc w:val="both"/>
      </w:pPr>
      <w:r>
        <w:rPr>
          <w:rFonts w:ascii="Microsoft YaHei" w:hAnsi="Microsoft YaHei" w:eastAsia="Microsoft YaHei"/>
          <w:sz w:val="21"/>
        </w:rPr>
        <w:t>至少保留四类完整案例：</w:t>
      </w:r>
    </w:p>
    <w:p>
      <w:pPr>
        <w:pStyle w:val="ListNumber"/>
        <w:spacing w:after="60"/>
      </w:pPr>
      <w:r>
        <w:rPr>
          <w:rFonts w:ascii="Microsoft YaHei" w:hAnsi="Microsoft YaHei" w:eastAsia="Microsoft YaHei"/>
          <w:b/>
          <w:sz w:val="20"/>
        </w:rPr>
        <w:t>大模型方向初学者。</w:t>
      </w:r>
      <w:r>
        <w:rPr>
          <w:rFonts w:ascii="Microsoft YaHei" w:hAnsi="Microsoft YaHei" w:eastAsia="Microsoft YaHei"/>
          <w:sz w:val="20"/>
        </w:rPr>
        <w:t xml:space="preserve"> 基础较弱、学习时间有限，需要降维解释和前置补全；</w:t>
      </w:r>
    </w:p>
    <w:p>
      <w:pPr>
        <w:pStyle w:val="ListNumber"/>
        <w:spacing w:after="60"/>
      </w:pPr>
      <w:r>
        <w:rPr>
          <w:rFonts w:ascii="Microsoft YaHei" w:hAnsi="Microsoft YaHei" w:eastAsia="Microsoft YaHei"/>
          <w:b/>
          <w:sz w:val="20"/>
        </w:rPr>
        <w:t>低显存实操型学习者。</w:t>
      </w:r>
      <w:r>
        <w:rPr>
          <w:rFonts w:ascii="Microsoft YaHei" w:hAnsi="Microsoft YaHei" w:eastAsia="Microsoft YaHei"/>
          <w:sz w:val="20"/>
        </w:rPr>
        <w:t xml:space="preserve"> 使用RTX 4060 8GB等设备，需要QLoRA和低显存参数适配；</w:t>
      </w:r>
    </w:p>
    <w:p>
      <w:pPr>
        <w:pStyle w:val="ListNumber"/>
        <w:spacing w:after="60"/>
      </w:pPr>
      <w:r>
        <w:rPr>
          <w:rFonts w:ascii="Microsoft YaHei" w:hAnsi="Microsoft YaHei" w:eastAsia="Microsoft YaHei"/>
          <w:b/>
          <w:sz w:val="20"/>
        </w:rPr>
        <w:t>工程部署型学习者。</w:t>
      </w:r>
      <w:r>
        <w:rPr>
          <w:rFonts w:ascii="Microsoft YaHei" w:hAnsi="Microsoft YaHei" w:eastAsia="Microsoft YaHei"/>
          <w:sz w:val="20"/>
        </w:rPr>
        <w:t xml:space="preserve"> 有较强训练基础，重点关注LoRA、权重合并、服务化和vLLM部署；</w:t>
      </w:r>
    </w:p>
    <w:p>
      <w:pPr>
        <w:pStyle w:val="ListNumber"/>
        <w:spacing w:after="60"/>
      </w:pPr>
      <w:r>
        <w:rPr>
          <w:rFonts w:ascii="Microsoft YaHei" w:hAnsi="Microsoft YaHei" w:eastAsia="Microsoft YaHei"/>
          <w:b/>
          <w:sz w:val="20"/>
        </w:rPr>
        <w:t>模型服务故障案例。</w:t>
      </w:r>
      <w:r>
        <w:rPr>
          <w:rFonts w:ascii="Microsoft YaHei" w:hAnsi="Microsoft YaHei" w:eastAsia="Microsoft YaHei"/>
          <w:sz w:val="20"/>
        </w:rPr>
        <w:t xml:space="preserve"> 云端请求失败，系统自动回退到本地模型或进入明确的人工复核状态。</w:t>
      </w:r>
    </w:p>
    <w:p>
      <w:pPr>
        <w:pStyle w:val="Heading3"/>
      </w:pPr>
      <w:r>
        <w:rPr>
          <w:rFonts w:ascii="Microsoft YaHei" w:hAnsi="Microsoft YaHei" w:eastAsia="Microsoft YaHei"/>
          <w:sz w:val="23"/>
        </w:rPr>
        <w:t>11.4 主评测场景分类</w:t>
      </w:r>
    </w:p>
    <w:p>
      <w:pPr>
        <w:jc w:val="both"/>
      </w:pPr>
      <w:r>
        <w:rPr>
          <w:rFonts w:ascii="Microsoft YaHei" w:hAnsi="Microsoft YaHei" w:eastAsia="Microsoft YaHei"/>
          <w:sz w:val="21"/>
        </w:rPr>
        <w:t>主评测应覆盖：</w:t>
      </w:r>
    </w:p>
    <w:p>
      <w:pPr>
        <w:pStyle w:val="ListBullet"/>
        <w:spacing w:after="60"/>
      </w:pPr>
      <w:r>
        <w:rPr>
          <w:rFonts w:ascii="Microsoft YaHei" w:hAnsi="Microsoft YaHei" w:eastAsia="Microsoft YaHei"/>
          <w:sz w:val="20"/>
        </w:rPr>
        <w:t>LoRA/QLoRA实训适配；</w:t>
      </w:r>
    </w:p>
    <w:p>
      <w:pPr>
        <w:pStyle w:val="ListBullet"/>
        <w:spacing w:after="60"/>
      </w:pPr>
      <w:r>
        <w:rPr>
          <w:rFonts w:ascii="Microsoft YaHei" w:hAnsi="Microsoft YaHei" w:eastAsia="Microsoft YaHei"/>
          <w:sz w:val="20"/>
        </w:rPr>
        <w:t>vLLM部署与工程适配；</w:t>
      </w:r>
    </w:p>
    <w:p>
      <w:pPr>
        <w:pStyle w:val="ListBullet"/>
        <w:spacing w:after="60"/>
      </w:pPr>
      <w:r>
        <w:rPr>
          <w:rFonts w:ascii="Microsoft YaHei" w:hAnsi="Microsoft YaHei" w:eastAsia="Microsoft YaHei"/>
          <w:sz w:val="20"/>
        </w:rPr>
        <w:t>学情诊断与前置补全；</w:t>
      </w:r>
    </w:p>
    <w:p>
      <w:pPr>
        <w:pStyle w:val="ListBullet"/>
        <w:spacing w:after="60"/>
      </w:pPr>
      <w:r>
        <w:rPr>
          <w:rFonts w:ascii="Microsoft YaHei" w:hAnsi="Microsoft YaHei" w:eastAsia="Microsoft YaHei"/>
          <w:sz w:val="20"/>
        </w:rPr>
        <w:t>已掌握知识识别与跳过；</w:t>
      </w:r>
    </w:p>
    <w:p>
      <w:pPr>
        <w:pStyle w:val="ListBullet"/>
        <w:spacing w:after="60"/>
      </w:pPr>
      <w:r>
        <w:rPr>
          <w:rFonts w:ascii="Microsoft YaHei" w:hAnsi="Microsoft YaHei" w:eastAsia="Microsoft YaHei"/>
          <w:sz w:val="20"/>
        </w:rPr>
        <w:t>异常与边界输入；</w:t>
      </w:r>
    </w:p>
    <w:p>
      <w:pPr>
        <w:pStyle w:val="ListBullet"/>
        <w:spacing w:after="60"/>
      </w:pPr>
      <w:r>
        <w:rPr>
          <w:rFonts w:ascii="Microsoft YaHei" w:hAnsi="Microsoft YaHei" w:eastAsia="Microsoft YaHei"/>
          <w:sz w:val="20"/>
        </w:rPr>
        <w:t>时间与学习风格适配；</w:t>
      </w:r>
    </w:p>
    <w:p>
      <w:pPr>
        <w:pStyle w:val="ListBullet"/>
        <w:spacing w:after="60"/>
      </w:pPr>
      <w:r>
        <w:rPr>
          <w:rFonts w:ascii="Microsoft YaHei" w:hAnsi="Microsoft YaHei" w:eastAsia="Microsoft YaHei"/>
          <w:sz w:val="20"/>
        </w:rPr>
        <w:t>测试反馈与路径调整。</w:t>
      </w:r>
    </w:p>
    <w:p>
      <w:pPr>
        <w:jc w:val="both"/>
      </w:pPr>
      <w:r>
        <w:rPr>
          <w:rFonts w:ascii="Microsoft YaHei" w:hAnsi="Microsoft YaHei" w:eastAsia="Microsoft YaHei"/>
          <w:sz w:val="21"/>
        </w:rPr>
        <w:t>当前测试材料目录包含50组个性化主评测场景。正式提交前需要确认每组均具备完整的输入画像、多Agent中间数据、最终学习资源和结果判定。</w:t>
      </w:r>
    </w:p>
    <w:p>
      <w:pPr>
        <w:pStyle w:val="Heading3"/>
      </w:pPr>
      <w:r>
        <w:rPr>
          <w:rFonts w:ascii="Microsoft YaHei" w:hAnsi="Microsoft YaHei" w:eastAsia="Microsoft YaHei"/>
          <w:sz w:val="23"/>
        </w:rPr>
        <w:t>11.5 核心指标定义</w:t>
      </w:r>
    </w:p>
    <w:p>
      <w:pPr>
        <w:pStyle w:val="Heading4"/>
      </w:pPr>
      <w:r>
        <w:rPr>
          <w:rFonts w:ascii="Microsoft YaHei" w:hAnsi="Microsoft YaHei" w:eastAsia="Microsoft YaHei"/>
          <w:sz w:val="21"/>
        </w:rPr>
        <w:t>画像—资源难度适配准确率</w:t>
      </w:r>
    </w:p>
    <w:p>
      <w:pPr>
        <w:spacing w:before="60" w:after="140" w:line="252" w:lineRule="auto"/>
        <w:ind w:left="360" w:right="216"/>
      </w:pPr>
      <w:r>
        <w:rPr>
          <w:rFonts w:ascii="Microsoft YaHei" w:hAnsi="Microsoft YaHei" w:eastAsia="Microsoft YaHei"/>
          <w:color w:val="000000"/>
          <w:sz w:val="17"/>
        </w:rPr>
        <w:t>被人工或规则评审判定为资源难度与学习者画像匹配的有效案例数</w:t>
        <w:br/>
        <w:t>÷ 成功生成并可评估的有效案例总数</w:t>
      </w:r>
    </w:p>
    <w:p>
      <w:pPr>
        <w:pStyle w:val="Heading4"/>
      </w:pPr>
      <w:r>
        <w:rPr>
          <w:rFonts w:ascii="Microsoft YaHei" w:hAnsi="Microsoft YaHei" w:eastAsia="Microsoft YaHei"/>
          <w:sz w:val="21"/>
        </w:rPr>
        <w:t>核心知识点覆盖率</w:t>
      </w:r>
    </w:p>
    <w:p>
      <w:pPr>
        <w:spacing w:before="60" w:after="140" w:line="252" w:lineRule="auto"/>
        <w:ind w:left="360" w:right="216"/>
      </w:pPr>
      <w:r>
        <w:rPr>
          <w:rFonts w:ascii="Microsoft YaHei" w:hAnsi="Microsoft YaHei" w:eastAsia="Microsoft YaHei"/>
          <w:color w:val="000000"/>
          <w:sz w:val="17"/>
        </w:rPr>
        <w:t>最终学习资源中正确覆盖的任务核心知识点数</w:t>
        <w:br/>
        <w:t>÷ 预期核心知识点总数</w:t>
      </w:r>
    </w:p>
    <w:p>
      <w:pPr>
        <w:pStyle w:val="Heading4"/>
      </w:pPr>
      <w:r>
        <w:rPr>
          <w:rFonts w:ascii="Microsoft YaHei" w:hAnsi="Microsoft YaHei" w:eastAsia="Microsoft YaHei"/>
          <w:sz w:val="21"/>
        </w:rPr>
        <w:t>最终专业知识谬误率</w:t>
      </w:r>
    </w:p>
    <w:p>
      <w:pPr>
        <w:spacing w:before="60" w:after="140" w:line="252" w:lineRule="auto"/>
        <w:ind w:left="360" w:right="216"/>
      </w:pPr>
      <w:r>
        <w:rPr>
          <w:rFonts w:ascii="Microsoft YaHei" w:hAnsi="Microsoft YaHei" w:eastAsia="Microsoft YaHei"/>
          <w:color w:val="000000"/>
          <w:sz w:val="17"/>
        </w:rPr>
        <w:t>最终资源中经复核确认的专业错误Claim数</w:t>
        <w:br/>
        <w:t>÷ 最终资源中可核验技术Claim总数</w:t>
      </w:r>
    </w:p>
    <w:p>
      <w:pPr>
        <w:pStyle w:val="Heading4"/>
      </w:pPr>
      <w:r>
        <w:rPr>
          <w:rFonts w:ascii="Microsoft YaHei" w:hAnsi="Microsoft YaHei" w:eastAsia="Microsoft YaHei"/>
          <w:sz w:val="21"/>
        </w:rPr>
        <w:t>策略选择准确率</w:t>
      </w:r>
    </w:p>
    <w:p>
      <w:pPr>
        <w:spacing w:before="60" w:after="140" w:line="252" w:lineRule="auto"/>
        <w:ind w:left="360" w:right="216"/>
      </w:pPr>
      <w:r>
        <w:rPr>
          <w:rFonts w:ascii="Microsoft YaHei" w:hAnsi="Microsoft YaHei" w:eastAsia="Microsoft YaHei"/>
          <w:color w:val="000000"/>
          <w:sz w:val="17"/>
        </w:rPr>
        <w:t>与人工标注或预设决策标准一致的阶段策略数</w:t>
        <w:br/>
        <w:t>÷ 可评估的阶段决策总数</w:t>
      </w:r>
    </w:p>
    <w:p>
      <w:pPr>
        <w:pStyle w:val="Heading4"/>
      </w:pPr>
      <w:r>
        <w:rPr>
          <w:rFonts w:ascii="Microsoft YaHei" w:hAnsi="Microsoft YaHei" w:eastAsia="Microsoft YaHei"/>
          <w:sz w:val="21"/>
        </w:rPr>
        <w:t>完整流程成功率</w:t>
      </w:r>
    </w:p>
    <w:p>
      <w:pPr>
        <w:spacing w:before="60" w:after="140" w:line="252" w:lineRule="auto"/>
        <w:ind w:left="360" w:right="216"/>
      </w:pPr>
      <w:r>
        <w:rPr>
          <w:rFonts w:ascii="Microsoft YaHei" w:hAnsi="Microsoft YaHei" w:eastAsia="Microsoft YaHei"/>
          <w:color w:val="000000"/>
          <w:sz w:val="17"/>
        </w:rPr>
        <w:t>成功完成画像、阶段、学习包、测试和动态决策的场景数</w:t>
        <w:br/>
        <w:t>÷ 测试场景总数</w:t>
      </w:r>
    </w:p>
    <w:p>
      <w:pPr>
        <w:pStyle w:val="Heading4"/>
      </w:pPr>
      <w:r>
        <w:rPr>
          <w:rFonts w:ascii="Microsoft YaHei" w:hAnsi="Microsoft YaHei" w:eastAsia="Microsoft YaHei"/>
          <w:sz w:val="21"/>
        </w:rPr>
        <w:t>自动回退成功率</w:t>
      </w:r>
    </w:p>
    <w:p>
      <w:pPr>
        <w:spacing w:before="60" w:after="140" w:line="252" w:lineRule="auto"/>
        <w:ind w:left="360" w:right="216"/>
      </w:pPr>
      <w:r>
        <w:rPr>
          <w:rFonts w:ascii="Microsoft YaHei" w:hAnsi="Microsoft YaHei" w:eastAsia="Microsoft YaHei"/>
          <w:color w:val="000000"/>
          <w:sz w:val="17"/>
        </w:rPr>
        <w:t>发生模型故障后成功完成回退并继续流程的场景数</w:t>
        <w:br/>
        <w:t>÷ 发生受控模型故障的场景总数</w:t>
      </w:r>
    </w:p>
    <w:p>
      <w:pPr>
        <w:pStyle w:val="Heading3"/>
      </w:pPr>
      <w:r>
        <w:rPr>
          <w:rFonts w:ascii="Microsoft YaHei" w:hAnsi="Microsoft YaHei" w:eastAsia="Microsoft YaHei"/>
          <w:sz w:val="23"/>
        </w:rPr>
        <w:t>11.6 当前指标版本控制要求</w:t>
      </w:r>
    </w:p>
    <w:p>
      <w:pPr>
        <w:jc w:val="both"/>
      </w:pPr>
      <w:r>
        <w:rPr>
          <w:rFonts w:ascii="Microsoft YaHei" w:hAnsi="Microsoft YaHei" w:eastAsia="Microsoft YaHei"/>
          <w:sz w:val="21"/>
        </w:rPr>
        <w:t>工程目录中存在不同时间和不同口径的指标统计快照，正式材料不得直接混用。提交前必须建立一份“评测冻结说明”，至少记录：</w:t>
      </w:r>
    </w:p>
    <w:p>
      <w:pPr>
        <w:pStyle w:val="ListBullet"/>
        <w:spacing w:after="60"/>
      </w:pPr>
      <w:r>
        <w:rPr>
          <w:rFonts w:ascii="Microsoft YaHei" w:hAnsi="Microsoft YaHei" w:eastAsia="Microsoft YaHei"/>
          <w:sz w:val="20"/>
        </w:rPr>
        <w:t>代码提交版本；</w:t>
      </w:r>
    </w:p>
    <w:p>
      <w:pPr>
        <w:pStyle w:val="ListBullet"/>
        <w:spacing w:after="60"/>
      </w:pPr>
      <w:r>
        <w:rPr>
          <w:rFonts w:ascii="Microsoft YaHei" w:hAnsi="Microsoft YaHei" w:eastAsia="Microsoft YaHei"/>
          <w:sz w:val="20"/>
        </w:rPr>
        <w:t>Prompt版本；</w:t>
      </w:r>
    </w:p>
    <w:p>
      <w:pPr>
        <w:pStyle w:val="ListBullet"/>
        <w:spacing w:after="60"/>
      </w:pPr>
      <w:r>
        <w:rPr>
          <w:rFonts w:ascii="Microsoft YaHei" w:hAnsi="Microsoft YaHei" w:eastAsia="Microsoft YaHei"/>
          <w:sz w:val="20"/>
        </w:rPr>
        <w:t>Skill版本；</w:t>
      </w:r>
    </w:p>
    <w:p>
      <w:pPr>
        <w:pStyle w:val="ListBullet"/>
        <w:spacing w:after="60"/>
      </w:pPr>
      <w:r>
        <w:rPr>
          <w:rFonts w:ascii="Microsoft YaHei" w:hAnsi="Microsoft YaHei" w:eastAsia="Microsoft YaHei"/>
          <w:sz w:val="20"/>
        </w:rPr>
        <w:t>知识库版本；</w:t>
      </w:r>
    </w:p>
    <w:p>
      <w:pPr>
        <w:pStyle w:val="ListBullet"/>
        <w:spacing w:after="60"/>
      </w:pPr>
      <w:r>
        <w:rPr>
          <w:rFonts w:ascii="Microsoft YaHei" w:hAnsi="Microsoft YaHei" w:eastAsia="Microsoft YaHei"/>
          <w:sz w:val="20"/>
        </w:rPr>
        <w:t>数据库校验值；</w:t>
      </w:r>
    </w:p>
    <w:p>
      <w:pPr>
        <w:pStyle w:val="ListBullet"/>
        <w:spacing w:after="60"/>
      </w:pPr>
      <w:r>
        <w:rPr>
          <w:rFonts w:ascii="Microsoft YaHei" w:hAnsi="Microsoft YaHei" w:eastAsia="Microsoft YaHei"/>
          <w:sz w:val="20"/>
        </w:rPr>
        <w:t>主模型和回退模型；</w:t>
      </w:r>
    </w:p>
    <w:p>
      <w:pPr>
        <w:pStyle w:val="ListBullet"/>
        <w:spacing w:after="60"/>
      </w:pPr>
      <w:r>
        <w:rPr>
          <w:rFonts w:ascii="Microsoft YaHei" w:hAnsi="Microsoft YaHei" w:eastAsia="Microsoft YaHei"/>
          <w:sz w:val="20"/>
        </w:rPr>
        <w:t>Embedding模型；</w:t>
      </w:r>
    </w:p>
    <w:p>
      <w:pPr>
        <w:pStyle w:val="ListBullet"/>
        <w:spacing w:after="60"/>
      </w:pPr>
      <w:r>
        <w:rPr>
          <w:rFonts w:ascii="Microsoft YaHei" w:hAnsi="Microsoft YaHei" w:eastAsia="Microsoft YaHei"/>
          <w:sz w:val="20"/>
        </w:rPr>
        <w:t>执行模式；</w:t>
      </w:r>
    </w:p>
    <w:p>
      <w:pPr>
        <w:pStyle w:val="ListBullet"/>
        <w:spacing w:after="60"/>
      </w:pPr>
      <w:r>
        <w:rPr>
          <w:rFonts w:ascii="Microsoft YaHei" w:hAnsi="Microsoft YaHei" w:eastAsia="Microsoft YaHei"/>
          <w:sz w:val="20"/>
        </w:rPr>
        <w:t>硬件和操作系统；</w:t>
      </w:r>
    </w:p>
    <w:p>
      <w:pPr>
        <w:pStyle w:val="ListBullet"/>
        <w:spacing w:after="60"/>
      </w:pPr>
      <w:r>
        <w:rPr>
          <w:rFonts w:ascii="Microsoft YaHei" w:hAnsi="Microsoft YaHei" w:eastAsia="Microsoft YaHei"/>
          <w:sz w:val="20"/>
        </w:rPr>
        <w:t>场景总数；</w:t>
      </w:r>
    </w:p>
    <w:p>
      <w:pPr>
        <w:pStyle w:val="ListBullet"/>
        <w:spacing w:after="60"/>
      </w:pPr>
      <w:r>
        <w:rPr>
          <w:rFonts w:ascii="Microsoft YaHei" w:hAnsi="Microsoft YaHei" w:eastAsia="Microsoft YaHei"/>
          <w:sz w:val="20"/>
        </w:rPr>
        <w:t>人工评审标准；</w:t>
      </w:r>
    </w:p>
    <w:p>
      <w:pPr>
        <w:pStyle w:val="ListBullet"/>
        <w:spacing w:after="60"/>
      </w:pPr>
      <w:r>
        <w:rPr>
          <w:rFonts w:ascii="Microsoft YaHei" w:hAnsi="Microsoft YaHei" w:eastAsia="Microsoft YaHei"/>
          <w:sz w:val="20"/>
        </w:rPr>
        <w:t>指标计算脚本版本。</w:t>
      </w:r>
    </w:p>
    <w:p>
      <w:pPr>
        <w:jc w:val="both"/>
      </w:pPr>
      <w:r>
        <w:rPr>
          <w:rFonts w:ascii="Microsoft YaHei" w:hAnsi="Microsoft YaHei" w:eastAsia="Microsoft YaHei"/>
          <w:sz w:val="21"/>
        </w:rPr>
        <w:t>最终指标表使用以下格式，数值应由最终冻结报告填写。“内部验收参考”是团队质量控制目标，不应写成赛题已明确给出的硬性评分阈值；比赛评分标准以正式比赛说明为准。</w:t>
      </w:r>
    </w:p>
    <w:tbl>
      <w:tblPr>
        <w:tblW w:type="dxa" w:w="9360"/>
        <w:jc w:val="left"/>
        <w:tblLayout w:type="fixed"/>
        <w:tblLook w:firstColumn="1" w:firstRow="1" w:lastColumn="0" w:lastRow="0" w:noHBand="0" w:noVBand="1" w:val="04A0"/>
        <w:tblInd w:w="120" w:type="dxa"/>
      </w:tblPr>
      <w:tblGrid>
        <w:gridCol w:w="2340"/>
        <w:gridCol w:w="2340"/>
        <w:gridCol w:w="2340"/>
        <w:gridCol w:w="2340"/>
      </w:tblGrid>
      <w:tr>
        <w:tc>
          <w:tcPr>
            <w:tcW w:type="dxa" w:w="2340"/>
            <w:tcMar>
              <w:top w:w="80" w:type="dxa"/>
              <w:start w:w="120" w:type="dxa"/>
              <w:bottom w:w="80" w:type="dxa"/>
              <w:end w:w="120" w:type="dxa"/>
            </w:tcMar>
            <w:vAlign w:val="center"/>
          </w:tcPr>
          <w:p>
            <w:pPr>
              <w:spacing w:after="0"/>
            </w:pPr>
            <w:r>
              <w:rPr>
                <w:b/>
              </w:rPr>
            </w:r>
            <w:r>
              <w:rPr>
                <w:rFonts w:ascii="Microsoft YaHei" w:hAnsi="Microsoft YaHei" w:eastAsia="Microsoft YaHei"/>
                <w:b/>
                <w:sz w:val="18"/>
              </w:rPr>
              <w:t>指标</w:t>
            </w:r>
          </w:p>
        </w:tc>
        <w:tc>
          <w:tcPr>
            <w:tcW w:type="dxa" w:w="2340"/>
            <w:tcMar>
              <w:top w:w="80" w:type="dxa"/>
              <w:start w:w="120" w:type="dxa"/>
              <w:bottom w:w="80" w:type="dxa"/>
              <w:end w:w="120" w:type="dxa"/>
            </w:tcMar>
            <w:vAlign w:val="center"/>
          </w:tcPr>
          <w:p>
            <w:pPr>
              <w:spacing w:after="0"/>
            </w:pPr>
            <w:r>
              <w:rPr>
                <w:b/>
              </w:rPr>
            </w:r>
            <w:r>
              <w:rPr>
                <w:rFonts w:ascii="Microsoft YaHei" w:hAnsi="Microsoft YaHei" w:eastAsia="Microsoft YaHei"/>
                <w:b/>
                <w:sz w:val="18"/>
              </w:rPr>
              <w:t>最终结果</w:t>
            </w:r>
          </w:p>
        </w:tc>
        <w:tc>
          <w:tcPr>
            <w:tcW w:type="dxa" w:w="2340"/>
            <w:tcMar>
              <w:top w:w="80" w:type="dxa"/>
              <w:start w:w="120" w:type="dxa"/>
              <w:bottom w:w="80" w:type="dxa"/>
              <w:end w:w="120" w:type="dxa"/>
            </w:tcMar>
            <w:vAlign w:val="center"/>
          </w:tcPr>
          <w:p>
            <w:pPr>
              <w:spacing w:after="0"/>
            </w:pPr>
            <w:r>
              <w:rPr>
                <w:b/>
              </w:rPr>
            </w:r>
            <w:r>
              <w:rPr>
                <w:rFonts w:ascii="Microsoft YaHei" w:hAnsi="Microsoft YaHei" w:eastAsia="Microsoft YaHei"/>
                <w:b/>
                <w:sz w:val="18"/>
              </w:rPr>
              <w:t>内部验收参考</w:t>
            </w:r>
          </w:p>
        </w:tc>
        <w:tc>
          <w:tcPr>
            <w:tcW w:type="dxa" w:w="2340"/>
            <w:tcMar>
              <w:top w:w="80" w:type="dxa"/>
              <w:start w:w="120" w:type="dxa"/>
              <w:bottom w:w="80" w:type="dxa"/>
              <w:end w:w="120" w:type="dxa"/>
            </w:tcMar>
            <w:vAlign w:val="center"/>
          </w:tcPr>
          <w:p>
            <w:pPr>
              <w:spacing w:after="0"/>
            </w:pPr>
            <w:r>
              <w:rPr>
                <w:b/>
              </w:rPr>
            </w:r>
            <w:r>
              <w:rPr>
                <w:rFonts w:ascii="Microsoft YaHei" w:hAnsi="Microsoft YaHei" w:eastAsia="Microsoft YaHei"/>
                <w:b/>
                <w:sz w:val="18"/>
              </w:rPr>
              <w:t>是否达标</w:t>
            </w:r>
          </w:p>
        </w:tc>
      </w:tr>
      <w:tr>
        <w:tc>
          <w:tcPr>
            <w:tcW w:type="dxa" w:w="2340"/>
            <w:tcMar>
              <w:top w:w="80" w:type="dxa"/>
              <w:start w:w="120" w:type="dxa"/>
              <w:bottom w:w="80" w:type="dxa"/>
              <w:end w:w="120" w:type="dxa"/>
            </w:tcMar>
            <w:vAlign w:val="center"/>
          </w:tcPr>
          <w:p>
            <w:pPr>
              <w:spacing w:after="0"/>
            </w:pPr>
            <w:r/>
            <w:r>
              <w:rPr>
                <w:rFonts w:ascii="Microsoft YaHei" w:hAnsi="Microsoft YaHei" w:eastAsia="Microsoft YaHei"/>
                <w:sz w:val="18"/>
              </w:rPr>
              <w:t>画像—资源难度适配准确率</w:t>
            </w:r>
          </w:p>
        </w:tc>
        <w:tc>
          <w:tcPr>
            <w:tcW w:type="dxa" w:w="2340"/>
            <w:tcMar>
              <w:top w:w="80" w:type="dxa"/>
              <w:start w:w="120" w:type="dxa"/>
              <w:bottom w:w="80" w:type="dxa"/>
              <w:end w:w="120" w:type="dxa"/>
            </w:tcMar>
            <w:vAlign w:val="center"/>
          </w:tcPr>
          <w:p>
            <w:pPr>
              <w:spacing w:after="0"/>
            </w:pPr>
            <w:r/>
            <w:r>
              <w:rPr>
                <w:rFonts w:ascii="Microsoft YaHei" w:hAnsi="Microsoft YaHei" w:eastAsia="Microsoft YaHei"/>
                <w:sz w:val="18"/>
              </w:rPr>
              <w:t>待最终冻结</w:t>
            </w:r>
          </w:p>
        </w:tc>
        <w:tc>
          <w:tcPr>
            <w:tcW w:type="dxa" w:w="2340"/>
            <w:tcMar>
              <w:top w:w="80" w:type="dxa"/>
              <w:start w:w="120" w:type="dxa"/>
              <w:bottom w:w="80" w:type="dxa"/>
              <w:end w:w="120" w:type="dxa"/>
            </w:tcMar>
            <w:vAlign w:val="center"/>
          </w:tcPr>
          <w:p>
            <w:pPr>
              <w:spacing w:after="0"/>
            </w:pPr>
            <w:r/>
            <w:r>
              <w:rPr>
                <w:rFonts w:ascii="Microsoft YaHei" w:hAnsi="Microsoft YaHei" w:eastAsia="Microsoft YaHei"/>
                <w:sz w:val="18"/>
              </w:rPr>
              <w:t>≥85%</w:t>
            </w:r>
          </w:p>
        </w:tc>
        <w:tc>
          <w:tcPr>
            <w:tcW w:type="dxa" w:w="2340"/>
            <w:tcMar>
              <w:top w:w="80" w:type="dxa"/>
              <w:start w:w="120" w:type="dxa"/>
              <w:bottom w:w="80" w:type="dxa"/>
              <w:end w:w="120" w:type="dxa"/>
            </w:tcMar>
            <w:vAlign w:val="center"/>
          </w:tcPr>
          <w:p>
            <w:pPr>
              <w:spacing w:after="0"/>
            </w:pPr>
            <w:r/>
            <w:r>
              <w:rPr>
                <w:rFonts w:ascii="Microsoft YaHei" w:hAnsi="Microsoft YaHei" w:eastAsia="Microsoft YaHei"/>
                <w:sz w:val="18"/>
              </w:rPr>
              <w:t>待复核</w:t>
            </w:r>
          </w:p>
        </w:tc>
      </w:tr>
      <w:tr>
        <w:tc>
          <w:tcPr>
            <w:tcW w:type="dxa" w:w="2340"/>
            <w:tcMar>
              <w:top w:w="80" w:type="dxa"/>
              <w:start w:w="120" w:type="dxa"/>
              <w:bottom w:w="80" w:type="dxa"/>
              <w:end w:w="120" w:type="dxa"/>
            </w:tcMar>
            <w:vAlign w:val="center"/>
          </w:tcPr>
          <w:p>
            <w:pPr>
              <w:spacing w:after="0"/>
            </w:pPr>
            <w:r/>
            <w:r>
              <w:rPr>
                <w:rFonts w:ascii="Microsoft YaHei" w:hAnsi="Microsoft YaHei" w:eastAsia="Microsoft YaHei"/>
                <w:sz w:val="18"/>
              </w:rPr>
              <w:t>核心知识点覆盖率</w:t>
            </w:r>
          </w:p>
        </w:tc>
        <w:tc>
          <w:tcPr>
            <w:tcW w:type="dxa" w:w="2340"/>
            <w:tcMar>
              <w:top w:w="80" w:type="dxa"/>
              <w:start w:w="120" w:type="dxa"/>
              <w:bottom w:w="80" w:type="dxa"/>
              <w:end w:w="120" w:type="dxa"/>
            </w:tcMar>
            <w:vAlign w:val="center"/>
          </w:tcPr>
          <w:p>
            <w:pPr>
              <w:spacing w:after="0"/>
            </w:pPr>
            <w:r/>
            <w:r>
              <w:rPr>
                <w:rFonts w:ascii="Microsoft YaHei" w:hAnsi="Microsoft YaHei" w:eastAsia="Microsoft YaHei"/>
                <w:sz w:val="18"/>
              </w:rPr>
              <w:t>待最终冻结</w:t>
            </w:r>
          </w:p>
        </w:tc>
        <w:tc>
          <w:tcPr>
            <w:tcW w:type="dxa" w:w="2340"/>
            <w:tcMar>
              <w:top w:w="80" w:type="dxa"/>
              <w:start w:w="120" w:type="dxa"/>
              <w:bottom w:w="80" w:type="dxa"/>
              <w:end w:w="120" w:type="dxa"/>
            </w:tcMar>
            <w:vAlign w:val="center"/>
          </w:tcPr>
          <w:p>
            <w:pPr>
              <w:spacing w:after="0"/>
            </w:pPr>
            <w:r/>
            <w:r>
              <w:rPr>
                <w:rFonts w:ascii="Microsoft YaHei" w:hAnsi="Microsoft YaHei" w:eastAsia="Microsoft YaHei"/>
                <w:sz w:val="18"/>
              </w:rPr>
              <w:t>≥90%</w:t>
            </w:r>
          </w:p>
        </w:tc>
        <w:tc>
          <w:tcPr>
            <w:tcW w:type="dxa" w:w="2340"/>
            <w:tcMar>
              <w:top w:w="80" w:type="dxa"/>
              <w:start w:w="120" w:type="dxa"/>
              <w:bottom w:w="80" w:type="dxa"/>
              <w:end w:w="120" w:type="dxa"/>
            </w:tcMar>
            <w:vAlign w:val="center"/>
          </w:tcPr>
          <w:p>
            <w:pPr>
              <w:spacing w:after="0"/>
            </w:pPr>
            <w:r/>
            <w:r>
              <w:rPr>
                <w:rFonts w:ascii="Microsoft YaHei" w:hAnsi="Microsoft YaHei" w:eastAsia="Microsoft YaHei"/>
                <w:sz w:val="18"/>
              </w:rPr>
              <w:t>待复核</w:t>
            </w:r>
          </w:p>
        </w:tc>
      </w:tr>
      <w:tr>
        <w:tc>
          <w:tcPr>
            <w:tcW w:type="dxa" w:w="2340"/>
            <w:tcMar>
              <w:top w:w="80" w:type="dxa"/>
              <w:start w:w="120" w:type="dxa"/>
              <w:bottom w:w="80" w:type="dxa"/>
              <w:end w:w="120" w:type="dxa"/>
            </w:tcMar>
            <w:vAlign w:val="center"/>
          </w:tcPr>
          <w:p>
            <w:pPr>
              <w:spacing w:after="0"/>
            </w:pPr>
            <w:r/>
            <w:r>
              <w:rPr>
                <w:rFonts w:ascii="Microsoft YaHei" w:hAnsi="Microsoft YaHei" w:eastAsia="Microsoft YaHei"/>
                <w:sz w:val="18"/>
              </w:rPr>
              <w:t>最终专业知识谬误率</w:t>
            </w:r>
          </w:p>
        </w:tc>
        <w:tc>
          <w:tcPr>
            <w:tcW w:type="dxa" w:w="2340"/>
            <w:tcMar>
              <w:top w:w="80" w:type="dxa"/>
              <w:start w:w="120" w:type="dxa"/>
              <w:bottom w:w="80" w:type="dxa"/>
              <w:end w:w="120" w:type="dxa"/>
            </w:tcMar>
            <w:vAlign w:val="center"/>
          </w:tcPr>
          <w:p>
            <w:pPr>
              <w:spacing w:after="0"/>
            </w:pPr>
            <w:r/>
            <w:r>
              <w:rPr>
                <w:rFonts w:ascii="Microsoft YaHei" w:hAnsi="Microsoft YaHei" w:eastAsia="Microsoft YaHei"/>
                <w:sz w:val="18"/>
              </w:rPr>
              <w:t>待最终冻结</w:t>
            </w:r>
          </w:p>
        </w:tc>
        <w:tc>
          <w:tcPr>
            <w:tcW w:type="dxa" w:w="2340"/>
            <w:tcMar>
              <w:top w:w="80" w:type="dxa"/>
              <w:start w:w="120" w:type="dxa"/>
              <w:bottom w:w="80" w:type="dxa"/>
              <w:end w:w="120" w:type="dxa"/>
            </w:tcMar>
            <w:vAlign w:val="center"/>
          </w:tcPr>
          <w:p>
            <w:pPr>
              <w:spacing w:after="0"/>
            </w:pPr>
            <w:r/>
            <w:r>
              <w:rPr>
                <w:rFonts w:ascii="Microsoft YaHei" w:hAnsi="Microsoft YaHei" w:eastAsia="Microsoft YaHei"/>
                <w:sz w:val="18"/>
              </w:rPr>
              <w:t>&lt;5%</w:t>
            </w:r>
          </w:p>
        </w:tc>
        <w:tc>
          <w:tcPr>
            <w:tcW w:type="dxa" w:w="2340"/>
            <w:tcMar>
              <w:top w:w="80" w:type="dxa"/>
              <w:start w:w="120" w:type="dxa"/>
              <w:bottom w:w="80" w:type="dxa"/>
              <w:end w:w="120" w:type="dxa"/>
            </w:tcMar>
            <w:vAlign w:val="center"/>
          </w:tcPr>
          <w:p>
            <w:pPr>
              <w:spacing w:after="0"/>
            </w:pPr>
            <w:r/>
            <w:r>
              <w:rPr>
                <w:rFonts w:ascii="Microsoft YaHei" w:hAnsi="Microsoft YaHei" w:eastAsia="Microsoft YaHei"/>
                <w:sz w:val="18"/>
              </w:rPr>
              <w:t>待复核</w:t>
            </w:r>
          </w:p>
        </w:tc>
      </w:tr>
      <w:tr>
        <w:tc>
          <w:tcPr>
            <w:tcW w:type="dxa" w:w="2340"/>
            <w:tcMar>
              <w:top w:w="80" w:type="dxa"/>
              <w:start w:w="120" w:type="dxa"/>
              <w:bottom w:w="80" w:type="dxa"/>
              <w:end w:w="120" w:type="dxa"/>
            </w:tcMar>
            <w:vAlign w:val="center"/>
          </w:tcPr>
          <w:p>
            <w:pPr>
              <w:spacing w:after="0"/>
            </w:pPr>
            <w:r/>
            <w:r>
              <w:rPr>
                <w:rFonts w:ascii="Microsoft YaHei" w:hAnsi="Microsoft YaHei" w:eastAsia="Microsoft YaHei"/>
                <w:sz w:val="18"/>
              </w:rPr>
              <w:t>策略选择准确率</w:t>
            </w:r>
          </w:p>
        </w:tc>
        <w:tc>
          <w:tcPr>
            <w:tcW w:type="dxa" w:w="2340"/>
            <w:tcMar>
              <w:top w:w="80" w:type="dxa"/>
              <w:start w:w="120" w:type="dxa"/>
              <w:bottom w:w="80" w:type="dxa"/>
              <w:end w:w="120" w:type="dxa"/>
            </w:tcMar>
            <w:vAlign w:val="center"/>
          </w:tcPr>
          <w:p>
            <w:pPr>
              <w:spacing w:after="0"/>
            </w:pPr>
            <w:r/>
            <w:r>
              <w:rPr>
                <w:rFonts w:ascii="Microsoft YaHei" w:hAnsi="Microsoft YaHei" w:eastAsia="Microsoft YaHei"/>
                <w:sz w:val="18"/>
              </w:rPr>
              <w:t>待最终冻结</w:t>
            </w:r>
          </w:p>
        </w:tc>
        <w:tc>
          <w:tcPr>
            <w:tcW w:type="dxa" w:w="2340"/>
            <w:tcMar>
              <w:top w:w="80" w:type="dxa"/>
              <w:start w:w="120" w:type="dxa"/>
              <w:bottom w:w="80" w:type="dxa"/>
              <w:end w:w="120" w:type="dxa"/>
            </w:tcMar>
            <w:vAlign w:val="center"/>
          </w:tcPr>
          <w:p>
            <w:pPr>
              <w:spacing w:after="0"/>
            </w:pPr>
            <w:r/>
            <w:r>
              <w:rPr>
                <w:rFonts w:ascii="Microsoft YaHei" w:hAnsi="Microsoft YaHei" w:eastAsia="Microsoft YaHei"/>
                <w:sz w:val="18"/>
              </w:rPr>
              <w:t>建议≥85%</w:t>
            </w:r>
          </w:p>
        </w:tc>
        <w:tc>
          <w:tcPr>
            <w:tcW w:type="dxa" w:w="2340"/>
            <w:tcMar>
              <w:top w:w="80" w:type="dxa"/>
              <w:start w:w="120" w:type="dxa"/>
              <w:bottom w:w="80" w:type="dxa"/>
              <w:end w:w="120" w:type="dxa"/>
            </w:tcMar>
            <w:vAlign w:val="center"/>
          </w:tcPr>
          <w:p>
            <w:pPr>
              <w:spacing w:after="0"/>
            </w:pPr>
            <w:r/>
            <w:r>
              <w:rPr>
                <w:rFonts w:ascii="Microsoft YaHei" w:hAnsi="Microsoft YaHei" w:eastAsia="Microsoft YaHei"/>
                <w:sz w:val="18"/>
              </w:rPr>
              <w:t>待复核</w:t>
            </w:r>
          </w:p>
        </w:tc>
      </w:tr>
      <w:tr>
        <w:tc>
          <w:tcPr>
            <w:tcW w:type="dxa" w:w="2340"/>
            <w:tcMar>
              <w:top w:w="80" w:type="dxa"/>
              <w:start w:w="120" w:type="dxa"/>
              <w:bottom w:w="80" w:type="dxa"/>
              <w:end w:w="120" w:type="dxa"/>
            </w:tcMar>
            <w:vAlign w:val="center"/>
          </w:tcPr>
          <w:p>
            <w:pPr>
              <w:spacing w:after="0"/>
            </w:pPr>
            <w:r/>
            <w:r>
              <w:rPr>
                <w:rFonts w:ascii="Microsoft YaHei" w:hAnsi="Microsoft YaHei" w:eastAsia="Microsoft YaHei"/>
                <w:sz w:val="18"/>
              </w:rPr>
              <w:t>完整流程成功率</w:t>
            </w:r>
          </w:p>
        </w:tc>
        <w:tc>
          <w:tcPr>
            <w:tcW w:type="dxa" w:w="2340"/>
            <w:tcMar>
              <w:top w:w="80" w:type="dxa"/>
              <w:start w:w="120" w:type="dxa"/>
              <w:bottom w:w="80" w:type="dxa"/>
              <w:end w:w="120" w:type="dxa"/>
            </w:tcMar>
            <w:vAlign w:val="center"/>
          </w:tcPr>
          <w:p>
            <w:pPr>
              <w:spacing w:after="0"/>
            </w:pPr>
            <w:r/>
            <w:r>
              <w:rPr>
                <w:rFonts w:ascii="Microsoft YaHei" w:hAnsi="Microsoft YaHei" w:eastAsia="Microsoft YaHei"/>
                <w:sz w:val="18"/>
              </w:rPr>
              <w:t>待最终冻结</w:t>
            </w:r>
          </w:p>
        </w:tc>
        <w:tc>
          <w:tcPr>
            <w:tcW w:type="dxa" w:w="2340"/>
            <w:tcMar>
              <w:top w:w="80" w:type="dxa"/>
              <w:start w:w="120" w:type="dxa"/>
              <w:bottom w:w="80" w:type="dxa"/>
              <w:end w:w="120" w:type="dxa"/>
            </w:tcMar>
            <w:vAlign w:val="center"/>
          </w:tcPr>
          <w:p>
            <w:pPr>
              <w:spacing w:after="0"/>
            </w:pPr>
            <w:r/>
            <w:r>
              <w:rPr>
                <w:rFonts w:ascii="Microsoft YaHei" w:hAnsi="Microsoft YaHei" w:eastAsia="Microsoft YaHei"/>
                <w:sz w:val="18"/>
              </w:rPr>
              <w:t>建议≥90%</w:t>
            </w:r>
          </w:p>
        </w:tc>
        <w:tc>
          <w:tcPr>
            <w:tcW w:type="dxa" w:w="2340"/>
            <w:tcMar>
              <w:top w:w="80" w:type="dxa"/>
              <w:start w:w="120" w:type="dxa"/>
              <w:bottom w:w="80" w:type="dxa"/>
              <w:end w:w="120" w:type="dxa"/>
            </w:tcMar>
            <w:vAlign w:val="center"/>
          </w:tcPr>
          <w:p>
            <w:pPr>
              <w:spacing w:after="0"/>
            </w:pPr>
            <w:r/>
            <w:r>
              <w:rPr>
                <w:rFonts w:ascii="Microsoft YaHei" w:hAnsi="Microsoft YaHei" w:eastAsia="Microsoft YaHei"/>
                <w:sz w:val="18"/>
              </w:rPr>
              <w:t>待复核</w:t>
            </w:r>
          </w:p>
        </w:tc>
      </w:tr>
      <w:tr>
        <w:tc>
          <w:tcPr>
            <w:tcW w:type="dxa" w:w="2340"/>
            <w:tcMar>
              <w:top w:w="80" w:type="dxa"/>
              <w:start w:w="120" w:type="dxa"/>
              <w:bottom w:w="80" w:type="dxa"/>
              <w:end w:w="120" w:type="dxa"/>
            </w:tcMar>
            <w:vAlign w:val="center"/>
          </w:tcPr>
          <w:p>
            <w:pPr>
              <w:spacing w:after="0"/>
            </w:pPr>
            <w:r/>
            <w:r>
              <w:rPr>
                <w:rFonts w:ascii="Microsoft YaHei" w:hAnsi="Microsoft YaHei" w:eastAsia="Microsoft YaHei"/>
                <w:sz w:val="18"/>
              </w:rPr>
              <w:t>自动回退成功率</w:t>
            </w:r>
          </w:p>
        </w:tc>
        <w:tc>
          <w:tcPr>
            <w:tcW w:type="dxa" w:w="2340"/>
            <w:tcMar>
              <w:top w:w="80" w:type="dxa"/>
              <w:start w:w="120" w:type="dxa"/>
              <w:bottom w:w="80" w:type="dxa"/>
              <w:end w:w="120" w:type="dxa"/>
            </w:tcMar>
            <w:vAlign w:val="center"/>
          </w:tcPr>
          <w:p>
            <w:pPr>
              <w:spacing w:after="0"/>
            </w:pPr>
            <w:r/>
            <w:r>
              <w:rPr>
                <w:rFonts w:ascii="Microsoft YaHei" w:hAnsi="Microsoft YaHei" w:eastAsia="Microsoft YaHei"/>
                <w:sz w:val="18"/>
              </w:rPr>
              <w:t>待最终冻结</w:t>
            </w:r>
          </w:p>
        </w:tc>
        <w:tc>
          <w:tcPr>
            <w:tcW w:type="dxa" w:w="2340"/>
            <w:tcMar>
              <w:top w:w="80" w:type="dxa"/>
              <w:start w:w="120" w:type="dxa"/>
              <w:bottom w:w="80" w:type="dxa"/>
              <w:end w:w="120" w:type="dxa"/>
            </w:tcMar>
            <w:vAlign w:val="center"/>
          </w:tcPr>
          <w:p>
            <w:pPr>
              <w:spacing w:after="0"/>
            </w:pPr>
            <w:r/>
            <w:r>
              <w:rPr>
                <w:rFonts w:ascii="Microsoft YaHei" w:hAnsi="Microsoft YaHei" w:eastAsia="Microsoft YaHei"/>
                <w:sz w:val="18"/>
              </w:rPr>
              <w:t>建议≥90%</w:t>
            </w:r>
          </w:p>
        </w:tc>
        <w:tc>
          <w:tcPr>
            <w:tcW w:type="dxa" w:w="2340"/>
            <w:tcMar>
              <w:top w:w="80" w:type="dxa"/>
              <w:start w:w="120" w:type="dxa"/>
              <w:bottom w:w="80" w:type="dxa"/>
              <w:end w:w="120" w:type="dxa"/>
            </w:tcMar>
            <w:vAlign w:val="center"/>
          </w:tcPr>
          <w:p>
            <w:pPr>
              <w:spacing w:after="0"/>
            </w:pPr>
            <w:r/>
            <w:r>
              <w:rPr>
                <w:rFonts w:ascii="Microsoft YaHei" w:hAnsi="Microsoft YaHei" w:eastAsia="Microsoft YaHei"/>
                <w:sz w:val="18"/>
              </w:rPr>
              <w:t>待复核</w:t>
            </w:r>
          </w:p>
        </w:tc>
      </w:tr>
    </w:tbl>
    <w:p>
      <w:pPr>
        <w:spacing w:after="40"/>
      </w:pPr>
    </w:p>
    <w:p>
      <w:pPr>
        <w:pStyle w:val="Heading4"/>
      </w:pPr>
      <w:r>
        <w:rPr>
          <w:rFonts w:ascii="Microsoft YaHei" w:hAnsi="Microsoft YaHei" w:eastAsia="Microsoft YaHei"/>
          <w:sz w:val="21"/>
        </w:rPr>
        <w:t>当前中间统计的使用边界</w:t>
      </w:r>
    </w:p>
    <w:p>
      <w:pPr>
        <w:jc w:val="both"/>
      </w:pPr>
      <w:r>
        <w:rPr>
          <w:rFonts w:ascii="Microsoft YaHei" w:hAnsi="Microsoft YaHei" w:eastAsia="Microsoft YaHei"/>
          <w:sz w:val="21"/>
        </w:rPr>
        <w:t>当前</w:t>
      </w:r>
      <w:r>
        <w:rPr>
          <w:rFonts w:ascii="Microsoft YaHei" w:hAnsi="Microsoft YaHei" w:eastAsia="Microsoft YaHei"/>
          <w:color w:val="000000"/>
          <w:sz w:val="21"/>
        </w:rPr>
        <w:t>metrics_summary.json</w:t>
      </w:r>
      <w:r>
        <w:rPr>
          <w:rFonts w:ascii="Microsoft YaHei" w:hAnsi="Microsoft YaHei" w:eastAsia="Microsoft YaHei"/>
          <w:sz w:val="21"/>
        </w:rPr>
        <w:t>中，完整流程成功率为50/50，审核修复率为99.79%，但画像适配与可核验事实人工复核尚未完成，文件中相应字段为</w:t>
      </w:r>
      <w:r>
        <w:rPr>
          <w:rFonts w:ascii="Microsoft YaHei" w:hAnsi="Microsoft YaHei" w:eastAsia="Microsoft YaHei"/>
          <w:color w:val="000000"/>
          <w:sz w:val="21"/>
        </w:rPr>
        <w:t>null</w:t>
      </w:r>
      <w:r>
        <w:rPr>
          <w:rFonts w:ascii="Microsoft YaHei" w:hAnsi="Microsoft YaHei" w:eastAsia="Microsoft YaHei"/>
          <w:sz w:val="21"/>
        </w:rPr>
        <w:t>。同时，目标板块映射准确率、首阶段选择准确率和策略选择准确率的当前自动统计仍有明显改进空间。因此：</w:t>
      </w:r>
    </w:p>
    <w:p>
      <w:pPr>
        <w:pStyle w:val="ListNumber"/>
        <w:spacing w:after="60"/>
      </w:pPr>
      <w:r>
        <w:rPr>
          <w:rFonts w:ascii="Microsoft YaHei" w:hAnsi="Microsoft YaHei" w:eastAsia="Microsoft YaHei"/>
          <w:sz w:val="20"/>
        </w:rPr>
        <w:t>当前中间统计只能用于定位问题和指导迭代，不能作为答辩中的最终效果结论；</w:t>
      </w:r>
    </w:p>
    <w:p>
      <w:pPr>
        <w:pStyle w:val="ListNumber"/>
        <w:spacing w:after="60"/>
      </w:pPr>
      <w:r>
        <w:rPr>
          <w:rFonts w:ascii="Microsoft YaHei" w:hAnsi="Microsoft YaHei" w:eastAsia="Microsoft YaHei"/>
          <w:sz w:val="20"/>
        </w:rPr>
        <w:t>不得把“审核发现的问题比例”直接写成“最终专业知识谬误率”；</w:t>
      </w:r>
    </w:p>
    <w:p>
      <w:pPr>
        <w:pStyle w:val="ListNumber"/>
        <w:spacing w:after="60"/>
      </w:pPr>
      <w:r>
        <w:rPr>
          <w:rFonts w:ascii="Microsoft YaHei" w:hAnsi="Microsoft YaHei" w:eastAsia="Microsoft YaHei"/>
          <w:sz w:val="20"/>
        </w:rPr>
        <w:t>在两名评审完成复核、分歧完成裁决、代码与数据版本冻结后，才可将最终数值填入本节、PPT和测试报告；</w:t>
      </w:r>
    </w:p>
    <w:p>
      <w:pPr>
        <w:pStyle w:val="ListNumber"/>
        <w:spacing w:after="60"/>
      </w:pPr>
      <w:r>
        <w:rPr>
          <w:rFonts w:ascii="Microsoft YaHei" w:hAnsi="Microsoft YaHei" w:eastAsia="Microsoft YaHei"/>
          <w:sz w:val="20"/>
        </w:rPr>
        <w:t>对未达内部参考的指标，应保留失败案例并说明改进措施，不能通过删除样本或修改预期结果获得更高分数。</w:t>
      </w:r>
    </w:p>
    <w:p>
      <w:pPr>
        <w:pStyle w:val="Heading3"/>
      </w:pPr>
      <w:r>
        <w:rPr>
          <w:rFonts w:ascii="Microsoft YaHei" w:hAnsi="Microsoft YaHei" w:eastAsia="Microsoft YaHei"/>
          <w:sz w:val="23"/>
        </w:rPr>
        <w:t>11.7 消融实验</w:t>
      </w:r>
    </w:p>
    <w:p>
      <w:pPr>
        <w:jc w:val="both"/>
      </w:pPr>
      <w:r>
        <w:rPr>
          <w:rFonts w:ascii="Microsoft YaHei" w:hAnsi="Microsoft YaHei" w:eastAsia="Microsoft YaHei"/>
          <w:sz w:val="21"/>
        </w:rPr>
        <w:t>消融实验建议设置四种配置：</w:t>
      </w:r>
    </w:p>
    <w:p>
      <w:pPr>
        <w:pStyle w:val="ListNumber"/>
        <w:spacing w:after="60"/>
      </w:pPr>
      <w:r>
        <w:rPr>
          <w:rFonts w:ascii="Microsoft YaHei" w:hAnsi="Microsoft YaHei" w:eastAsia="Microsoft YaHei"/>
          <w:color w:val="000000"/>
          <w:sz w:val="20"/>
        </w:rPr>
        <w:t>Direct-LLM</w:t>
      </w:r>
      <w:r>
        <w:rPr>
          <w:rFonts w:ascii="Microsoft YaHei" w:hAnsi="Microsoft YaHei" w:eastAsia="Microsoft YaHei"/>
          <w:sz w:val="20"/>
        </w:rPr>
        <w:t>：直接由模型生成，不使用完整知识约束和Agent协同；</w:t>
      </w:r>
    </w:p>
    <w:p>
      <w:pPr>
        <w:pStyle w:val="ListNumber"/>
        <w:spacing w:after="60"/>
      </w:pPr>
      <w:r>
        <w:rPr>
          <w:rFonts w:ascii="Microsoft YaHei" w:hAnsi="Microsoft YaHei" w:eastAsia="Microsoft YaHei"/>
          <w:color w:val="000000"/>
          <w:sz w:val="20"/>
        </w:rPr>
        <w:t>RAG-only</w:t>
      </w:r>
      <w:r>
        <w:rPr>
          <w:rFonts w:ascii="Microsoft YaHei" w:hAnsi="Microsoft YaHei" w:eastAsia="Microsoft YaHei"/>
          <w:sz w:val="20"/>
        </w:rPr>
        <w:t>：增加知识检索，但不使用完整阶段决策和审核闭环；</w:t>
      </w:r>
    </w:p>
    <w:p>
      <w:pPr>
        <w:pStyle w:val="ListNumber"/>
        <w:spacing w:after="60"/>
      </w:pPr>
      <w:r>
        <w:rPr>
          <w:rFonts w:ascii="Microsoft YaHei" w:hAnsi="Microsoft YaHei" w:eastAsia="Microsoft YaHei"/>
          <w:color w:val="000000"/>
          <w:sz w:val="20"/>
        </w:rPr>
        <w:t>No-Review-Agent</w:t>
      </w:r>
      <w:r>
        <w:rPr>
          <w:rFonts w:ascii="Microsoft YaHei" w:hAnsi="Microsoft YaHei" w:eastAsia="Microsoft YaHei"/>
          <w:sz w:val="20"/>
        </w:rPr>
        <w:t>：关闭专业知识与教学质量审核 Agent；</w:t>
      </w:r>
    </w:p>
    <w:p>
      <w:pPr>
        <w:pStyle w:val="ListNumber"/>
        <w:spacing w:after="60"/>
      </w:pPr>
      <w:r>
        <w:rPr>
          <w:rFonts w:ascii="Microsoft YaHei" w:hAnsi="Microsoft YaHei" w:eastAsia="Microsoft YaHei"/>
          <w:color w:val="000000"/>
          <w:sz w:val="20"/>
        </w:rPr>
        <w:t>Full-System</w:t>
      </w:r>
      <w:r>
        <w:rPr>
          <w:rFonts w:ascii="Microsoft YaHei" w:hAnsi="Microsoft YaHei" w:eastAsia="Microsoft YaHei"/>
          <w:sz w:val="20"/>
        </w:rPr>
        <w:t>：完整运行本作品的多Agent系统。</w:t>
      </w:r>
    </w:p>
    <w:p>
      <w:pPr>
        <w:jc w:val="both"/>
      </w:pPr>
      <w:r>
        <w:rPr>
          <w:rFonts w:ascii="Microsoft YaHei" w:hAnsi="Microsoft YaHei" w:eastAsia="Microsoft YaHei"/>
          <w:sz w:val="21"/>
        </w:rPr>
        <w:t>比较维度包括：</w:t>
      </w:r>
    </w:p>
    <w:p>
      <w:pPr>
        <w:pStyle w:val="ListBullet"/>
        <w:spacing w:after="60"/>
      </w:pPr>
      <w:r>
        <w:rPr>
          <w:rFonts w:ascii="Microsoft YaHei" w:hAnsi="Microsoft YaHei" w:eastAsia="Microsoft YaHei"/>
          <w:sz w:val="20"/>
        </w:rPr>
        <w:t>画像适配；</w:t>
      </w:r>
    </w:p>
    <w:p>
      <w:pPr>
        <w:pStyle w:val="ListBullet"/>
        <w:spacing w:after="60"/>
      </w:pPr>
      <w:r>
        <w:rPr>
          <w:rFonts w:ascii="Microsoft YaHei" w:hAnsi="Microsoft YaHei" w:eastAsia="Microsoft YaHei"/>
          <w:sz w:val="20"/>
        </w:rPr>
        <w:t>知识覆盖；</w:t>
      </w:r>
    </w:p>
    <w:p>
      <w:pPr>
        <w:pStyle w:val="ListBullet"/>
        <w:spacing w:after="60"/>
      </w:pPr>
      <w:r>
        <w:rPr>
          <w:rFonts w:ascii="Microsoft YaHei" w:hAnsi="Microsoft YaHei" w:eastAsia="Microsoft YaHei"/>
          <w:sz w:val="20"/>
        </w:rPr>
        <w:t>专业知识谬误；</w:t>
      </w:r>
    </w:p>
    <w:p>
      <w:pPr>
        <w:pStyle w:val="ListBullet"/>
        <w:spacing w:after="60"/>
      </w:pPr>
      <w:r>
        <w:rPr>
          <w:rFonts w:ascii="Microsoft YaHei" w:hAnsi="Microsoft YaHei" w:eastAsia="Microsoft YaHei"/>
          <w:sz w:val="20"/>
        </w:rPr>
        <w:t>审核修复率；</w:t>
      </w:r>
    </w:p>
    <w:p>
      <w:pPr>
        <w:pStyle w:val="ListBullet"/>
        <w:spacing w:after="60"/>
      </w:pPr>
      <w:r>
        <w:rPr>
          <w:rFonts w:ascii="Microsoft YaHei" w:hAnsi="Microsoft YaHei" w:eastAsia="Microsoft YaHei"/>
          <w:sz w:val="20"/>
        </w:rPr>
        <w:t>阶段策略准确性；</w:t>
      </w:r>
    </w:p>
    <w:p>
      <w:pPr>
        <w:pStyle w:val="ListBullet"/>
        <w:spacing w:after="60"/>
      </w:pPr>
      <w:r>
        <w:rPr>
          <w:rFonts w:ascii="Microsoft YaHei" w:hAnsi="Microsoft YaHei" w:eastAsia="Microsoft YaHei"/>
          <w:sz w:val="20"/>
        </w:rPr>
        <w:t>完整流程成功率。</w:t>
      </w:r>
    </w:p>
    <w:p>
      <w:pPr>
        <w:jc w:val="both"/>
      </w:pPr>
      <w:r>
        <w:rPr>
          <w:rFonts w:ascii="Microsoft YaHei" w:hAnsi="Microsoft YaHei" w:eastAsia="Microsoft YaHei"/>
          <w:sz w:val="21"/>
        </w:rPr>
        <w:t>消融实验的核心作用是证明：</w:t>
      </w:r>
    </w:p>
    <w:p>
      <w:pPr>
        <w:pStyle w:val="ListBullet"/>
        <w:spacing w:after="60"/>
      </w:pPr>
      <w:r>
        <w:rPr>
          <w:rFonts w:ascii="Microsoft YaHei" w:hAnsi="Microsoft YaHei" w:eastAsia="Microsoft YaHei"/>
          <w:sz w:val="20"/>
        </w:rPr>
        <w:t>不是简单堆叠大模型接口；</w:t>
      </w:r>
    </w:p>
    <w:p>
      <w:pPr>
        <w:pStyle w:val="ListBullet"/>
        <w:spacing w:after="60"/>
      </w:pPr>
      <w:r>
        <w:rPr>
          <w:rFonts w:ascii="Microsoft YaHei" w:hAnsi="Microsoft YaHei" w:eastAsia="Microsoft YaHei"/>
          <w:sz w:val="20"/>
        </w:rPr>
        <w:t>知识库不仅提供检索，也约束内容事实；</w:t>
      </w:r>
    </w:p>
    <w:p>
      <w:pPr>
        <w:pStyle w:val="ListBullet"/>
        <w:spacing w:after="60"/>
      </w:pPr>
      <w:r>
        <w:rPr>
          <w:rFonts w:ascii="Microsoft YaHei" w:hAnsi="Microsoft YaHei" w:eastAsia="Microsoft YaHei"/>
          <w:sz w:val="20"/>
        </w:rPr>
        <w:t>专业审核Agent能降低专业错误；</w:t>
      </w:r>
    </w:p>
    <w:p>
      <w:pPr>
        <w:pStyle w:val="ListBullet"/>
        <w:spacing w:after="60"/>
      </w:pPr>
      <w:r>
        <w:rPr>
          <w:rFonts w:ascii="Microsoft YaHei" w:hAnsi="Microsoft YaHei" w:eastAsia="Microsoft YaHei"/>
          <w:sz w:val="20"/>
        </w:rPr>
        <w:t>动态决策Agent能提升阶段推进质量；</w:t>
      </w:r>
    </w:p>
    <w:p>
      <w:pPr>
        <w:pStyle w:val="ListBullet"/>
        <w:spacing w:after="60"/>
      </w:pPr>
      <w:r>
        <w:rPr>
          <w:rFonts w:ascii="Microsoft YaHei" w:hAnsi="Microsoft YaHei" w:eastAsia="Microsoft YaHei"/>
          <w:sz w:val="20"/>
        </w:rPr>
        <w:t>完整协同机制优于单模型直生成。</w:t>
      </w:r>
    </w:p>
    <w:p>
      <w:pPr>
        <w:pStyle w:val="Heading3"/>
      </w:pPr>
      <w:r>
        <w:rPr>
          <w:rFonts w:ascii="Microsoft YaHei" w:hAnsi="Microsoft YaHei" w:eastAsia="Microsoft YaHei"/>
          <w:sz w:val="23"/>
        </w:rPr>
        <w:t>11.8 失败与人工复核</w:t>
      </w:r>
    </w:p>
    <w:p>
      <w:pPr>
        <w:jc w:val="both"/>
      </w:pPr>
      <w:r>
        <w:rPr>
          <w:rFonts w:ascii="Microsoft YaHei" w:hAnsi="Microsoft YaHei" w:eastAsia="Microsoft YaHei"/>
          <w:sz w:val="21"/>
        </w:rPr>
        <w:t>正式报告应保留少量失败或偏差案例，说明：</w:t>
      </w:r>
    </w:p>
    <w:p>
      <w:pPr>
        <w:pStyle w:val="ListBullet"/>
        <w:spacing w:after="60"/>
      </w:pPr>
      <w:r>
        <w:rPr>
          <w:rFonts w:ascii="Microsoft YaHei" w:hAnsi="Microsoft YaHei" w:eastAsia="Microsoft YaHei"/>
          <w:sz w:val="20"/>
        </w:rPr>
        <w:t>系统是否发现问题；</w:t>
      </w:r>
    </w:p>
    <w:p>
      <w:pPr>
        <w:pStyle w:val="ListBullet"/>
        <w:spacing w:after="60"/>
      </w:pPr>
      <w:r>
        <w:rPr>
          <w:rFonts w:ascii="Microsoft YaHei" w:hAnsi="Microsoft YaHei" w:eastAsia="Microsoft YaHei"/>
          <w:sz w:val="20"/>
        </w:rPr>
        <w:t>是否拒绝伪造结果；</w:t>
      </w:r>
    </w:p>
    <w:p>
      <w:pPr>
        <w:pStyle w:val="ListBullet"/>
        <w:spacing w:after="60"/>
      </w:pPr>
      <w:r>
        <w:rPr>
          <w:rFonts w:ascii="Microsoft YaHei" w:hAnsi="Microsoft YaHei" w:eastAsia="Microsoft YaHei"/>
          <w:sz w:val="20"/>
        </w:rPr>
        <w:t>是否自动回退；</w:t>
      </w:r>
    </w:p>
    <w:p>
      <w:pPr>
        <w:pStyle w:val="ListBullet"/>
        <w:spacing w:after="60"/>
      </w:pPr>
      <w:r>
        <w:rPr>
          <w:rFonts w:ascii="Microsoft YaHei" w:hAnsi="Microsoft YaHei" w:eastAsia="Microsoft YaHei"/>
          <w:sz w:val="20"/>
        </w:rPr>
        <w:t>是否保持会话状态；</w:t>
      </w:r>
    </w:p>
    <w:p>
      <w:pPr>
        <w:pStyle w:val="ListBullet"/>
        <w:spacing w:after="60"/>
      </w:pPr>
      <w:r>
        <w:rPr>
          <w:rFonts w:ascii="Microsoft YaHei" w:hAnsi="Microsoft YaHei" w:eastAsia="Microsoft YaHei"/>
          <w:sz w:val="20"/>
        </w:rPr>
        <w:t>是否进入</w:t>
      </w:r>
      <w:r>
        <w:rPr>
          <w:rFonts w:ascii="Microsoft YaHei" w:hAnsi="Microsoft YaHei" w:eastAsia="Microsoft YaHei"/>
          <w:color w:val="000000"/>
          <w:sz w:val="20"/>
        </w:rPr>
        <w:t>needs_human_review</w:t>
      </w:r>
      <w:r>
        <w:rPr>
          <w:rFonts w:ascii="Microsoft YaHei" w:hAnsi="Microsoft YaHei" w:eastAsia="Microsoft YaHei"/>
          <w:sz w:val="20"/>
        </w:rPr>
        <w:t>；</w:t>
      </w:r>
    </w:p>
    <w:p>
      <w:pPr>
        <w:pStyle w:val="ListBullet"/>
        <w:spacing w:after="60"/>
      </w:pPr>
      <w:r>
        <w:rPr>
          <w:rFonts w:ascii="Microsoft YaHei" w:hAnsi="Microsoft YaHei" w:eastAsia="Microsoft YaHei"/>
          <w:sz w:val="20"/>
        </w:rPr>
        <w:t>人工复核需要查看哪些信息。</w:t>
      </w:r>
    </w:p>
    <w:p>
      <w:pPr>
        <w:jc w:val="both"/>
      </w:pPr>
      <w:r>
        <w:rPr>
          <w:rFonts w:ascii="Microsoft YaHei" w:hAnsi="Microsoft YaHei" w:eastAsia="Microsoft YaHei"/>
          <w:sz w:val="21"/>
        </w:rPr>
        <w:t>不建议将所有测试结果写成100%，应当以真实、可复核和可解释为优先。</w:t>
      </w:r>
    </w:p>
    <w:p>
      <w:pPr>
        <w:pStyle w:val="Heading2"/>
      </w:pPr>
      <w:r>
        <w:rPr>
          <w:rFonts w:ascii="Microsoft YaHei" w:hAnsi="Microsoft YaHei" w:eastAsia="Microsoft YaHei"/>
          <w:sz w:val="26"/>
        </w:rPr>
        <w:t>十二、作品创新性、实用价值与推广</w:t>
      </w:r>
    </w:p>
    <w:p>
      <w:pPr>
        <w:pStyle w:val="Heading3"/>
      </w:pPr>
      <w:r>
        <w:rPr>
          <w:rFonts w:ascii="Microsoft YaHei" w:hAnsi="Microsoft YaHei" w:eastAsia="Microsoft YaHei"/>
          <w:sz w:val="23"/>
        </w:rPr>
        <w:t>12.1 技术创新性</w:t>
      </w:r>
    </w:p>
    <w:p>
      <w:pPr>
        <w:jc w:val="both"/>
      </w:pPr>
      <w:r>
        <w:rPr>
          <w:rFonts w:ascii="Microsoft YaHei" w:hAnsi="Microsoft YaHei" w:eastAsia="Microsoft YaHei"/>
          <w:sz w:val="21"/>
        </w:rPr>
        <w:t>作品将多智能体技术应用于垂直领域实训资源生成，不把多Agent停留在角色命名层面，而是让不同Agent分别拥有不同的输入事实、工具权限、输出契约和评估目标。</w:t>
      </w:r>
    </w:p>
    <w:p>
      <w:pPr>
        <w:jc w:val="both"/>
      </w:pPr>
      <w:r>
        <w:rPr>
          <w:rFonts w:ascii="Microsoft YaHei" w:hAnsi="Microsoft YaHei" w:eastAsia="Microsoft YaHei"/>
          <w:sz w:val="21"/>
        </w:rPr>
        <w:t>核心创新包括：</w:t>
      </w:r>
    </w:p>
    <w:p>
      <w:pPr>
        <w:pStyle w:val="ListNumber"/>
        <w:spacing w:after="60"/>
      </w:pPr>
      <w:r>
        <w:rPr>
          <w:rFonts w:ascii="Microsoft YaHei" w:hAnsi="Microsoft YaHei" w:eastAsia="Microsoft YaHei"/>
          <w:sz w:val="20"/>
        </w:rPr>
        <w:t>候选目录约束与置信度门控的学情诊断；</w:t>
      </w:r>
    </w:p>
    <w:p>
      <w:pPr>
        <w:pStyle w:val="ListNumber"/>
        <w:spacing w:after="60"/>
      </w:pPr>
      <w:r>
        <w:rPr>
          <w:rFonts w:ascii="Microsoft YaHei" w:hAnsi="Microsoft YaHei" w:eastAsia="Microsoft YaHei"/>
          <w:sz w:val="20"/>
        </w:rPr>
        <w:t>知识点级先修DAG和掌握状态驱动的动态阶段规划；</w:t>
      </w:r>
    </w:p>
    <w:p>
      <w:pPr>
        <w:pStyle w:val="ListNumber"/>
        <w:spacing w:after="60"/>
      </w:pPr>
      <w:r>
        <w:rPr>
          <w:rFonts w:ascii="Microsoft YaHei" w:hAnsi="Microsoft YaHei" w:eastAsia="Microsoft YaHei"/>
          <w:sz w:val="20"/>
        </w:rPr>
        <w:t>Claim—Source绑定的块级生成审核辩论；</w:t>
      </w:r>
    </w:p>
    <w:p>
      <w:pPr>
        <w:pStyle w:val="ListNumber"/>
        <w:spacing w:after="60"/>
      </w:pPr>
      <w:r>
        <w:rPr>
          <w:rFonts w:ascii="Microsoft YaHei" w:hAnsi="Microsoft YaHei" w:eastAsia="Microsoft YaHei"/>
          <w:sz w:val="20"/>
        </w:rPr>
        <w:t>云端、本地和确定性逻辑组成的多级容错。</w:t>
      </w:r>
    </w:p>
    <w:p>
      <w:pPr>
        <w:pStyle w:val="Heading3"/>
      </w:pPr>
      <w:r>
        <w:rPr>
          <w:rFonts w:ascii="Microsoft YaHei" w:hAnsi="Microsoft YaHei" w:eastAsia="Microsoft YaHei"/>
          <w:sz w:val="23"/>
        </w:rPr>
        <w:t>12.2 学习者价值</w:t>
      </w:r>
    </w:p>
    <w:p>
      <w:pPr>
        <w:pStyle w:val="ListBullet"/>
        <w:spacing w:after="60"/>
      </w:pPr>
      <w:r>
        <w:rPr>
          <w:rFonts w:ascii="Microsoft YaHei" w:hAnsi="Microsoft YaHei" w:eastAsia="Microsoft YaHei"/>
          <w:sz w:val="20"/>
        </w:rPr>
        <w:t>根据已有基础减少重复学习；</w:t>
      </w:r>
    </w:p>
    <w:p>
      <w:pPr>
        <w:pStyle w:val="ListBullet"/>
        <w:spacing w:after="60"/>
      </w:pPr>
      <w:r>
        <w:rPr>
          <w:rFonts w:ascii="Microsoft YaHei" w:hAnsi="Microsoft YaHei" w:eastAsia="Microsoft YaHei"/>
          <w:sz w:val="20"/>
        </w:rPr>
        <w:t>根据每日时长控制阶段负荷；</w:t>
      </w:r>
    </w:p>
    <w:p>
      <w:pPr>
        <w:pStyle w:val="ListBullet"/>
        <w:spacing w:after="60"/>
      </w:pPr>
      <w:r>
        <w:rPr>
          <w:rFonts w:ascii="Microsoft YaHei" w:hAnsi="Microsoft YaHei" w:eastAsia="Microsoft YaHei"/>
          <w:sz w:val="20"/>
        </w:rPr>
        <w:t>根据硬件条件生成可操作的实训方案；</w:t>
      </w:r>
    </w:p>
    <w:p>
      <w:pPr>
        <w:pStyle w:val="ListBullet"/>
        <w:spacing w:after="60"/>
      </w:pPr>
      <w:r>
        <w:rPr>
          <w:rFonts w:ascii="Microsoft YaHei" w:hAnsi="Microsoft YaHei" w:eastAsia="Microsoft YaHei"/>
          <w:sz w:val="20"/>
        </w:rPr>
        <w:t>通过实时答疑降低实践中的卡点；</w:t>
      </w:r>
    </w:p>
    <w:p>
      <w:pPr>
        <w:pStyle w:val="ListBullet"/>
        <w:spacing w:after="60"/>
      </w:pPr>
      <w:r>
        <w:rPr>
          <w:rFonts w:ascii="Microsoft YaHei" w:hAnsi="Microsoft YaHei" w:eastAsia="Microsoft YaHei"/>
          <w:sz w:val="20"/>
        </w:rPr>
        <w:t>通过阶段测试和动态决策及时补齐盲区；</w:t>
      </w:r>
    </w:p>
    <w:p>
      <w:pPr>
        <w:pStyle w:val="ListBullet"/>
        <w:spacing w:after="60"/>
      </w:pPr>
      <w:r>
        <w:rPr>
          <w:rFonts w:ascii="Microsoft YaHei" w:hAnsi="Microsoft YaHei" w:eastAsia="Microsoft YaHei"/>
          <w:sz w:val="20"/>
        </w:rPr>
        <w:t>获得可解释的学习路径和阶段报告。</w:t>
      </w:r>
    </w:p>
    <w:p>
      <w:pPr>
        <w:pStyle w:val="Heading3"/>
      </w:pPr>
      <w:r>
        <w:rPr>
          <w:rFonts w:ascii="Microsoft YaHei" w:hAnsi="Microsoft YaHei" w:eastAsia="Microsoft YaHei"/>
          <w:sz w:val="23"/>
        </w:rPr>
        <w:t>12.3 高校教学价值</w:t>
      </w:r>
    </w:p>
    <w:p>
      <w:pPr>
        <w:pStyle w:val="ListBullet"/>
        <w:spacing w:after="60"/>
      </w:pPr>
      <w:r>
        <w:rPr>
          <w:rFonts w:ascii="Microsoft YaHei" w:hAnsi="Microsoft YaHei" w:eastAsia="Microsoft YaHei"/>
          <w:sz w:val="20"/>
        </w:rPr>
        <w:t>降低人工编写和更新实训资源的成本；</w:t>
      </w:r>
    </w:p>
    <w:p>
      <w:pPr>
        <w:pStyle w:val="ListBullet"/>
        <w:spacing w:after="60"/>
      </w:pPr>
      <w:r>
        <w:rPr>
          <w:rFonts w:ascii="Microsoft YaHei" w:hAnsi="Microsoft YaHei" w:eastAsia="Microsoft YaHei"/>
          <w:sz w:val="20"/>
        </w:rPr>
        <w:t>为不同基础学生提供差异化训练；</w:t>
      </w:r>
    </w:p>
    <w:p>
      <w:pPr>
        <w:pStyle w:val="ListBullet"/>
        <w:spacing w:after="60"/>
      </w:pPr>
      <w:r>
        <w:rPr>
          <w:rFonts w:ascii="Microsoft YaHei" w:hAnsi="Microsoft YaHei" w:eastAsia="Microsoft YaHei"/>
          <w:sz w:val="20"/>
        </w:rPr>
        <w:t>辅助教师掌握学生知识盲区和阶段结果；</w:t>
      </w:r>
    </w:p>
    <w:p>
      <w:pPr>
        <w:pStyle w:val="ListBullet"/>
        <w:spacing w:after="60"/>
      </w:pPr>
      <w:r>
        <w:rPr>
          <w:rFonts w:ascii="Microsoft YaHei" w:hAnsi="Microsoft YaHei" w:eastAsia="Microsoft YaHei"/>
          <w:sz w:val="20"/>
        </w:rPr>
        <w:t>通过知识库和题库实现课程资源规范化；</w:t>
      </w:r>
    </w:p>
    <w:p>
      <w:pPr>
        <w:pStyle w:val="ListBullet"/>
        <w:spacing w:after="60"/>
      </w:pPr>
      <w:r>
        <w:rPr>
          <w:rFonts w:ascii="Microsoft YaHei" w:hAnsi="Microsoft YaHei" w:eastAsia="Microsoft YaHei"/>
          <w:sz w:val="20"/>
        </w:rPr>
        <w:t>支持本地化部署和学校内部知识管理。</w:t>
      </w:r>
    </w:p>
    <w:p>
      <w:pPr>
        <w:pStyle w:val="Heading3"/>
      </w:pPr>
      <w:r>
        <w:rPr>
          <w:rFonts w:ascii="Microsoft YaHei" w:hAnsi="Microsoft YaHei" w:eastAsia="Microsoft YaHei"/>
          <w:sz w:val="23"/>
        </w:rPr>
        <w:t>12.4 企业培训价值</w:t>
      </w:r>
    </w:p>
    <w:p>
      <w:pPr>
        <w:jc w:val="both"/>
      </w:pPr>
      <w:r>
        <w:rPr>
          <w:rFonts w:ascii="Microsoft YaHei" w:hAnsi="Microsoft YaHei" w:eastAsia="Microsoft YaHei"/>
          <w:sz w:val="21"/>
        </w:rPr>
        <w:t>系统可以服务于：</w:t>
      </w:r>
    </w:p>
    <w:p>
      <w:pPr>
        <w:pStyle w:val="ListBullet"/>
        <w:spacing w:after="60"/>
      </w:pPr>
      <w:r>
        <w:rPr>
          <w:rFonts w:ascii="Microsoft YaHei" w:hAnsi="Microsoft YaHei" w:eastAsia="Microsoft YaHei"/>
          <w:sz w:val="20"/>
        </w:rPr>
        <w:t>AI工程师入职培训；</w:t>
      </w:r>
    </w:p>
    <w:p>
      <w:pPr>
        <w:pStyle w:val="ListBullet"/>
        <w:spacing w:after="60"/>
      </w:pPr>
      <w:r>
        <w:rPr>
          <w:rFonts w:ascii="Microsoft YaHei" w:hAnsi="Microsoft YaHei" w:eastAsia="Microsoft YaHei"/>
          <w:sz w:val="20"/>
        </w:rPr>
        <w:t>大模型微调岗位培训；</w:t>
      </w:r>
    </w:p>
    <w:p>
      <w:pPr>
        <w:pStyle w:val="ListBullet"/>
        <w:spacing w:after="60"/>
      </w:pPr>
      <w:r>
        <w:rPr>
          <w:rFonts w:ascii="Microsoft YaHei" w:hAnsi="Microsoft YaHei" w:eastAsia="Microsoft YaHei"/>
          <w:sz w:val="20"/>
        </w:rPr>
        <w:t>推理部署和平台工程培训；</w:t>
      </w:r>
    </w:p>
    <w:p>
      <w:pPr>
        <w:pStyle w:val="ListBullet"/>
        <w:spacing w:after="60"/>
      </w:pPr>
      <w:r>
        <w:rPr>
          <w:rFonts w:ascii="Microsoft YaHei" w:hAnsi="Microsoft YaHei" w:eastAsia="Microsoft YaHei"/>
          <w:sz w:val="20"/>
        </w:rPr>
        <w:t>技术转岗和能力补齐；</w:t>
      </w:r>
    </w:p>
    <w:p>
      <w:pPr>
        <w:pStyle w:val="ListBullet"/>
        <w:spacing w:after="60"/>
      </w:pPr>
      <w:r>
        <w:rPr>
          <w:rFonts w:ascii="Microsoft YaHei" w:hAnsi="Microsoft YaHei" w:eastAsia="Microsoft YaHei"/>
          <w:sz w:val="20"/>
        </w:rPr>
        <w:t>企业标准化内训；</w:t>
      </w:r>
    </w:p>
    <w:p>
      <w:pPr>
        <w:pStyle w:val="ListBullet"/>
        <w:spacing w:after="60"/>
      </w:pPr>
      <w:r>
        <w:rPr>
          <w:rFonts w:ascii="Microsoft YaHei" w:hAnsi="Microsoft YaHei" w:eastAsia="Microsoft YaHei"/>
          <w:sz w:val="20"/>
        </w:rPr>
        <w:t>私有知识库驱动的岗位学习。</w:t>
      </w:r>
    </w:p>
    <w:p>
      <w:pPr>
        <w:pStyle w:val="Heading3"/>
      </w:pPr>
      <w:r>
        <w:rPr>
          <w:rFonts w:ascii="Microsoft YaHei" w:hAnsi="Microsoft YaHei" w:eastAsia="Microsoft YaHei"/>
          <w:sz w:val="23"/>
        </w:rPr>
        <w:t>12.5 领域迁移方式</w:t>
      </w:r>
    </w:p>
    <w:p>
      <w:pPr>
        <w:jc w:val="both"/>
      </w:pPr>
      <w:r>
        <w:rPr>
          <w:rFonts w:ascii="Microsoft YaHei" w:hAnsi="Microsoft YaHei" w:eastAsia="Microsoft YaHei"/>
          <w:sz w:val="21"/>
        </w:rPr>
        <w:t>迁移到其他垂直领域时，主要替换：</w:t>
      </w:r>
    </w:p>
    <w:p>
      <w:pPr>
        <w:pStyle w:val="ListBullet"/>
        <w:spacing w:after="60"/>
      </w:pPr>
      <w:r>
        <w:rPr>
          <w:rFonts w:ascii="Microsoft YaHei" w:hAnsi="Microsoft YaHei" w:eastAsia="Microsoft YaHei"/>
          <w:sz w:val="20"/>
        </w:rPr>
        <w:t>领域知识板块和知识点；</w:t>
      </w:r>
    </w:p>
    <w:p>
      <w:pPr>
        <w:pStyle w:val="ListBullet"/>
        <w:spacing w:after="60"/>
      </w:pPr>
      <w:r>
        <w:rPr>
          <w:rFonts w:ascii="Microsoft YaHei" w:hAnsi="Microsoft YaHei" w:eastAsia="Microsoft YaHei"/>
          <w:sz w:val="20"/>
        </w:rPr>
        <w:t>知识图谱及先修关系；</w:t>
      </w:r>
    </w:p>
    <w:p>
      <w:pPr>
        <w:pStyle w:val="ListBullet"/>
        <w:spacing w:after="60"/>
      </w:pPr>
      <w:r>
        <w:rPr>
          <w:rFonts w:ascii="Microsoft YaHei" w:hAnsi="Microsoft YaHei" w:eastAsia="Microsoft YaHei"/>
          <w:sz w:val="20"/>
        </w:rPr>
        <w:t>专业文档和内容块；</w:t>
      </w:r>
    </w:p>
    <w:p>
      <w:pPr>
        <w:pStyle w:val="ListBullet"/>
        <w:spacing w:after="60"/>
      </w:pPr>
      <w:r>
        <w:rPr>
          <w:rFonts w:ascii="Microsoft YaHei" w:hAnsi="Microsoft YaHei" w:eastAsia="Microsoft YaHei"/>
          <w:sz w:val="20"/>
        </w:rPr>
        <w:t>测试题库；</w:t>
      </w:r>
    </w:p>
    <w:p>
      <w:pPr>
        <w:pStyle w:val="ListBullet"/>
        <w:spacing w:after="60"/>
      </w:pPr>
      <w:r>
        <w:rPr>
          <w:rFonts w:ascii="Microsoft YaHei" w:hAnsi="Microsoft YaHei" w:eastAsia="Microsoft YaHei"/>
          <w:sz w:val="20"/>
        </w:rPr>
        <w:t>行业审核规则；</w:t>
      </w:r>
    </w:p>
    <w:p>
      <w:pPr>
        <w:pStyle w:val="ListBullet"/>
        <w:spacing w:after="60"/>
      </w:pPr>
      <w:r>
        <w:rPr>
          <w:rFonts w:ascii="Microsoft YaHei" w:hAnsi="Microsoft YaHei" w:eastAsia="Microsoft YaHei"/>
          <w:sz w:val="20"/>
        </w:rPr>
        <w:t>实训模板和资源格式。</w:t>
      </w:r>
    </w:p>
    <w:p>
      <w:pPr>
        <w:jc w:val="both"/>
      </w:pPr>
      <w:r>
        <w:rPr>
          <w:rFonts w:ascii="Microsoft YaHei" w:hAnsi="Microsoft YaHei" w:eastAsia="Microsoft YaHei"/>
          <w:sz w:val="21"/>
        </w:rPr>
        <w:t>Orchestrator、会话管理、审核追踪、动态决策和前端学习工作台等通用能力可以继续复用。</w:t>
      </w:r>
    </w:p>
    <w:p>
      <w:pPr>
        <w:pStyle w:val="Heading3"/>
      </w:pPr>
      <w:r>
        <w:rPr>
          <w:rFonts w:ascii="Microsoft YaHei" w:hAnsi="Microsoft YaHei" w:eastAsia="Microsoft YaHei"/>
          <w:sz w:val="23"/>
        </w:rPr>
        <w:t>12.6 后续建设方向</w:t>
      </w:r>
    </w:p>
    <w:p>
      <w:pPr>
        <w:pStyle w:val="ListNumber"/>
        <w:spacing w:after="60"/>
      </w:pPr>
      <w:r>
        <w:rPr>
          <w:rFonts w:ascii="Microsoft YaHei" w:hAnsi="Microsoft YaHei" w:eastAsia="Microsoft YaHei"/>
          <w:sz w:val="20"/>
        </w:rPr>
        <w:t>接入真实教学班级，在伦理和隐私合规前提下开展对照实验；</w:t>
      </w:r>
    </w:p>
    <w:p>
      <w:pPr>
        <w:pStyle w:val="ListNumber"/>
        <w:spacing w:after="60"/>
      </w:pPr>
      <w:r>
        <w:rPr>
          <w:rFonts w:ascii="Microsoft YaHei" w:hAnsi="Microsoft YaHei" w:eastAsia="Microsoft YaHei"/>
          <w:sz w:val="20"/>
        </w:rPr>
        <w:t>增加教师审核后台和班级级学情分析；</w:t>
      </w:r>
    </w:p>
    <w:p>
      <w:pPr>
        <w:pStyle w:val="ListNumber"/>
        <w:spacing w:after="60"/>
      </w:pPr>
      <w:r>
        <w:rPr>
          <w:rFonts w:ascii="Microsoft YaHei" w:hAnsi="Microsoft YaHei" w:eastAsia="Microsoft YaHei"/>
          <w:sz w:val="20"/>
        </w:rPr>
        <w:t>扩展到更多人工智能工程和工业软件实训领域；</w:t>
      </w:r>
    </w:p>
    <w:p>
      <w:pPr>
        <w:pStyle w:val="ListNumber"/>
        <w:spacing w:after="60"/>
      </w:pPr>
      <w:r>
        <w:rPr>
          <w:rFonts w:ascii="Microsoft YaHei" w:hAnsi="Microsoft YaHei" w:eastAsia="Microsoft YaHei"/>
          <w:sz w:val="20"/>
        </w:rPr>
        <w:t>完善高质量视频、文章和交互式实训素材；</w:t>
      </w:r>
    </w:p>
    <w:p>
      <w:pPr>
        <w:pStyle w:val="ListNumber"/>
        <w:spacing w:after="60"/>
      </w:pPr>
      <w:r>
        <w:rPr>
          <w:rFonts w:ascii="Microsoft YaHei" w:hAnsi="Microsoft YaHei" w:eastAsia="Microsoft YaHei"/>
          <w:sz w:val="20"/>
        </w:rPr>
        <w:t>提升模型替换、知识库更新和部署自动化能力。</w:t>
      </w:r>
    </w:p>
    <w:p>
      <w:pPr>
        <w:pStyle w:val="Heading2"/>
      </w:pPr>
      <w:r>
        <w:rPr>
          <w:rFonts w:ascii="Microsoft YaHei" w:hAnsi="Microsoft YaHei" w:eastAsia="Microsoft YaHei"/>
          <w:sz w:val="26"/>
        </w:rPr>
        <w:t>十三、与比赛提交材料的对应关系</w:t>
      </w:r>
    </w:p>
    <w:p>
      <w:pPr>
        <w:pStyle w:val="Heading3"/>
      </w:pPr>
      <w:r>
        <w:rPr>
          <w:rFonts w:ascii="Microsoft YaHei" w:hAnsi="Microsoft YaHei" w:eastAsia="Microsoft YaHei"/>
          <w:sz w:val="23"/>
        </w:rPr>
        <w:t>13.1 作品设计实现方案</w:t>
      </w:r>
    </w:p>
    <w:p>
      <w:pPr>
        <w:jc w:val="both"/>
      </w:pPr>
      <w:r>
        <w:rPr>
          <w:rFonts w:ascii="Microsoft YaHei" w:hAnsi="Microsoft YaHei" w:eastAsia="Microsoft YaHei"/>
          <w:sz w:val="21"/>
        </w:rPr>
        <w:t>本文档重点说明：</w:t>
      </w:r>
    </w:p>
    <w:p>
      <w:pPr>
        <w:pStyle w:val="ListBullet"/>
        <w:spacing w:after="60"/>
      </w:pPr>
      <w:r>
        <w:rPr>
          <w:rFonts w:ascii="Microsoft YaHei" w:hAnsi="Microsoft YaHei" w:eastAsia="Microsoft YaHei"/>
          <w:sz w:val="20"/>
        </w:rPr>
        <w:t>项目背景和赛题响应；</w:t>
      </w:r>
    </w:p>
    <w:p>
      <w:pPr>
        <w:pStyle w:val="ListBullet"/>
        <w:spacing w:after="60"/>
      </w:pPr>
      <w:r>
        <w:rPr>
          <w:rFonts w:ascii="Microsoft YaHei" w:hAnsi="Microsoft YaHei" w:eastAsia="Microsoft YaHei"/>
          <w:sz w:val="20"/>
        </w:rPr>
        <w:t>系统总体架构；</w:t>
      </w:r>
    </w:p>
    <w:p>
      <w:pPr>
        <w:pStyle w:val="ListBullet"/>
        <w:spacing w:after="60"/>
      </w:pPr>
      <w:r>
        <w:rPr>
          <w:rFonts w:ascii="Microsoft YaHei" w:hAnsi="Microsoft YaHei" w:eastAsia="Microsoft YaHei"/>
          <w:sz w:val="20"/>
        </w:rPr>
        <w:t>四个真实运行时Agent；</w:t>
      </w:r>
    </w:p>
    <w:p>
      <w:pPr>
        <w:pStyle w:val="ListBullet"/>
        <w:spacing w:after="60"/>
      </w:pPr>
      <w:r>
        <w:rPr>
          <w:rFonts w:ascii="Microsoft YaHei" w:hAnsi="Microsoft YaHei" w:eastAsia="Microsoft YaHei"/>
          <w:sz w:val="20"/>
        </w:rPr>
        <w:t>业务流程；</w:t>
      </w:r>
    </w:p>
    <w:p>
      <w:pPr>
        <w:pStyle w:val="ListBullet"/>
        <w:spacing w:after="60"/>
      </w:pPr>
      <w:r>
        <w:rPr>
          <w:rFonts w:ascii="Microsoft YaHei" w:hAnsi="Microsoft YaHei" w:eastAsia="Microsoft YaHei"/>
          <w:sz w:val="20"/>
        </w:rPr>
        <w:t>知识图谱与数据库；</w:t>
      </w:r>
    </w:p>
    <w:p>
      <w:pPr>
        <w:pStyle w:val="ListBullet"/>
        <w:spacing w:after="60"/>
      </w:pPr>
      <w:r>
        <w:rPr>
          <w:rFonts w:ascii="Microsoft YaHei" w:hAnsi="Microsoft YaHei" w:eastAsia="Microsoft YaHei"/>
          <w:sz w:val="20"/>
        </w:rPr>
        <w:t>审核辩论机制；</w:t>
      </w:r>
    </w:p>
    <w:p>
      <w:pPr>
        <w:pStyle w:val="ListBullet"/>
        <w:spacing w:after="60"/>
      </w:pPr>
      <w:r>
        <w:rPr>
          <w:rFonts w:ascii="Microsoft YaHei" w:hAnsi="Microsoft YaHei" w:eastAsia="Microsoft YaHei"/>
          <w:sz w:val="20"/>
        </w:rPr>
        <w:t>部署方案；</w:t>
      </w:r>
    </w:p>
    <w:p>
      <w:pPr>
        <w:pStyle w:val="ListBullet"/>
        <w:spacing w:after="60"/>
      </w:pPr>
      <w:r>
        <w:rPr>
          <w:rFonts w:ascii="Microsoft YaHei" w:hAnsi="Microsoft YaHei" w:eastAsia="Microsoft YaHei"/>
          <w:sz w:val="20"/>
        </w:rPr>
        <w:t>测试方案和指标定义；</w:t>
      </w:r>
    </w:p>
    <w:p>
      <w:pPr>
        <w:pStyle w:val="ListBullet"/>
        <w:spacing w:after="60"/>
      </w:pPr>
      <w:r>
        <w:rPr>
          <w:rFonts w:ascii="Microsoft YaHei" w:hAnsi="Microsoft YaHei" w:eastAsia="Microsoft YaHei"/>
          <w:sz w:val="20"/>
        </w:rPr>
        <w:t>创新性与应用价值。</w:t>
      </w:r>
    </w:p>
    <w:p>
      <w:pPr>
        <w:pStyle w:val="Heading3"/>
      </w:pPr>
      <w:r>
        <w:rPr>
          <w:rFonts w:ascii="Microsoft YaHei" w:hAnsi="Microsoft YaHei" w:eastAsia="Microsoft YaHei"/>
          <w:sz w:val="23"/>
        </w:rPr>
        <w:t>13.2 PPT</w:t>
      </w:r>
    </w:p>
    <w:p>
      <w:pPr>
        <w:jc w:val="both"/>
      </w:pPr>
      <w:r>
        <w:rPr>
          <w:rFonts w:ascii="Microsoft YaHei" w:hAnsi="Microsoft YaHei" w:eastAsia="Microsoft YaHei"/>
          <w:sz w:val="21"/>
        </w:rPr>
        <w:t>PPT重点展示：</w:t>
      </w:r>
    </w:p>
    <w:p>
      <w:pPr>
        <w:pStyle w:val="ListBullet"/>
        <w:spacing w:after="60"/>
      </w:pPr>
      <w:r>
        <w:rPr>
          <w:rFonts w:ascii="Microsoft YaHei" w:hAnsi="Microsoft YaHei" w:eastAsia="Microsoft YaHei"/>
          <w:sz w:val="20"/>
        </w:rPr>
        <w:t>项目痛点；</w:t>
      </w:r>
    </w:p>
    <w:p>
      <w:pPr>
        <w:pStyle w:val="ListBullet"/>
        <w:spacing w:after="60"/>
      </w:pPr>
      <w:r>
        <w:rPr>
          <w:rFonts w:ascii="Microsoft YaHei" w:hAnsi="Microsoft YaHei" w:eastAsia="Microsoft YaHei"/>
          <w:sz w:val="20"/>
        </w:rPr>
        <w:t>四个真实Agent；</w:t>
      </w:r>
    </w:p>
    <w:p>
      <w:pPr>
        <w:pStyle w:val="ListBullet"/>
        <w:spacing w:after="60"/>
      </w:pPr>
      <w:r>
        <w:rPr>
          <w:rFonts w:ascii="Microsoft YaHei" w:hAnsi="Microsoft YaHei" w:eastAsia="Microsoft YaHei"/>
          <w:sz w:val="20"/>
        </w:rPr>
        <w:t>完整闭环；</w:t>
      </w:r>
    </w:p>
    <w:p>
      <w:pPr>
        <w:pStyle w:val="ListBullet"/>
        <w:spacing w:after="60"/>
      </w:pPr>
      <w:r>
        <w:rPr>
          <w:rFonts w:ascii="Microsoft YaHei" w:hAnsi="Microsoft YaHei" w:eastAsia="Microsoft YaHei"/>
          <w:sz w:val="20"/>
        </w:rPr>
        <w:t>知识图谱动态规划；</w:t>
      </w:r>
    </w:p>
    <w:p>
      <w:pPr>
        <w:pStyle w:val="ListBullet"/>
        <w:spacing w:after="60"/>
      </w:pPr>
      <w:r>
        <w:rPr>
          <w:rFonts w:ascii="Microsoft YaHei" w:hAnsi="Microsoft YaHei" w:eastAsia="Microsoft YaHei"/>
          <w:sz w:val="20"/>
        </w:rPr>
        <w:t>审核辩论；</w:t>
      </w:r>
    </w:p>
    <w:p>
      <w:pPr>
        <w:pStyle w:val="ListBullet"/>
        <w:spacing w:after="60"/>
      </w:pPr>
      <w:r>
        <w:rPr>
          <w:rFonts w:ascii="Microsoft YaHei" w:hAnsi="Microsoft YaHei" w:eastAsia="Microsoft YaHei"/>
          <w:sz w:val="20"/>
        </w:rPr>
        <w:t>真实界面；</w:t>
      </w:r>
    </w:p>
    <w:p>
      <w:pPr>
        <w:pStyle w:val="ListBullet"/>
        <w:spacing w:after="60"/>
      </w:pPr>
      <w:r>
        <w:rPr>
          <w:rFonts w:ascii="Microsoft YaHei" w:hAnsi="Microsoft YaHei" w:eastAsia="Microsoft YaHei"/>
          <w:sz w:val="20"/>
        </w:rPr>
        <w:t>核心指标；</w:t>
      </w:r>
    </w:p>
    <w:p>
      <w:pPr>
        <w:pStyle w:val="ListBullet"/>
        <w:spacing w:after="60"/>
      </w:pPr>
      <w:r>
        <w:rPr>
          <w:rFonts w:ascii="Microsoft YaHei" w:hAnsi="Microsoft YaHei" w:eastAsia="Microsoft YaHei"/>
          <w:sz w:val="20"/>
        </w:rPr>
        <w:t>消融实验；</w:t>
      </w:r>
    </w:p>
    <w:p>
      <w:pPr>
        <w:pStyle w:val="ListBullet"/>
        <w:spacing w:after="60"/>
      </w:pPr>
      <w:r>
        <w:rPr>
          <w:rFonts w:ascii="Microsoft YaHei" w:hAnsi="Microsoft YaHei" w:eastAsia="Microsoft YaHei"/>
          <w:sz w:val="20"/>
        </w:rPr>
        <w:t>应用价值。</w:t>
      </w:r>
    </w:p>
    <w:p>
      <w:pPr>
        <w:jc w:val="both"/>
      </w:pPr>
      <w:r>
        <w:rPr>
          <w:rFonts w:ascii="Microsoft YaHei" w:hAnsi="Microsoft YaHei" w:eastAsia="Microsoft YaHei"/>
          <w:sz w:val="21"/>
        </w:rPr>
        <w:t>PPT不需要逐张展示数据库表、全部API和全部工具清单。</w:t>
      </w:r>
    </w:p>
    <w:p>
      <w:pPr>
        <w:pStyle w:val="Heading3"/>
      </w:pPr>
      <w:r>
        <w:rPr>
          <w:rFonts w:ascii="Microsoft YaHei" w:hAnsi="Microsoft YaHei" w:eastAsia="Microsoft YaHei"/>
          <w:sz w:val="23"/>
        </w:rPr>
        <w:t>13.3 系统演示视频</w:t>
      </w:r>
    </w:p>
    <w:p>
      <w:pPr>
        <w:jc w:val="both"/>
      </w:pPr>
      <w:r>
        <w:rPr>
          <w:rFonts w:ascii="Microsoft YaHei" w:hAnsi="Microsoft YaHei" w:eastAsia="Microsoft YaHei"/>
          <w:sz w:val="21"/>
        </w:rPr>
        <w:t>赛题要求提交10分钟以内的系统演示视频。视频必须体现：</w:t>
      </w:r>
    </w:p>
    <w:p>
      <w:pPr>
        <w:pStyle w:val="ListNumber"/>
        <w:spacing w:after="60"/>
      </w:pPr>
      <w:r>
        <w:rPr>
          <w:rFonts w:ascii="Microsoft YaHei" w:hAnsi="Microsoft YaHei" w:eastAsia="Microsoft YaHei"/>
          <w:sz w:val="20"/>
        </w:rPr>
        <w:t>差异化学习者画像输入；</w:t>
      </w:r>
    </w:p>
    <w:p>
      <w:pPr>
        <w:pStyle w:val="ListNumber"/>
        <w:spacing w:after="60"/>
      </w:pPr>
      <w:r>
        <w:rPr>
          <w:rFonts w:ascii="Microsoft YaHei" w:hAnsi="Microsoft YaHei" w:eastAsia="Microsoft YaHei"/>
          <w:sz w:val="20"/>
        </w:rPr>
        <w:t>学情诊断与阶段规划；</w:t>
      </w:r>
    </w:p>
    <w:p>
      <w:pPr>
        <w:pStyle w:val="ListNumber"/>
        <w:spacing w:after="60"/>
      </w:pPr>
      <w:r>
        <w:rPr>
          <w:rFonts w:ascii="Microsoft YaHei" w:hAnsi="Microsoft YaHei" w:eastAsia="Microsoft YaHei"/>
          <w:sz w:val="20"/>
        </w:rPr>
        <w:t>四个真实Agent的协同状态；</w:t>
      </w:r>
    </w:p>
    <w:p>
      <w:pPr>
        <w:pStyle w:val="ListNumber"/>
        <w:spacing w:after="60"/>
      </w:pPr>
      <w:r>
        <w:rPr>
          <w:rFonts w:ascii="Microsoft YaHei" w:hAnsi="Microsoft YaHei" w:eastAsia="Microsoft YaHei"/>
          <w:sz w:val="20"/>
        </w:rPr>
        <w:t>个性化学习资源生成；</w:t>
      </w:r>
    </w:p>
    <w:p>
      <w:pPr>
        <w:pStyle w:val="ListNumber"/>
        <w:spacing w:after="60"/>
      </w:pPr>
      <w:r>
        <w:rPr>
          <w:rFonts w:ascii="Microsoft YaHei" w:hAnsi="Microsoft YaHei" w:eastAsia="Microsoft YaHei"/>
          <w:sz w:val="20"/>
        </w:rPr>
        <w:t>专业知识与教学质量审核或修订；</w:t>
      </w:r>
    </w:p>
    <w:p>
      <w:pPr>
        <w:pStyle w:val="ListNumber"/>
        <w:spacing w:after="60"/>
      </w:pPr>
      <w:r>
        <w:rPr>
          <w:rFonts w:ascii="Microsoft YaHei" w:hAnsi="Microsoft YaHei" w:eastAsia="Microsoft YaHei"/>
          <w:sz w:val="20"/>
        </w:rPr>
        <w:t>学习过程答疑；</w:t>
      </w:r>
    </w:p>
    <w:p>
      <w:pPr>
        <w:pStyle w:val="ListNumber"/>
        <w:spacing w:after="60"/>
      </w:pPr>
      <w:r>
        <w:rPr>
          <w:rFonts w:ascii="Microsoft YaHei" w:hAnsi="Microsoft YaHei" w:eastAsia="Microsoft YaHei"/>
          <w:sz w:val="20"/>
        </w:rPr>
        <w:t>阶段测试；</w:t>
      </w:r>
    </w:p>
    <w:p>
      <w:pPr>
        <w:pStyle w:val="ListNumber"/>
        <w:spacing w:after="60"/>
      </w:pPr>
      <w:r>
        <w:rPr>
          <w:rFonts w:ascii="Microsoft YaHei" w:hAnsi="Microsoft YaHei" w:eastAsia="Microsoft YaHei"/>
          <w:sz w:val="20"/>
        </w:rPr>
        <w:t>学情评估与动态决策；</w:t>
      </w:r>
    </w:p>
    <w:p>
      <w:pPr>
        <w:pStyle w:val="ListNumber"/>
        <w:spacing w:after="60"/>
      </w:pPr>
      <w:r>
        <w:rPr>
          <w:rFonts w:ascii="Microsoft YaHei" w:hAnsi="Microsoft YaHei" w:eastAsia="Microsoft YaHei"/>
          <w:sz w:val="20"/>
        </w:rPr>
        <w:t>下一阶段或结业结果。</w:t>
      </w:r>
    </w:p>
    <w:p>
      <w:pPr>
        <w:jc w:val="both"/>
      </w:pPr>
      <w:r>
        <w:rPr>
          <w:rFonts w:ascii="Microsoft YaHei" w:hAnsi="Microsoft YaHei" w:eastAsia="Microsoft YaHei"/>
          <w:sz w:val="21"/>
        </w:rPr>
        <w:t>视频不应只录制静态首页，也不应只展示最终教程，应当体现从输入到动态决策的完整闭环。</w:t>
      </w:r>
    </w:p>
    <w:p>
      <w:pPr>
        <w:pStyle w:val="Heading3"/>
      </w:pPr>
      <w:r>
        <w:rPr>
          <w:rFonts w:ascii="Microsoft YaHei" w:hAnsi="Microsoft YaHei" w:eastAsia="Microsoft YaHei"/>
          <w:sz w:val="23"/>
        </w:rPr>
        <w:t>13.4 源码与部署说明</w:t>
      </w:r>
    </w:p>
    <w:p>
      <w:pPr>
        <w:jc w:val="both"/>
      </w:pPr>
      <w:r>
        <w:rPr>
          <w:rFonts w:ascii="Microsoft YaHei" w:hAnsi="Microsoft YaHei" w:eastAsia="Microsoft YaHei"/>
          <w:sz w:val="21"/>
        </w:rPr>
        <w:t>源码和部署说明负责证明作品可以运行，包括：</w:t>
      </w:r>
    </w:p>
    <w:p>
      <w:pPr>
        <w:pStyle w:val="ListBullet"/>
        <w:spacing w:after="60"/>
      </w:pPr>
      <w:r>
        <w:rPr>
          <w:rFonts w:ascii="Microsoft YaHei" w:hAnsi="Microsoft YaHei" w:eastAsia="Microsoft YaHei"/>
          <w:sz w:val="20"/>
        </w:rPr>
        <w:t>后端启动；</w:t>
      </w:r>
    </w:p>
    <w:p>
      <w:pPr>
        <w:pStyle w:val="ListBullet"/>
        <w:spacing w:after="60"/>
      </w:pPr>
      <w:r>
        <w:rPr>
          <w:rFonts w:ascii="Microsoft YaHei" w:hAnsi="Microsoft YaHei" w:eastAsia="Microsoft YaHei"/>
          <w:sz w:val="20"/>
        </w:rPr>
        <w:t>前端启动；</w:t>
      </w:r>
    </w:p>
    <w:p>
      <w:pPr>
        <w:pStyle w:val="ListBullet"/>
        <w:spacing w:after="60"/>
      </w:pPr>
      <w:r>
        <w:rPr>
          <w:rFonts w:ascii="Microsoft YaHei" w:hAnsi="Microsoft YaHei" w:eastAsia="Microsoft YaHei"/>
          <w:sz w:val="20"/>
        </w:rPr>
        <w:t>数据库初始化；</w:t>
      </w:r>
    </w:p>
    <w:p>
      <w:pPr>
        <w:pStyle w:val="ListBullet"/>
        <w:spacing w:after="60"/>
      </w:pPr>
      <w:r>
        <w:rPr>
          <w:rFonts w:ascii="Microsoft YaHei" w:hAnsi="Microsoft YaHei" w:eastAsia="Microsoft YaHei"/>
          <w:sz w:val="20"/>
        </w:rPr>
        <w:t>知识库和向量索引；</w:t>
      </w:r>
    </w:p>
    <w:p>
      <w:pPr>
        <w:pStyle w:val="ListBullet"/>
        <w:spacing w:after="60"/>
      </w:pPr>
      <w:r>
        <w:rPr>
          <w:rFonts w:ascii="Microsoft YaHei" w:hAnsi="Microsoft YaHei" w:eastAsia="Microsoft YaHei"/>
          <w:sz w:val="20"/>
        </w:rPr>
        <w:t>知识图谱；</w:t>
      </w:r>
    </w:p>
    <w:p>
      <w:pPr>
        <w:pStyle w:val="ListBullet"/>
        <w:spacing w:after="60"/>
      </w:pPr>
      <w:r>
        <w:rPr>
          <w:rFonts w:ascii="Microsoft YaHei" w:hAnsi="Microsoft YaHei" w:eastAsia="Microsoft YaHei"/>
          <w:sz w:val="20"/>
        </w:rPr>
        <w:t>模型配置；</w:t>
      </w:r>
    </w:p>
    <w:p>
      <w:pPr>
        <w:pStyle w:val="ListBullet"/>
        <w:spacing w:after="60"/>
      </w:pPr>
      <w:r>
        <w:rPr>
          <w:rFonts w:ascii="Microsoft YaHei" w:hAnsi="Microsoft YaHei" w:eastAsia="Microsoft YaHei"/>
          <w:sz w:val="20"/>
        </w:rPr>
        <w:t>环境变量；</w:t>
      </w:r>
    </w:p>
    <w:p>
      <w:pPr>
        <w:pStyle w:val="ListBullet"/>
        <w:spacing w:after="60"/>
      </w:pPr>
      <w:r>
        <w:rPr>
          <w:rFonts w:ascii="Microsoft YaHei" w:hAnsi="Microsoft YaHei" w:eastAsia="Microsoft YaHei"/>
          <w:sz w:val="20"/>
        </w:rPr>
        <w:t>测试命令；</w:t>
      </w:r>
    </w:p>
    <w:p>
      <w:pPr>
        <w:pStyle w:val="ListBullet"/>
        <w:spacing w:after="60"/>
      </w:pPr>
      <w:r>
        <w:rPr>
          <w:rFonts w:ascii="Microsoft YaHei" w:hAnsi="Microsoft YaHei" w:eastAsia="Microsoft YaHei"/>
          <w:sz w:val="20"/>
        </w:rPr>
        <w:t>常见故障处理。</w:t>
      </w:r>
    </w:p>
    <w:p>
      <w:pPr>
        <w:pStyle w:val="Heading3"/>
      </w:pPr>
      <w:r>
        <w:rPr>
          <w:rFonts w:ascii="Microsoft YaHei" w:hAnsi="Microsoft YaHei" w:eastAsia="Microsoft YaHei"/>
          <w:sz w:val="23"/>
        </w:rPr>
        <w:t>13.5 测试数据</w:t>
      </w:r>
    </w:p>
    <w:p>
      <w:pPr>
        <w:jc w:val="both"/>
      </w:pPr>
      <w:r>
        <w:rPr>
          <w:rFonts w:ascii="Microsoft YaHei" w:hAnsi="Microsoft YaHei" w:eastAsia="Microsoft YaHei"/>
          <w:sz w:val="21"/>
        </w:rPr>
        <w:t>按照当前任务描述，提交材料至少应包含3组全面案例和50组小组案例。每组案例均应能关联到输入、关键中间结果与输出；建议同时提供下列内容：</w:t>
      </w:r>
    </w:p>
    <w:p>
      <w:pPr>
        <w:pStyle w:val="ListBullet"/>
        <w:spacing w:after="60"/>
      </w:pPr>
      <w:r>
        <w:rPr>
          <w:rFonts w:ascii="Microsoft YaHei" w:hAnsi="Microsoft YaHei" w:eastAsia="Microsoft YaHei"/>
          <w:sz w:val="20"/>
        </w:rPr>
        <w:t>一个垂直领域知识库切片；</w:t>
      </w:r>
    </w:p>
    <w:p>
      <w:pPr>
        <w:pStyle w:val="ListBullet"/>
        <w:spacing w:after="60"/>
      </w:pPr>
      <w:r>
        <w:rPr>
          <w:rFonts w:ascii="Microsoft YaHei" w:hAnsi="Microsoft YaHei" w:eastAsia="Microsoft YaHei"/>
          <w:sz w:val="20"/>
        </w:rPr>
        <w:t>不少于两组差异化学习者画像；</w:t>
      </w:r>
    </w:p>
    <w:p>
      <w:pPr>
        <w:pStyle w:val="ListBullet"/>
        <w:spacing w:after="60"/>
      </w:pPr>
      <w:r>
        <w:rPr>
          <w:rFonts w:ascii="Microsoft YaHei" w:hAnsi="Microsoft YaHei" w:eastAsia="Microsoft YaHei"/>
          <w:sz w:val="20"/>
        </w:rPr>
        <w:t>初始画像输入；</w:t>
      </w:r>
    </w:p>
    <w:p>
      <w:pPr>
        <w:pStyle w:val="ListBullet"/>
        <w:spacing w:after="60"/>
      </w:pPr>
      <w:r>
        <w:rPr>
          <w:rFonts w:ascii="Microsoft YaHei" w:hAnsi="Microsoft YaHei" w:eastAsia="Microsoft YaHei"/>
          <w:sz w:val="20"/>
        </w:rPr>
        <w:t>Agent中间决策数据；</w:t>
      </w:r>
    </w:p>
    <w:p>
      <w:pPr>
        <w:pStyle w:val="ListBullet"/>
        <w:spacing w:after="60"/>
      </w:pPr>
      <w:r>
        <w:rPr>
          <w:rFonts w:ascii="Microsoft YaHei" w:hAnsi="Microsoft YaHei" w:eastAsia="Microsoft YaHei"/>
          <w:sz w:val="20"/>
        </w:rPr>
        <w:t>最终个性化学习资源；</w:t>
      </w:r>
    </w:p>
    <w:p>
      <w:pPr>
        <w:pStyle w:val="ListBullet"/>
        <w:spacing w:after="60"/>
      </w:pPr>
      <w:r>
        <w:rPr>
          <w:rFonts w:ascii="Microsoft YaHei" w:hAnsi="Microsoft YaHei" w:eastAsia="Microsoft YaHei"/>
          <w:sz w:val="20"/>
        </w:rPr>
        <w:t>阶段测试和答题结果；</w:t>
      </w:r>
    </w:p>
    <w:p>
      <w:pPr>
        <w:pStyle w:val="ListBullet"/>
        <w:spacing w:after="60"/>
      </w:pPr>
      <w:r>
        <w:rPr>
          <w:rFonts w:ascii="Microsoft YaHei" w:hAnsi="Microsoft YaHei" w:eastAsia="Microsoft YaHei"/>
          <w:sz w:val="20"/>
        </w:rPr>
        <w:t>阶段决策结果。</w:t>
      </w:r>
    </w:p>
    <w:p>
      <w:pPr>
        <w:jc w:val="both"/>
      </w:pPr>
      <w:r>
        <w:rPr>
          <w:rFonts w:ascii="Microsoft YaHei" w:hAnsi="Microsoft YaHei" w:eastAsia="Microsoft YaHei"/>
          <w:sz w:val="21"/>
        </w:rPr>
        <w:t>本项目当前可提供4组完整展示案例和50组主评测材料。其中A、B、C来自真实主评测输出，D为受控故障注入的回退重放，必须在案例说明、PPT和视频中显著标注其性质。消融、回退和模型可替换性测试材料可作为增强证据，但不可替代3组全面案例与50组小组案例的基本要求。</w:t>
      </w:r>
    </w:p>
    <w:p>
      <w:pPr>
        <w:pStyle w:val="Heading2"/>
      </w:pPr>
      <w:r>
        <w:rPr>
          <w:rFonts w:ascii="Microsoft YaHei" w:hAnsi="Microsoft YaHei" w:eastAsia="Microsoft YaHei"/>
          <w:sz w:val="26"/>
        </w:rPr>
        <w:t>十四、提交前核验清单</w:t>
      </w:r>
    </w:p>
    <w:p>
      <w:pPr>
        <w:pStyle w:val="Heading3"/>
      </w:pPr>
      <w:r>
        <w:rPr>
          <w:rFonts w:ascii="Microsoft YaHei" w:hAnsi="Microsoft YaHei" w:eastAsia="Microsoft YaHei"/>
          <w:sz w:val="23"/>
        </w:rPr>
        <w:t>14.1 名称一致性</w:t>
      </w:r>
    </w:p>
    <w:p>
      <w:pPr>
        <w:pStyle w:val="ListBullet"/>
        <w:spacing w:after="60"/>
      </w:pPr>
      <w:r>
        <w:rPr>
          <w:rFonts w:ascii="Microsoft YaHei" w:hAnsi="Microsoft YaHei" w:eastAsia="Microsoft YaHei"/>
          <w:sz w:val="20"/>
        </w:rPr>
        <w:t>[ ] 封面使用报名时固定作品名称；</w:t>
      </w:r>
    </w:p>
    <w:p>
      <w:pPr>
        <w:pStyle w:val="ListBullet"/>
        <w:spacing w:after="60"/>
      </w:pPr>
      <w:r>
        <w:rPr>
          <w:rFonts w:ascii="Microsoft YaHei" w:hAnsi="Microsoft YaHei" w:eastAsia="Microsoft YaHei"/>
          <w:sz w:val="20"/>
        </w:rPr>
        <w:t>[ ] 正文统一使用“学情诊断与阶段规划 Agent”；</w:t>
      </w:r>
    </w:p>
    <w:p>
      <w:pPr>
        <w:pStyle w:val="ListBullet"/>
        <w:spacing w:after="60"/>
      </w:pPr>
      <w:r>
        <w:rPr>
          <w:rFonts w:ascii="Microsoft YaHei" w:hAnsi="Microsoft YaHei" w:eastAsia="Microsoft YaHei"/>
          <w:sz w:val="20"/>
        </w:rPr>
        <w:t>[ ] 正文统一使用“个性化学习资源生成 Agent”；</w:t>
      </w:r>
    </w:p>
    <w:p>
      <w:pPr>
        <w:pStyle w:val="ListBullet"/>
        <w:spacing w:after="60"/>
      </w:pPr>
      <w:r>
        <w:rPr>
          <w:rFonts w:ascii="Microsoft YaHei" w:hAnsi="Microsoft YaHei" w:eastAsia="Microsoft YaHei"/>
          <w:sz w:val="20"/>
        </w:rPr>
        <w:t>[ ] 正文统一使用“专业知识与教学质量审核 Agent”；</w:t>
      </w:r>
    </w:p>
    <w:p>
      <w:pPr>
        <w:pStyle w:val="ListBullet"/>
        <w:spacing w:after="60"/>
      </w:pPr>
      <w:r>
        <w:rPr>
          <w:rFonts w:ascii="Microsoft YaHei" w:hAnsi="Microsoft YaHei" w:eastAsia="Microsoft YaHei"/>
          <w:sz w:val="20"/>
        </w:rPr>
        <w:t>[ ] 正文统一使用“学情评估与动态决策 Agent”；</w:t>
      </w:r>
    </w:p>
    <w:p>
      <w:pPr>
        <w:pStyle w:val="ListBullet"/>
        <w:spacing w:after="60"/>
      </w:pPr>
      <w:r>
        <w:rPr>
          <w:rFonts w:ascii="Microsoft YaHei" w:hAnsi="Microsoft YaHei" w:eastAsia="Microsoft YaHei"/>
          <w:sz w:val="20"/>
        </w:rPr>
        <w:t>[ ] 不把</w:t>
      </w:r>
      <w:r>
        <w:rPr>
          <w:rFonts w:ascii="Microsoft YaHei" w:hAnsi="Microsoft YaHei" w:eastAsia="Microsoft YaHei"/>
          <w:color w:val="000000"/>
          <w:sz w:val="20"/>
        </w:rPr>
        <w:t>agent1、agent3、agent4、agent6</w:t>
      </w:r>
      <w:r>
        <w:rPr>
          <w:rFonts w:ascii="Microsoft YaHei" w:hAnsi="Microsoft YaHei" w:eastAsia="Microsoft YaHei"/>
          <w:sz w:val="20"/>
        </w:rPr>
        <w:t>作为对外名称；</w:t>
      </w:r>
    </w:p>
    <w:p>
      <w:pPr>
        <w:pStyle w:val="ListBullet"/>
        <w:spacing w:after="60"/>
      </w:pPr>
      <w:r>
        <w:rPr>
          <w:rFonts w:ascii="Microsoft YaHei" w:hAnsi="Microsoft YaHei" w:eastAsia="Microsoft YaHei"/>
          <w:sz w:val="20"/>
        </w:rPr>
        <w:t>[ ] 不使用“诊断规划Agent”等非正式简称作为主称呼。</w:t>
      </w:r>
    </w:p>
    <w:p>
      <w:pPr>
        <w:pStyle w:val="Heading3"/>
      </w:pPr>
      <w:r>
        <w:rPr>
          <w:rFonts w:ascii="Microsoft YaHei" w:hAnsi="Microsoft YaHei" w:eastAsia="Microsoft YaHei"/>
          <w:sz w:val="23"/>
        </w:rPr>
        <w:t>14.2 闭环完整性</w:t>
      </w:r>
    </w:p>
    <w:p>
      <w:pPr>
        <w:pStyle w:val="ListBullet"/>
        <w:spacing w:after="60"/>
      </w:pPr>
      <w:r>
        <w:rPr>
          <w:rFonts w:ascii="Microsoft YaHei" w:hAnsi="Microsoft YaHei" w:eastAsia="Microsoft YaHei"/>
          <w:sz w:val="20"/>
        </w:rPr>
        <w:t>[ ] 有学习者画像输入；</w:t>
      </w:r>
    </w:p>
    <w:p>
      <w:pPr>
        <w:pStyle w:val="ListBullet"/>
        <w:spacing w:after="60"/>
      </w:pPr>
      <w:r>
        <w:rPr>
          <w:rFonts w:ascii="Microsoft YaHei" w:hAnsi="Microsoft YaHei" w:eastAsia="Microsoft YaHei"/>
          <w:sz w:val="20"/>
        </w:rPr>
        <w:t>[ ] 有学情诊断和知识盲区定位；</w:t>
      </w:r>
    </w:p>
    <w:p>
      <w:pPr>
        <w:pStyle w:val="ListBullet"/>
        <w:spacing w:after="60"/>
      </w:pPr>
      <w:r>
        <w:rPr>
          <w:rFonts w:ascii="Microsoft YaHei" w:hAnsi="Microsoft YaHei" w:eastAsia="Microsoft YaHei"/>
          <w:sz w:val="20"/>
        </w:rPr>
        <w:t>[ ] 有当前阶段规划；</w:t>
      </w:r>
    </w:p>
    <w:p>
      <w:pPr>
        <w:pStyle w:val="ListBullet"/>
        <w:spacing w:after="60"/>
      </w:pPr>
      <w:r>
        <w:rPr>
          <w:rFonts w:ascii="Microsoft YaHei" w:hAnsi="Microsoft YaHei" w:eastAsia="Microsoft YaHei"/>
          <w:sz w:val="20"/>
        </w:rPr>
        <w:t>[ ] 有个性化学习包；</w:t>
      </w:r>
    </w:p>
    <w:p>
      <w:pPr>
        <w:pStyle w:val="ListBullet"/>
        <w:spacing w:after="60"/>
      </w:pPr>
      <w:r>
        <w:rPr>
          <w:rFonts w:ascii="Microsoft YaHei" w:hAnsi="Microsoft YaHei" w:eastAsia="Microsoft YaHei"/>
          <w:sz w:val="20"/>
        </w:rPr>
        <w:t>[ ] 有专业审核；</w:t>
      </w:r>
    </w:p>
    <w:p>
      <w:pPr>
        <w:pStyle w:val="ListBullet"/>
        <w:spacing w:after="60"/>
      </w:pPr>
      <w:r>
        <w:rPr>
          <w:rFonts w:ascii="Microsoft YaHei" w:hAnsi="Microsoft YaHei" w:eastAsia="Microsoft YaHei"/>
          <w:sz w:val="20"/>
        </w:rPr>
        <w:t>[ ] 有修改或复核机制；</w:t>
      </w:r>
    </w:p>
    <w:p>
      <w:pPr>
        <w:pStyle w:val="ListBullet"/>
        <w:spacing w:after="60"/>
      </w:pPr>
      <w:r>
        <w:rPr>
          <w:rFonts w:ascii="Microsoft YaHei" w:hAnsi="Microsoft YaHei" w:eastAsia="Microsoft YaHei"/>
          <w:sz w:val="20"/>
        </w:rPr>
        <w:t>[ ] 有实时答疑；</w:t>
      </w:r>
    </w:p>
    <w:p>
      <w:pPr>
        <w:pStyle w:val="ListBullet"/>
        <w:spacing w:after="60"/>
      </w:pPr>
      <w:r>
        <w:rPr>
          <w:rFonts w:ascii="Microsoft YaHei" w:hAnsi="Microsoft YaHei" w:eastAsia="Microsoft YaHei"/>
          <w:sz w:val="20"/>
        </w:rPr>
        <w:t>[ ] 有阶段测试；</w:t>
      </w:r>
    </w:p>
    <w:p>
      <w:pPr>
        <w:pStyle w:val="ListBullet"/>
        <w:spacing w:after="60"/>
      </w:pPr>
      <w:r>
        <w:rPr>
          <w:rFonts w:ascii="Microsoft YaHei" w:hAnsi="Microsoft YaHei" w:eastAsia="Microsoft YaHei"/>
          <w:sz w:val="20"/>
        </w:rPr>
        <w:t>[ ] 有学情评估与动态决策；</w:t>
      </w:r>
    </w:p>
    <w:p>
      <w:pPr>
        <w:pStyle w:val="ListBullet"/>
        <w:spacing w:after="60"/>
      </w:pPr>
      <w:r>
        <w:rPr>
          <w:rFonts w:ascii="Microsoft YaHei" w:hAnsi="Microsoft YaHei" w:eastAsia="Microsoft YaHei"/>
          <w:sz w:val="20"/>
        </w:rPr>
        <w:t>[ ] 有下一阶段或结业结果。</w:t>
      </w:r>
    </w:p>
    <w:p>
      <w:pPr>
        <w:pStyle w:val="Heading3"/>
      </w:pPr>
      <w:r>
        <w:rPr>
          <w:rFonts w:ascii="Microsoft YaHei" w:hAnsi="Microsoft YaHei" w:eastAsia="Microsoft YaHei"/>
          <w:sz w:val="23"/>
        </w:rPr>
        <w:t>14.3 证据完整性</w:t>
      </w:r>
    </w:p>
    <w:p>
      <w:pPr>
        <w:pStyle w:val="ListBullet"/>
        <w:spacing w:after="60"/>
      </w:pPr>
      <w:r>
        <w:rPr>
          <w:rFonts w:ascii="Microsoft YaHei" w:hAnsi="Microsoft YaHei" w:eastAsia="Microsoft YaHei"/>
          <w:sz w:val="20"/>
        </w:rPr>
        <w:t>[ ] 至少3组全面案例输入、过程和输出齐全；</w:t>
      </w:r>
    </w:p>
    <w:p>
      <w:pPr>
        <w:pStyle w:val="ListBullet"/>
        <w:spacing w:after="60"/>
      </w:pPr>
      <w:r>
        <w:rPr>
          <w:rFonts w:ascii="Microsoft YaHei" w:hAnsi="Microsoft YaHei" w:eastAsia="Microsoft YaHei"/>
          <w:sz w:val="20"/>
        </w:rPr>
        <w:t>[ ] 至少50组小组案例具有可追溯的输入、输出和结果判定；</w:t>
      </w:r>
    </w:p>
    <w:p>
      <w:pPr>
        <w:pStyle w:val="ListBullet"/>
        <w:spacing w:after="60"/>
      </w:pPr>
      <w:r>
        <w:rPr>
          <w:rFonts w:ascii="Microsoft YaHei" w:hAnsi="Microsoft YaHei" w:eastAsia="Microsoft YaHei"/>
          <w:sz w:val="20"/>
        </w:rPr>
        <w:t>[ ] 至少两组差异化画像可对比；</w:t>
      </w:r>
    </w:p>
    <w:p>
      <w:pPr>
        <w:pStyle w:val="ListBullet"/>
        <w:spacing w:after="60"/>
      </w:pPr>
      <w:r>
        <w:rPr>
          <w:rFonts w:ascii="Microsoft YaHei" w:hAnsi="Microsoft YaHei" w:eastAsia="Microsoft YaHei"/>
          <w:sz w:val="20"/>
        </w:rPr>
        <w:t>[ ] 有真实前端截图；</w:t>
      </w:r>
    </w:p>
    <w:p>
      <w:pPr>
        <w:pStyle w:val="ListBullet"/>
        <w:spacing w:after="60"/>
      </w:pPr>
      <w:r>
        <w:rPr>
          <w:rFonts w:ascii="Microsoft YaHei" w:hAnsi="Microsoft YaHei" w:eastAsia="Microsoft YaHei"/>
          <w:sz w:val="20"/>
        </w:rPr>
        <w:t>[ ] 有Agent运行状态或事件记录；</w:t>
      </w:r>
    </w:p>
    <w:p>
      <w:pPr>
        <w:pStyle w:val="ListBullet"/>
        <w:spacing w:after="60"/>
      </w:pPr>
      <w:r>
        <w:rPr>
          <w:rFonts w:ascii="Microsoft YaHei" w:hAnsi="Microsoft YaHei" w:eastAsia="Microsoft YaHei"/>
          <w:sz w:val="20"/>
        </w:rPr>
        <w:t>[ ] 有知识来源和Claim证据；</w:t>
      </w:r>
    </w:p>
    <w:p>
      <w:pPr>
        <w:pStyle w:val="ListBullet"/>
        <w:spacing w:after="60"/>
      </w:pPr>
      <w:r>
        <w:rPr>
          <w:rFonts w:ascii="Microsoft YaHei" w:hAnsi="Microsoft YaHei" w:eastAsia="Microsoft YaHei"/>
          <w:sz w:val="20"/>
        </w:rPr>
        <w:t>[ ] 有审核修订前后对比；</w:t>
      </w:r>
    </w:p>
    <w:p>
      <w:pPr>
        <w:pStyle w:val="ListBullet"/>
        <w:spacing w:after="60"/>
      </w:pPr>
      <w:r>
        <w:rPr>
          <w:rFonts w:ascii="Microsoft YaHei" w:hAnsi="Microsoft YaHei" w:eastAsia="Microsoft YaHei"/>
          <w:sz w:val="20"/>
        </w:rPr>
        <w:t>[ ] 有指标计算口径；</w:t>
      </w:r>
    </w:p>
    <w:p>
      <w:pPr>
        <w:pStyle w:val="ListBullet"/>
        <w:spacing w:after="60"/>
      </w:pPr>
      <w:r>
        <w:rPr>
          <w:rFonts w:ascii="Microsoft YaHei" w:hAnsi="Microsoft YaHei" w:eastAsia="Microsoft YaHei"/>
          <w:sz w:val="20"/>
        </w:rPr>
        <w:t>[ ] 有消融或对照实验；</w:t>
      </w:r>
    </w:p>
    <w:p>
      <w:pPr>
        <w:pStyle w:val="ListBullet"/>
        <w:spacing w:after="60"/>
      </w:pPr>
      <w:r>
        <w:rPr>
          <w:rFonts w:ascii="Microsoft YaHei" w:hAnsi="Microsoft YaHei" w:eastAsia="Microsoft YaHei"/>
          <w:sz w:val="20"/>
        </w:rPr>
        <w:t>[ ] 有失败和人工复核说明。</w:t>
      </w:r>
    </w:p>
    <w:p>
      <w:pPr>
        <w:pStyle w:val="Heading3"/>
      </w:pPr>
      <w:r>
        <w:rPr>
          <w:rFonts w:ascii="Microsoft YaHei" w:hAnsi="Microsoft YaHei" w:eastAsia="Microsoft YaHei"/>
          <w:sz w:val="23"/>
        </w:rPr>
        <w:t>14.4 指标一致性</w:t>
      </w:r>
    </w:p>
    <w:p>
      <w:pPr>
        <w:pStyle w:val="ListBullet"/>
        <w:spacing w:after="60"/>
      </w:pPr>
      <w:r>
        <w:rPr>
          <w:rFonts w:ascii="Microsoft YaHei" w:hAnsi="Microsoft YaHei" w:eastAsia="Microsoft YaHei"/>
          <w:sz w:val="20"/>
        </w:rPr>
        <w:t>[ ] 指标全部来自同一冻结版本；</w:t>
      </w:r>
    </w:p>
    <w:p>
      <w:pPr>
        <w:pStyle w:val="ListBullet"/>
        <w:spacing w:after="60"/>
      </w:pPr>
      <w:r>
        <w:rPr>
          <w:rFonts w:ascii="Microsoft YaHei" w:hAnsi="Microsoft YaHei" w:eastAsia="Microsoft YaHei"/>
          <w:sz w:val="20"/>
        </w:rPr>
        <w:t>[ ] 代码、知识库、Prompt和模型版本已记录；</w:t>
      </w:r>
    </w:p>
    <w:p>
      <w:pPr>
        <w:pStyle w:val="ListBullet"/>
        <w:spacing w:after="60"/>
      </w:pPr>
      <w:r>
        <w:rPr>
          <w:rFonts w:ascii="Microsoft YaHei" w:hAnsi="Microsoft YaHei" w:eastAsia="Microsoft YaHei"/>
          <w:sz w:val="20"/>
        </w:rPr>
        <w:t>[ ] 分母、分子和人工评审标准明确；</w:t>
      </w:r>
    </w:p>
    <w:p>
      <w:pPr>
        <w:pStyle w:val="ListBullet"/>
        <w:spacing w:after="60"/>
      </w:pPr>
      <w:r>
        <w:rPr>
          <w:rFonts w:ascii="Microsoft YaHei" w:hAnsi="Microsoft YaHei" w:eastAsia="Microsoft YaHei"/>
          <w:sz w:val="20"/>
        </w:rPr>
        <w:t>[ ] PPT、设计文档、测试报告中的数字一致；</w:t>
      </w:r>
    </w:p>
    <w:p>
      <w:pPr>
        <w:pStyle w:val="ListBullet"/>
        <w:spacing w:after="60"/>
      </w:pPr>
      <w:r>
        <w:rPr>
          <w:rFonts w:ascii="Microsoft YaHei" w:hAnsi="Microsoft YaHei" w:eastAsia="Microsoft YaHei"/>
          <w:sz w:val="20"/>
        </w:rPr>
        <w:t>[ ] 不把中间测试快照当成最终成绩；</w:t>
      </w:r>
    </w:p>
    <w:p>
      <w:pPr>
        <w:pStyle w:val="ListBullet"/>
        <w:spacing w:after="60"/>
      </w:pPr>
      <w:r>
        <w:rPr>
          <w:rFonts w:ascii="Microsoft YaHei" w:hAnsi="Microsoft YaHei" w:eastAsia="Microsoft YaHei"/>
          <w:sz w:val="20"/>
        </w:rPr>
        <w:t>[ ] 不把“有效降低幻觉”写成“绝对零幻觉”；</w:t>
      </w:r>
    </w:p>
    <w:p>
      <w:pPr>
        <w:pStyle w:val="ListBullet"/>
        <w:spacing w:after="60"/>
      </w:pPr>
      <w:r>
        <w:rPr>
          <w:rFonts w:ascii="Microsoft YaHei" w:hAnsi="Microsoft YaHei" w:eastAsia="Microsoft YaHei"/>
          <w:sz w:val="20"/>
        </w:rPr>
        <w:t>[ ] 不把系统教授vLLM写成系统自身已经使用vLLM部署。</w:t>
      </w:r>
    </w:p>
    <w:p>
      <w:pPr>
        <w:pStyle w:val="Heading3"/>
      </w:pPr>
      <w:r>
        <w:rPr>
          <w:rFonts w:ascii="Microsoft YaHei" w:hAnsi="Microsoft YaHei" w:eastAsia="Microsoft YaHei"/>
          <w:sz w:val="23"/>
        </w:rPr>
        <w:t>14.5 文件提交</w:t>
      </w:r>
    </w:p>
    <w:p>
      <w:pPr>
        <w:jc w:val="both"/>
      </w:pPr>
      <w:r>
        <w:rPr>
          <w:rFonts w:ascii="Microsoft YaHei" w:hAnsi="Microsoft YaHei" w:eastAsia="Microsoft YaHei"/>
          <w:sz w:val="21"/>
        </w:rPr>
        <w:t>建议最终压缩包结构如下：</w:t>
      </w:r>
    </w:p>
    <w:p>
      <w:pPr>
        <w:spacing w:before="60" w:after="140" w:line="252" w:lineRule="auto"/>
        <w:ind w:left="360" w:right="216"/>
      </w:pPr>
      <w:r>
        <w:rPr>
          <w:rFonts w:ascii="Microsoft YaHei" w:hAnsi="Microsoft YaHei" w:eastAsia="Microsoft YaHei"/>
          <w:color w:val="000000"/>
          <w:sz w:val="17"/>
        </w:rPr>
        <w:t>01_作品设计实现方案.docx或.pdf</w:t>
        <w:br/>
        <w:t>02_PPT.pptx</w:t>
        <w:br/>
        <w:t>03_PPT.pdf</w:t>
        <w:br/>
        <w:t>04_系统演示视频.mp4</w:t>
        <w:br/>
        <w:t>05_源码/</w:t>
        <w:br/>
        <w:t>06_部署说明.md或.pdf</w:t>
        <w:br/>
        <w:t>07_测试数据与评测材料/</w:t>
        <w:br/>
        <w:t>08_测试报告.md或.pdf</w:t>
        <w:br/>
        <w:t>09_参赛报名表.pdf</w:t>
      </w:r>
    </w:p>
    <w:p>
      <w:pPr>
        <w:pStyle w:val="Heading2"/>
      </w:pPr>
      <w:r>
        <w:rPr>
          <w:rFonts w:ascii="Microsoft YaHei" w:hAnsi="Microsoft YaHei" w:eastAsia="Microsoft YaHei"/>
          <w:sz w:val="26"/>
        </w:rPr>
        <w:t>附录A：推荐演示案例</w:t>
      </w:r>
    </w:p>
    <w:p>
      <w:pPr>
        <w:jc w:val="both"/>
      </w:pPr>
      <w:r>
        <w:rPr>
          <w:rFonts w:ascii="Microsoft YaHei" w:hAnsi="Microsoft YaHei" w:eastAsia="Microsoft YaHei"/>
          <w:sz w:val="21"/>
        </w:rPr>
        <w:t>建议以一名“有PyTorch和Transformer基础、使用RTX 4060 8GB、每天学习2小时、目标掌握QLoRA并完成vLLM部署”的学习者作为主演示案例。</w:t>
      </w:r>
    </w:p>
    <w:p>
      <w:pPr>
        <w:pStyle w:val="Heading3"/>
      </w:pPr>
      <w:r>
        <w:rPr>
          <w:rFonts w:ascii="Microsoft YaHei" w:hAnsi="Microsoft YaHei" w:eastAsia="Microsoft YaHei"/>
          <w:sz w:val="23"/>
        </w:rPr>
        <w:t>A.1 画像阶段</w:t>
      </w:r>
    </w:p>
    <w:p>
      <w:pPr>
        <w:jc w:val="both"/>
      </w:pPr>
      <w:r>
        <w:rPr>
          <w:rFonts w:ascii="Microsoft YaHei" w:hAnsi="Microsoft YaHei" w:eastAsia="Microsoft YaHei"/>
          <w:sz w:val="21"/>
        </w:rPr>
        <w:t>展示用户输入和系统输出：</w:t>
      </w:r>
    </w:p>
    <w:p>
      <w:pPr>
        <w:pStyle w:val="ListBullet"/>
        <w:spacing w:after="60"/>
      </w:pPr>
      <w:r>
        <w:rPr>
          <w:rFonts w:ascii="Microsoft YaHei" w:hAnsi="Microsoft YaHei" w:eastAsia="Microsoft YaHei"/>
          <w:sz w:val="20"/>
        </w:rPr>
        <w:t>已有基础：PyTorch、Transformer；</w:t>
      </w:r>
    </w:p>
    <w:p>
      <w:pPr>
        <w:pStyle w:val="ListBullet"/>
        <w:spacing w:after="60"/>
      </w:pPr>
      <w:r>
        <w:rPr>
          <w:rFonts w:ascii="Microsoft YaHei" w:hAnsi="Microsoft YaHei" w:eastAsia="Microsoft YaHei"/>
          <w:sz w:val="20"/>
        </w:rPr>
        <w:t>目标：QLoRA微调和推理部署；</w:t>
      </w:r>
    </w:p>
    <w:p>
      <w:pPr>
        <w:pStyle w:val="ListBullet"/>
        <w:spacing w:after="60"/>
      </w:pPr>
      <w:r>
        <w:rPr>
          <w:rFonts w:ascii="Microsoft YaHei" w:hAnsi="Microsoft YaHei" w:eastAsia="Microsoft YaHei"/>
          <w:sz w:val="20"/>
        </w:rPr>
        <w:t>时间：每天2小时；</w:t>
      </w:r>
    </w:p>
    <w:p>
      <w:pPr>
        <w:pStyle w:val="ListBullet"/>
        <w:spacing w:after="60"/>
      </w:pPr>
      <w:r>
        <w:rPr>
          <w:rFonts w:ascii="Microsoft YaHei" w:hAnsi="Microsoft YaHei" w:eastAsia="Microsoft YaHei"/>
          <w:sz w:val="20"/>
        </w:rPr>
        <w:t>偏好：实操优先；</w:t>
      </w:r>
    </w:p>
    <w:p>
      <w:pPr>
        <w:pStyle w:val="ListBullet"/>
        <w:spacing w:after="60"/>
      </w:pPr>
      <w:r>
        <w:rPr>
          <w:rFonts w:ascii="Microsoft YaHei" w:hAnsi="Microsoft YaHei" w:eastAsia="Microsoft YaHei"/>
          <w:sz w:val="20"/>
        </w:rPr>
        <w:t>硬件：RTX 4060 8GB；</w:t>
      </w:r>
    </w:p>
    <w:p>
      <w:pPr>
        <w:pStyle w:val="ListBullet"/>
        <w:spacing w:after="60"/>
      </w:pPr>
      <w:r>
        <w:rPr>
          <w:rFonts w:ascii="Microsoft YaHei" w:hAnsi="Microsoft YaHei" w:eastAsia="Microsoft YaHei"/>
          <w:sz w:val="20"/>
        </w:rPr>
        <w:t>诊断结果：需要补齐或复习的知识点；</w:t>
      </w:r>
    </w:p>
    <w:p>
      <w:pPr>
        <w:pStyle w:val="ListBullet"/>
        <w:spacing w:after="60"/>
      </w:pPr>
      <w:r>
        <w:rPr>
          <w:rFonts w:ascii="Microsoft YaHei" w:hAnsi="Microsoft YaHei" w:eastAsia="Microsoft YaHei"/>
          <w:sz w:val="20"/>
        </w:rPr>
        <w:t>当前阶段：一个符合前置关系和时长预算的知识点级阶段。</w:t>
      </w:r>
    </w:p>
    <w:p>
      <w:pPr>
        <w:pStyle w:val="Heading3"/>
      </w:pPr>
      <w:r>
        <w:rPr>
          <w:rFonts w:ascii="Microsoft YaHei" w:hAnsi="Microsoft YaHei" w:eastAsia="Microsoft YaHei"/>
          <w:sz w:val="23"/>
        </w:rPr>
        <w:t>A.2 资源阶段</w:t>
      </w:r>
    </w:p>
    <w:p>
      <w:pPr>
        <w:jc w:val="both"/>
      </w:pPr>
      <w:r>
        <w:rPr>
          <w:rFonts w:ascii="Microsoft YaHei" w:hAnsi="Microsoft YaHei" w:eastAsia="Microsoft YaHei"/>
          <w:sz w:val="21"/>
        </w:rPr>
        <w:t>展示：</w:t>
      </w:r>
    </w:p>
    <w:p>
      <w:pPr>
        <w:pStyle w:val="ListBullet"/>
        <w:spacing w:after="60"/>
      </w:pPr>
      <w:r>
        <w:rPr>
          <w:rFonts w:ascii="Microsoft YaHei" w:hAnsi="Microsoft YaHei" w:eastAsia="Microsoft YaHei"/>
          <w:sz w:val="20"/>
        </w:rPr>
        <w:t>当前阶段教程；</w:t>
      </w:r>
    </w:p>
    <w:p>
      <w:pPr>
        <w:pStyle w:val="ListBullet"/>
        <w:spacing w:after="60"/>
      </w:pPr>
      <w:r>
        <w:rPr>
          <w:rFonts w:ascii="Microsoft YaHei" w:hAnsi="Microsoft YaHei" w:eastAsia="Microsoft YaHei"/>
          <w:sz w:val="20"/>
        </w:rPr>
        <w:t>低显存实训参数；</w:t>
      </w:r>
    </w:p>
    <w:p>
      <w:pPr>
        <w:pStyle w:val="ListBullet"/>
        <w:spacing w:after="60"/>
      </w:pPr>
      <w:r>
        <w:rPr>
          <w:rFonts w:ascii="Microsoft YaHei" w:hAnsi="Microsoft YaHei" w:eastAsia="Microsoft YaHei"/>
          <w:sz w:val="20"/>
        </w:rPr>
        <w:t>代码示例；</w:t>
      </w:r>
    </w:p>
    <w:p>
      <w:pPr>
        <w:pStyle w:val="ListBullet"/>
        <w:spacing w:after="60"/>
      </w:pPr>
      <w:r>
        <w:rPr>
          <w:rFonts w:ascii="Microsoft YaHei" w:hAnsi="Microsoft YaHei" w:eastAsia="Microsoft YaHei"/>
          <w:sz w:val="20"/>
        </w:rPr>
        <w:t>操作步骤；</w:t>
      </w:r>
    </w:p>
    <w:p>
      <w:pPr>
        <w:pStyle w:val="ListBullet"/>
        <w:spacing w:after="60"/>
      </w:pPr>
      <w:r>
        <w:rPr>
          <w:rFonts w:ascii="Microsoft YaHei" w:hAnsi="Microsoft YaHei" w:eastAsia="Microsoft YaHei"/>
          <w:sz w:val="20"/>
        </w:rPr>
        <w:t>常见错误；</w:t>
      </w:r>
    </w:p>
    <w:p>
      <w:pPr>
        <w:pStyle w:val="ListBullet"/>
        <w:spacing w:after="60"/>
      </w:pPr>
      <w:r>
        <w:rPr>
          <w:rFonts w:ascii="Microsoft YaHei" w:hAnsi="Microsoft YaHei" w:eastAsia="Microsoft YaHei"/>
          <w:sz w:val="20"/>
        </w:rPr>
        <w:t>阶段测试题；</w:t>
      </w:r>
    </w:p>
    <w:p>
      <w:pPr>
        <w:pStyle w:val="ListBullet"/>
        <w:spacing w:after="60"/>
      </w:pPr>
      <w:r>
        <w:rPr>
          <w:rFonts w:ascii="Microsoft YaHei" w:hAnsi="Microsoft YaHei" w:eastAsia="Microsoft YaHei"/>
          <w:sz w:val="20"/>
        </w:rPr>
        <w:t>来源与审核状态。</w:t>
      </w:r>
    </w:p>
    <w:p>
      <w:pPr>
        <w:pStyle w:val="Heading3"/>
      </w:pPr>
      <w:r>
        <w:rPr>
          <w:rFonts w:ascii="Microsoft YaHei" w:hAnsi="Microsoft YaHei" w:eastAsia="Microsoft YaHei"/>
          <w:sz w:val="23"/>
        </w:rPr>
        <w:t>A.3 反馈阶段</w:t>
      </w:r>
    </w:p>
    <w:p>
      <w:pPr>
        <w:jc w:val="both"/>
      </w:pPr>
      <w:r>
        <w:rPr>
          <w:rFonts w:ascii="Microsoft YaHei" w:hAnsi="Microsoft YaHei" w:eastAsia="Microsoft YaHei"/>
          <w:sz w:val="21"/>
        </w:rPr>
        <w:t>模拟用户在量化配置或显存估算题目上出错，并提出相关问题。展示：</w:t>
      </w:r>
    </w:p>
    <w:p>
      <w:pPr>
        <w:pStyle w:val="ListBullet"/>
        <w:spacing w:after="60"/>
      </w:pPr>
      <w:r>
        <w:rPr>
          <w:rFonts w:ascii="Microsoft YaHei" w:hAnsi="Microsoft YaHei" w:eastAsia="Microsoft YaHei"/>
          <w:sz w:val="20"/>
        </w:rPr>
        <w:t>答疑记录；</w:t>
      </w:r>
    </w:p>
    <w:p>
      <w:pPr>
        <w:pStyle w:val="ListBullet"/>
        <w:spacing w:after="60"/>
      </w:pPr>
      <w:r>
        <w:rPr>
          <w:rFonts w:ascii="Microsoft YaHei" w:hAnsi="Microsoft YaHei" w:eastAsia="Microsoft YaHei"/>
          <w:sz w:val="20"/>
        </w:rPr>
        <w:t>阶段测试结果；</w:t>
      </w:r>
    </w:p>
    <w:p>
      <w:pPr>
        <w:pStyle w:val="ListBullet"/>
        <w:spacing w:after="60"/>
      </w:pPr>
      <w:r>
        <w:rPr>
          <w:rFonts w:ascii="Microsoft YaHei" w:hAnsi="Microsoft YaHei" w:eastAsia="Microsoft YaHei"/>
          <w:sz w:val="20"/>
        </w:rPr>
        <w:t>学情评估与动态决策 Agent输出；</w:t>
      </w:r>
    </w:p>
    <w:p>
      <w:pPr>
        <w:pStyle w:val="ListBullet"/>
        <w:spacing w:after="60"/>
      </w:pPr>
      <w:r>
        <w:rPr>
          <w:rFonts w:ascii="Microsoft YaHei" w:hAnsi="Microsoft YaHei" w:eastAsia="Microsoft YaHei"/>
          <w:sz w:val="20"/>
        </w:rPr>
        <w:t>下一阶段调整为降维解释、巩固练习或回补前置；</w:t>
      </w:r>
    </w:p>
    <w:p>
      <w:pPr>
        <w:pStyle w:val="ListBullet"/>
        <w:spacing w:after="60"/>
      </w:pPr>
      <w:r>
        <w:rPr>
          <w:rFonts w:ascii="Microsoft YaHei" w:hAnsi="Microsoft YaHei" w:eastAsia="Microsoft YaHei"/>
          <w:sz w:val="20"/>
        </w:rPr>
        <w:t>知识网络状态变化。</w:t>
      </w:r>
    </w:p>
    <w:p>
      <w:pPr>
        <w:pStyle w:val="Heading2"/>
      </w:pPr>
      <w:r>
        <w:rPr>
          <w:rFonts w:ascii="Microsoft YaHei" w:hAnsi="Microsoft YaHei" w:eastAsia="Microsoft YaHei"/>
          <w:sz w:val="26"/>
        </w:rPr>
        <w:t>附录B：推荐图表清单</w:t>
      </w:r>
    </w:p>
    <w:p>
      <w:pPr>
        <w:jc w:val="both"/>
      </w:pPr>
      <w:r>
        <w:rPr>
          <w:rFonts w:ascii="Microsoft YaHei" w:hAnsi="Microsoft YaHei" w:eastAsia="Microsoft YaHei"/>
          <w:sz w:val="21"/>
        </w:rPr>
        <w:t>正式设计文档和PPT至少准备以下图表：</w:t>
      </w:r>
    </w:p>
    <w:p>
      <w:pPr>
        <w:pStyle w:val="ListNumber"/>
        <w:spacing w:after="60"/>
      </w:pPr>
      <w:r>
        <w:rPr>
          <w:rFonts w:ascii="Microsoft YaHei" w:hAnsi="Microsoft YaHei" w:eastAsia="Microsoft YaHei"/>
          <w:sz w:val="20"/>
        </w:rPr>
        <w:t>赛题要求—系统实现矩阵；</w:t>
      </w:r>
    </w:p>
    <w:p>
      <w:pPr>
        <w:pStyle w:val="ListNumber"/>
        <w:spacing w:after="60"/>
      </w:pPr>
      <w:r>
        <w:rPr>
          <w:rFonts w:ascii="Microsoft YaHei" w:hAnsi="Microsoft YaHei" w:eastAsia="Microsoft YaHei"/>
          <w:sz w:val="20"/>
        </w:rPr>
        <w:t>三类业务角色与四个运行时Agent关系图；</w:t>
      </w:r>
    </w:p>
    <w:p>
      <w:pPr>
        <w:pStyle w:val="ListNumber"/>
        <w:spacing w:after="60"/>
      </w:pPr>
      <w:r>
        <w:rPr>
          <w:rFonts w:ascii="Microsoft YaHei" w:hAnsi="Microsoft YaHei" w:eastAsia="Microsoft YaHei"/>
          <w:sz w:val="20"/>
        </w:rPr>
        <w:t>系统五层架构图；</w:t>
      </w:r>
    </w:p>
    <w:p>
      <w:pPr>
        <w:pStyle w:val="ListNumber"/>
        <w:spacing w:after="60"/>
      </w:pPr>
      <w:r>
        <w:rPr>
          <w:rFonts w:ascii="Microsoft YaHei" w:hAnsi="Microsoft YaHei" w:eastAsia="Microsoft YaHei"/>
          <w:sz w:val="20"/>
        </w:rPr>
        <w:t>Orchestrator状态机；</w:t>
      </w:r>
    </w:p>
    <w:p>
      <w:pPr>
        <w:pStyle w:val="ListNumber"/>
        <w:spacing w:after="60"/>
      </w:pPr>
      <w:r>
        <w:rPr>
          <w:rFonts w:ascii="Microsoft YaHei" w:hAnsi="Microsoft YaHei" w:eastAsia="Microsoft YaHei"/>
          <w:sz w:val="20"/>
        </w:rPr>
        <w:t>完整业务闭环图；</w:t>
      </w:r>
    </w:p>
    <w:p>
      <w:pPr>
        <w:pStyle w:val="ListNumber"/>
        <w:spacing w:after="60"/>
      </w:pPr>
      <w:r>
        <w:rPr>
          <w:rFonts w:ascii="Microsoft YaHei" w:hAnsi="Microsoft YaHei" w:eastAsia="Microsoft YaHei"/>
          <w:sz w:val="20"/>
        </w:rPr>
        <w:t>15个知识板块总览图；</w:t>
      </w:r>
    </w:p>
    <w:p>
      <w:pPr>
        <w:pStyle w:val="ListNumber"/>
        <w:spacing w:after="60"/>
      </w:pPr>
      <w:r>
        <w:rPr>
          <w:rFonts w:ascii="Microsoft YaHei" w:hAnsi="Microsoft YaHei" w:eastAsia="Microsoft YaHei"/>
          <w:sz w:val="20"/>
        </w:rPr>
        <w:t>73个知识点DAG局部图；</w:t>
      </w:r>
    </w:p>
    <w:p>
      <w:pPr>
        <w:pStyle w:val="ListNumber"/>
        <w:spacing w:after="60"/>
      </w:pPr>
      <w:r>
        <w:rPr>
          <w:rFonts w:ascii="Microsoft YaHei" w:hAnsi="Microsoft YaHei" w:eastAsia="Microsoft YaHei"/>
          <w:sz w:val="20"/>
        </w:rPr>
        <w:t>学情诊断与置信度门控流程图；</w:t>
      </w:r>
    </w:p>
    <w:p>
      <w:pPr>
        <w:pStyle w:val="ListNumber"/>
        <w:spacing w:after="60"/>
      </w:pPr>
      <w:r>
        <w:rPr>
          <w:rFonts w:ascii="Microsoft YaHei" w:hAnsi="Microsoft YaHei" w:eastAsia="Microsoft YaHei"/>
          <w:sz w:val="20"/>
        </w:rPr>
        <w:t>个性化资源生成流程图；</w:t>
      </w:r>
    </w:p>
    <w:p>
      <w:pPr>
        <w:pStyle w:val="ListNumber"/>
        <w:spacing w:after="60"/>
      </w:pPr>
      <w:r>
        <w:rPr>
          <w:rFonts w:ascii="Microsoft YaHei" w:hAnsi="Microsoft YaHei" w:eastAsia="Microsoft YaHei"/>
          <w:sz w:val="20"/>
        </w:rPr>
        <w:t>块级生成与并行审核流程图；</w:t>
      </w:r>
    </w:p>
    <w:p>
      <w:pPr>
        <w:pStyle w:val="ListNumber"/>
        <w:spacing w:after="60"/>
      </w:pPr>
      <w:r>
        <w:rPr>
          <w:rFonts w:ascii="Microsoft YaHei" w:hAnsi="Microsoft YaHei" w:eastAsia="Microsoft YaHei"/>
          <w:sz w:val="20"/>
        </w:rPr>
        <w:t>Claim—Source审核辩论图；</w:t>
      </w:r>
    </w:p>
    <w:p>
      <w:pPr>
        <w:pStyle w:val="ListNumber"/>
        <w:spacing w:after="60"/>
      </w:pPr>
      <w:r>
        <w:rPr>
          <w:rFonts w:ascii="Microsoft YaHei" w:hAnsi="Microsoft YaHei" w:eastAsia="Microsoft YaHei"/>
          <w:sz w:val="20"/>
        </w:rPr>
        <w:t>学情评估与策略决策图；</w:t>
      </w:r>
    </w:p>
    <w:p>
      <w:pPr>
        <w:pStyle w:val="ListNumber"/>
        <w:spacing w:after="60"/>
      </w:pPr>
      <w:r>
        <w:rPr>
          <w:rFonts w:ascii="Microsoft YaHei" w:hAnsi="Microsoft YaHei" w:eastAsia="Microsoft YaHei"/>
          <w:sz w:val="20"/>
        </w:rPr>
        <w:t>数据库核心实体关系图；</w:t>
      </w:r>
    </w:p>
    <w:p>
      <w:pPr>
        <w:pStyle w:val="ListNumber"/>
        <w:spacing w:after="60"/>
      </w:pPr>
      <w:r>
        <w:rPr>
          <w:rFonts w:ascii="Microsoft YaHei" w:hAnsi="Microsoft YaHei" w:eastAsia="Microsoft YaHei"/>
          <w:sz w:val="20"/>
        </w:rPr>
        <w:t>测试体系图；</w:t>
      </w:r>
    </w:p>
    <w:p>
      <w:pPr>
        <w:pStyle w:val="ListNumber"/>
        <w:spacing w:after="60"/>
      </w:pPr>
      <w:r>
        <w:rPr>
          <w:rFonts w:ascii="Microsoft YaHei" w:hAnsi="Microsoft YaHei" w:eastAsia="Microsoft YaHei"/>
          <w:sz w:val="20"/>
        </w:rPr>
        <w:t>核心指标图；</w:t>
      </w:r>
    </w:p>
    <w:p>
      <w:pPr>
        <w:pStyle w:val="ListNumber"/>
        <w:spacing w:after="60"/>
      </w:pPr>
      <w:r>
        <w:rPr>
          <w:rFonts w:ascii="Microsoft YaHei" w:hAnsi="Microsoft YaHei" w:eastAsia="Microsoft YaHei"/>
          <w:sz w:val="20"/>
        </w:rPr>
        <w:t>消融实验对比图；</w:t>
      </w:r>
    </w:p>
    <w:p>
      <w:pPr>
        <w:pStyle w:val="ListNumber"/>
        <w:spacing w:after="60"/>
      </w:pPr>
      <w:r>
        <w:rPr>
          <w:rFonts w:ascii="Microsoft YaHei" w:hAnsi="Microsoft YaHei" w:eastAsia="Microsoft YaHei"/>
          <w:sz w:val="20"/>
        </w:rPr>
        <w:t>云端—本地—确定性逻辑回退图；</w:t>
      </w:r>
    </w:p>
    <w:p>
      <w:pPr>
        <w:pStyle w:val="ListNumber"/>
        <w:spacing w:after="60"/>
      </w:pPr>
      <w:r>
        <w:rPr>
          <w:rFonts w:ascii="Microsoft YaHei" w:hAnsi="Microsoft YaHei" w:eastAsia="Microsoft YaHei"/>
          <w:sz w:val="20"/>
        </w:rPr>
        <w:t>真实系统界面截图组合图。</w:t>
      </w:r>
    </w:p>
    <w:p>
      <w:pPr>
        <w:pStyle w:val="Heading2"/>
      </w:pPr>
      <w:r>
        <w:rPr>
          <w:rFonts w:ascii="Microsoft YaHei" w:hAnsi="Microsoft YaHei" w:eastAsia="Microsoft YaHei"/>
          <w:sz w:val="26"/>
        </w:rPr>
        <w:t>附录C：对外表述规范</w:t>
      </w:r>
    </w:p>
    <w:p>
      <w:pPr>
        <w:pStyle w:val="Heading3"/>
      </w:pPr>
      <w:r>
        <w:rPr>
          <w:rFonts w:ascii="Microsoft YaHei" w:hAnsi="Microsoft YaHei" w:eastAsia="Microsoft YaHei"/>
          <w:sz w:val="23"/>
        </w:rPr>
        <w:t>推荐表述</w:t>
      </w:r>
    </w:p>
    <w:p>
      <w:pPr>
        <w:pStyle w:val="ListBullet"/>
        <w:spacing w:after="60"/>
      </w:pPr>
      <w:r>
        <w:rPr>
          <w:rFonts w:ascii="Microsoft YaHei" w:hAnsi="Microsoft YaHei" w:eastAsia="Microsoft YaHei"/>
          <w:sz w:val="20"/>
        </w:rPr>
        <w:t>高保真知识生成；</w:t>
      </w:r>
    </w:p>
    <w:p>
      <w:pPr>
        <w:pStyle w:val="ListBullet"/>
        <w:spacing w:after="60"/>
      </w:pPr>
      <w:r>
        <w:rPr>
          <w:rFonts w:ascii="Microsoft YaHei" w:hAnsi="Microsoft YaHei" w:eastAsia="Microsoft YaHei"/>
          <w:sz w:val="20"/>
        </w:rPr>
        <w:t>专业知识谬误率控制；</w:t>
      </w:r>
    </w:p>
    <w:p>
      <w:pPr>
        <w:pStyle w:val="ListBullet"/>
        <w:spacing w:after="60"/>
      </w:pPr>
      <w:r>
        <w:rPr>
          <w:rFonts w:ascii="Microsoft YaHei" w:hAnsi="Microsoft YaHei" w:eastAsia="Microsoft YaHei"/>
          <w:sz w:val="20"/>
        </w:rPr>
        <w:t>幻觉识别与修正；</w:t>
      </w:r>
    </w:p>
    <w:p>
      <w:pPr>
        <w:pStyle w:val="ListBullet"/>
        <w:spacing w:after="60"/>
      </w:pPr>
      <w:r>
        <w:rPr>
          <w:rFonts w:ascii="Microsoft YaHei" w:hAnsi="Microsoft YaHei" w:eastAsia="Microsoft YaHei"/>
          <w:sz w:val="20"/>
        </w:rPr>
        <w:t>可追溯审核；</w:t>
      </w:r>
    </w:p>
    <w:p>
      <w:pPr>
        <w:pStyle w:val="ListBullet"/>
        <w:spacing w:after="60"/>
      </w:pPr>
      <w:r>
        <w:rPr>
          <w:rFonts w:ascii="Microsoft YaHei" w:hAnsi="Microsoft YaHei" w:eastAsia="Microsoft YaHei"/>
          <w:sz w:val="20"/>
        </w:rPr>
        <w:t>受约束生成；</w:t>
      </w:r>
    </w:p>
    <w:p>
      <w:pPr>
        <w:pStyle w:val="ListBullet"/>
        <w:spacing w:after="60"/>
      </w:pPr>
      <w:r>
        <w:rPr>
          <w:rFonts w:ascii="Microsoft YaHei" w:hAnsi="Microsoft YaHei" w:eastAsia="Microsoft YaHei"/>
          <w:sz w:val="20"/>
        </w:rPr>
        <w:t>动态阶段规划；</w:t>
      </w:r>
    </w:p>
    <w:p>
      <w:pPr>
        <w:pStyle w:val="ListBullet"/>
        <w:spacing w:after="60"/>
      </w:pPr>
      <w:r>
        <w:rPr>
          <w:rFonts w:ascii="Microsoft YaHei" w:hAnsi="Microsoft YaHei" w:eastAsia="Microsoft YaHei"/>
          <w:sz w:val="20"/>
        </w:rPr>
        <w:t>学习状态驱动；</w:t>
      </w:r>
    </w:p>
    <w:p>
      <w:pPr>
        <w:pStyle w:val="ListBullet"/>
        <w:spacing w:after="60"/>
      </w:pPr>
      <w:r>
        <w:rPr>
          <w:rFonts w:ascii="Microsoft YaHei" w:hAnsi="Microsoft YaHei" w:eastAsia="Microsoft YaHei"/>
          <w:sz w:val="20"/>
        </w:rPr>
        <w:t>模型异常自动回退；</w:t>
      </w:r>
    </w:p>
    <w:p>
      <w:pPr>
        <w:pStyle w:val="ListBullet"/>
        <w:spacing w:after="60"/>
      </w:pPr>
      <w:r>
        <w:rPr>
          <w:rFonts w:ascii="Microsoft YaHei" w:hAnsi="Microsoft YaHei" w:eastAsia="Microsoft YaHei"/>
          <w:sz w:val="20"/>
        </w:rPr>
        <w:t>超轮次人工复核。</w:t>
      </w:r>
    </w:p>
    <w:p>
      <w:pPr>
        <w:pStyle w:val="Heading3"/>
      </w:pPr>
      <w:r>
        <w:rPr>
          <w:rFonts w:ascii="Microsoft YaHei" w:hAnsi="Microsoft YaHei" w:eastAsia="Microsoft YaHei"/>
          <w:sz w:val="23"/>
        </w:rPr>
        <w:t>谨慎或不推荐表述</w:t>
      </w:r>
    </w:p>
    <w:p>
      <w:pPr>
        <w:pStyle w:val="ListBullet"/>
        <w:spacing w:after="60"/>
      </w:pPr>
      <w:r>
        <w:rPr>
          <w:rFonts w:ascii="Microsoft YaHei" w:hAnsi="Microsoft YaHei" w:eastAsia="Microsoft YaHei"/>
          <w:sz w:val="20"/>
        </w:rPr>
        <w:t>绝对零幻觉；</w:t>
      </w:r>
    </w:p>
    <w:p>
      <w:pPr>
        <w:pStyle w:val="ListBullet"/>
        <w:spacing w:after="60"/>
      </w:pPr>
      <w:r>
        <w:rPr>
          <w:rFonts w:ascii="Microsoft YaHei" w:hAnsi="Microsoft YaHei" w:eastAsia="Microsoft YaHei"/>
          <w:sz w:val="20"/>
        </w:rPr>
        <w:t>100%正确；</w:t>
      </w:r>
    </w:p>
    <w:p>
      <w:pPr>
        <w:pStyle w:val="ListBullet"/>
        <w:spacing w:after="60"/>
      </w:pPr>
      <w:r>
        <w:rPr>
          <w:rFonts w:ascii="Microsoft YaHei" w:hAnsi="Microsoft YaHei" w:eastAsia="Microsoft YaHei"/>
          <w:sz w:val="20"/>
        </w:rPr>
        <w:t>完全替代教师；</w:t>
      </w:r>
    </w:p>
    <w:p>
      <w:pPr>
        <w:pStyle w:val="ListBullet"/>
        <w:spacing w:after="60"/>
      </w:pPr>
      <w:r>
        <w:rPr>
          <w:rFonts w:ascii="Microsoft YaHei" w:hAnsi="Microsoft YaHei" w:eastAsia="Microsoft YaHei"/>
          <w:sz w:val="20"/>
        </w:rPr>
        <w:t>无需人工审核；</w:t>
      </w:r>
    </w:p>
    <w:p>
      <w:pPr>
        <w:pStyle w:val="ListBullet"/>
        <w:spacing w:after="60"/>
      </w:pPr>
      <w:r>
        <w:rPr>
          <w:rFonts w:ascii="Microsoft YaHei" w:hAnsi="Microsoft YaHei" w:eastAsia="Microsoft YaHei"/>
          <w:sz w:val="20"/>
        </w:rPr>
        <w:t>任何领域直接迁移；</w:t>
      </w:r>
    </w:p>
    <w:p>
      <w:pPr>
        <w:pStyle w:val="ListBullet"/>
        <w:spacing w:after="60"/>
      </w:pPr>
      <w:r>
        <w:rPr>
          <w:rFonts w:ascii="Microsoft YaHei" w:hAnsi="Microsoft YaHei" w:eastAsia="Microsoft YaHei"/>
          <w:sz w:val="20"/>
        </w:rPr>
        <w:t>所有测试均成功；</w:t>
      </w:r>
    </w:p>
    <w:p>
      <w:pPr>
        <w:pStyle w:val="ListBullet"/>
        <w:spacing w:after="60"/>
      </w:pPr>
      <w:r>
        <w:rPr>
          <w:rFonts w:ascii="Microsoft YaHei" w:hAnsi="Microsoft YaHei" w:eastAsia="Microsoft YaHei"/>
          <w:sz w:val="20"/>
        </w:rPr>
        <w:t>系统自身已经用vLLM完成生产部署，除非有对应运行证据。</w:t>
      </w:r>
    </w:p>
    <w:p>
      <w:pPr>
        <w:pStyle w:val="Heading2"/>
      </w:pPr>
      <w:r>
        <w:rPr>
          <w:rFonts w:ascii="Microsoft YaHei" w:hAnsi="Microsoft YaHei" w:eastAsia="Microsoft YaHei"/>
          <w:sz w:val="26"/>
        </w:rPr>
        <w:t>结语</w:t>
      </w:r>
    </w:p>
    <w:p>
      <w:pPr>
        <w:jc w:val="both"/>
      </w:pPr>
      <w:r>
        <w:rPr>
          <w:rFonts w:ascii="Microsoft YaHei" w:hAnsi="Microsoft YaHei" w:eastAsia="Microsoft YaHei"/>
          <w:sz w:val="21"/>
        </w:rPr>
        <w:t>本作品以大模型微调与推理部署为垂直技能培训场景，将学习者画像、领域知识库、知识图谱、多智能体协同、专业审核和阶段反馈结合起来，形成了一个能够“理解学习者、规划学习内容、生成实训资源、检查专业质量、依据结果动态调整”的系统闭环。</w:t>
      </w:r>
    </w:p>
    <w:p>
      <w:pPr>
        <w:jc w:val="both"/>
      </w:pPr>
      <w:r>
        <w:rPr>
          <w:rFonts w:ascii="Microsoft YaHei" w:hAnsi="Microsoft YaHei" w:eastAsia="Microsoft YaHei"/>
          <w:sz w:val="21"/>
        </w:rPr>
        <w:t>作品的核心价值不在于让一个模型生成更多文字，而在于通过职责明确的Agent协同和可追溯的工程机制，把大模型的生成能力转化为可控、可用、可评估的个性化实训能力。</w:t>
      </w:r>
    </w:p>
    <w:sectPr w:rsidR="00FC693F" w:rsidRPr="0006063C" w:rsidSect="00034616">
      <w:headerReference w:type="default" r:id="rId9"/>
      <w:footerReference w:type="default" r:id="rId10"/>
      <w:pgSz w:w="12240" w:h="15840"/>
      <w:pgMar w:top="1224" w:right="1296" w:bottom="1152"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icrosoft YaHei" w:hAnsi="Microsoft YaHei" w:eastAsia="Microsoft YaHei"/>
        <w:color w:val="000000"/>
        <w:sz w:val="18"/>
      </w:rPr>
      <w:t xml:space="preserve">第 </w:t>
    </w:r>
    <w:fldSimple w:instr="PAGE"/>
    <w:r>
      <w:rPr>
        <w:rFonts w:ascii="Microsoft YaHei" w:hAnsi="Microsoft YaHei" w:eastAsia="Microsoft YaHei"/>
        <w:color w:val="000000"/>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Microsoft YaHei" w:hAnsi="Microsoft YaHei" w:eastAsia="Microsoft YaHei"/>
        <w:color w:val="000000"/>
        <w:sz w:val="17"/>
      </w:rPr>
      <w:t>AI Agent Trainer  |  作品设计实现方案（底稿）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Microsoft YaHei" w:hAnsi="Microsoft YaHei" w:eastAsia="Microsoft Ya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Microsoft YaHei" w:hAnsi="Microsoft YaHei"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Microsoft YaHei" w:hAnsi="Microsoft YaHei" w:eastAsia="Microsoft YaHe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Microsoft YaHei" w:hAnsi="Microsoft YaHei" w:eastAsia="Microsoft YaHei"/>
      <w:b/>
      <w:bCs/>
      <w:i/>
      <w:iCs/>
      <w:color w:val="000000"/>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作品设计实现方案 - 面向大模型微调与推理部署的个性化实训多智能体协同系统</dc:title>
  <dc:subject>项目设计实现方案底稿</dc:subject>
  <dc:creator>AI Agent Trainer</dc:creator>
  <cp:keywords/>
  <dc:description>generated by python-docx</dc:description>
  <cp:lastModifiedBy/>
  <cp:revision>1</cp:revision>
  <dcterms:created xsi:type="dcterms:W3CDTF">2013-12-23T23:15:00Z</dcterms:created>
  <dcterms:modified xsi:type="dcterms:W3CDTF">2013-12-23T23:15:00Z</dcterms:modified>
  <cp:category/>
</cp:coreProperties>
</file>