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address (37)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>Advanced Research Project Agency Network (ARPANET) (26)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 xml:space="preserve"> 高级研究项目署网络（阿帕网）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attachment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附件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bitcoin (41)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比特币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BitTorrent (31)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blog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博客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browser (30)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浏览器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business-to-business (B2B) (41)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商家对商家的电子商务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business-to-consumer (B2C) (40)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商家对消费者的电子商务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cable (30)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电缆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cascading style sheets (CSS)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层叠式样式列表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client-based e-mail system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基于客户端的电子邮件系统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cloud computing (42)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云计算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consumer-to-consumer (C2C) (40)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消费者对消费者的电子商务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deep fake (39)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深度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伪造</w:t>
      </w:r>
    </w:p>
    <w:p>
      <w:pPr>
        <w:widowControl/>
        <w:jc w:val="left"/>
        <w:rPr>
          <w:rFonts w:hint="default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 xml:space="preserve">Deep learning + fake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desktop browser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桌面浏览器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digital cash (41)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电子现金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domain name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域名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downloading (32)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下载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DSL (30)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数字用户环路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e-commerce (40)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电子商务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e-learning (27)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electronic commerce (40)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电子商务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electronic mail (37) 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电子邮件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e-mail (37)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电子邮件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e-mail client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电子邮件客户端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Facebook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脸谱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fake news (39)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伪造新闻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file transfer protocol (FTP) (33)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文件传输协议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filter (32) 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过滤程序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friend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好友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groups (34) 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header (37)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标题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hyperlink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超链接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Hypertext Markup Language (HTML)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超文本标记语言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Instagram (35)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instant messaging (IM)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瞬时消息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Internet (26)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因特网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Internet of Things (IoT) (43)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物联网</w:t>
      </w:r>
    </w:p>
    <w:p>
      <w:pPr>
        <w:widowControl/>
        <w:jc w:val="left"/>
        <w:rPr>
          <w:rFonts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Internet security suite (33)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因特网安全套件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Internet service provider (ISP) (30)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因特网服务提供商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JavaScript (31)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link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链接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LinkedIn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邻英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location (37)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位置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message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消息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microblog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微博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MMS (multimedia messaging service)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多媒体消息服务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mobile browser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移动浏览器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news feed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新闻推送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64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002E74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57527"/>
          <w:spacing w:val="0"/>
          <w:sz w:val="30"/>
          <w:szCs w:val="30"/>
          <w:bdr w:val="none" w:color="auto" w:sz="0" w:space="0"/>
          <w:shd w:val="clear" w:fill="FFFFFF"/>
        </w:rPr>
        <w:t>News Feed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2E74"/>
          <w:spacing w:val="0"/>
          <w:sz w:val="30"/>
          <w:szCs w:val="30"/>
          <w:bdr w:val="none" w:color="auto" w:sz="0" w:space="0"/>
          <w:shd w:val="clear" w:fill="FFFFFF"/>
        </w:rPr>
        <w:t> reflects not only the intelligent interaction between human-being and computers , but also the subtle interaction between the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57527"/>
          <w:spacing w:val="0"/>
          <w:sz w:val="30"/>
          <w:szCs w:val="30"/>
          <w:bdr w:val="none" w:color="auto" w:sz="0" w:space="0"/>
          <w:shd w:val="clear" w:fill="FFFFFF"/>
        </w:rPr>
        <w:t>News Feed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2E74"/>
          <w:spacing w:val="0"/>
          <w:sz w:val="30"/>
          <w:szCs w:val="30"/>
          <w:bdr w:val="none" w:color="auto" w:sz="0" w:space="0"/>
          <w:shd w:val="clear" w:fill="FFFFFF"/>
        </w:rPr>
        <w:t> subjects and social collective conscious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57527"/>
          <w:spacing w:val="0"/>
          <w:sz w:val="30"/>
          <w:szCs w:val="30"/>
          <w:bdr w:val="none" w:color="auto" w:sz="0" w:space="0"/>
          <w:shd w:val="clear" w:fill="FFFFFF"/>
        </w:rPr>
        <w:t>新闻推送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过程既反映了人与计算机之间的智能互动 , 又反映了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57527"/>
          <w:spacing w:val="0"/>
          <w:sz w:val="30"/>
          <w:szCs w:val="30"/>
          <w:bdr w:val="none" w:color="auto" w:sz="0" w:space="0"/>
          <w:shd w:val="clear" w:fill="FFFFFF"/>
        </w:rPr>
        <w:t>新闻推送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主体与社会集体意识之间的微妙互动。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6"/>
          <w:szCs w:val="16"/>
        </w:rPr>
      </w:pPr>
    </w:p>
    <w:p>
      <w:pPr>
        <w:widowControl/>
        <w:jc w:val="left"/>
        <w:rPr>
          <w:rFonts w:hint="default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online (27)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在线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pages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页面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podcast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播客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PHP (31)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profiles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概况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protocol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协议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search engine (39)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搜索引擎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search service (39)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搜索服务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secure file transfer protocol (SFTP) (33)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安全文件传输协议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share settings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分享设置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signature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签名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SMS (short messaging service)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短消息服务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social networking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社会网络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spam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垃圾邮件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spam blocker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垃圾邮件阻挡程序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spam filter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垃圾邮件过滤程序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spider (39)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网络爬行程序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subject (37)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主题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texting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手机短信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text messaging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文本消息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top-level domain (TLD)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顶层域名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tweet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推文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Twitter (35)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推特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uniform resource locator (URL)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统一资源定位器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uploading (32)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virus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计算机病毒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(26)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万维网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1.0 (26)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2.0 (26)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3.0 (26)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4.0 (26)web auction (40)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网络拍卖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web-based e-mail system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基于网络的电子邮件系统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web-based file transfer services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基于网络的文件传输服务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webmail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网络邮件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webmail client (38)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网络邮件客户端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webmaster (44)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网站管理员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page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网页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suffix (31)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网络前缀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web utility (34)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网络实用程序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wiki (36)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维基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>Wikipedia (36)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维基百科</w:t>
      </w: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 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wireless modem (30)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无线调制解调器</w:t>
      </w:r>
    </w:p>
    <w:p>
      <w:pPr>
        <w:widowControl/>
        <w:jc w:val="left"/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</w:pP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module and demodulat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  <w:lang w:val="en-US" w:eastAsia="zh-CN"/>
        </w:rPr>
        <w:t>e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 xml:space="preserve">World Wide Web (26) </w:t>
      </w:r>
      <w:r>
        <w:rPr>
          <w:rFonts w:hint="eastAsia" w:ascii="LiberationSerif" w:hAnsi="LiberationSerif" w:eastAsia="宋体" w:cs="宋体"/>
          <w:color w:val="0000FF"/>
          <w:kern w:val="0"/>
          <w:sz w:val="29"/>
          <w:szCs w:val="29"/>
        </w:rPr>
        <w:t>万维网</w:t>
      </w:r>
    </w:p>
    <w:p>
      <w:r>
        <w:rPr>
          <w:rFonts w:ascii="LiberationSerif" w:hAnsi="LiberationSerif" w:eastAsia="宋体" w:cs="宋体"/>
          <w:color w:val="0000FF"/>
          <w:kern w:val="0"/>
          <w:sz w:val="29"/>
          <w:szCs w:val="29"/>
        </w:rPr>
        <w:t>WWW (26)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Serif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FA"/>
    <w:rsid w:val="00023F0B"/>
    <w:rsid w:val="001369C7"/>
    <w:rsid w:val="003A3CFA"/>
    <w:rsid w:val="00416907"/>
    <w:rsid w:val="006E63A0"/>
    <w:rsid w:val="00AB26F6"/>
    <w:rsid w:val="00BD2086"/>
    <w:rsid w:val="01A00C4B"/>
    <w:rsid w:val="0A3B2AE6"/>
    <w:rsid w:val="156467C7"/>
    <w:rsid w:val="178715CD"/>
    <w:rsid w:val="2456456D"/>
    <w:rsid w:val="295C2DFA"/>
    <w:rsid w:val="29785C6B"/>
    <w:rsid w:val="2BA14FAD"/>
    <w:rsid w:val="4AC931AC"/>
    <w:rsid w:val="513D7EF0"/>
    <w:rsid w:val="51DA2E3A"/>
    <w:rsid w:val="5A7A5928"/>
    <w:rsid w:val="5B557525"/>
    <w:rsid w:val="5EF82005"/>
    <w:rsid w:val="65FD6303"/>
    <w:rsid w:val="66ED1A86"/>
    <w:rsid w:val="6B5960C2"/>
    <w:rsid w:val="6B841233"/>
    <w:rsid w:val="76E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331</Words>
  <Characters>1893</Characters>
  <Lines>15</Lines>
  <Paragraphs>4</Paragraphs>
  <TotalTime>252</TotalTime>
  <ScaleCrop>false</ScaleCrop>
  <LinksUpToDate>false</LinksUpToDate>
  <CharactersWithSpaces>2220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2022-03-15T10:42:00Z</dcterms:created>
  <dc:creator>Yihai Chen</dc:creator>
  <cp:lastModifiedBy>大海</cp:lastModifiedBy>
  <dcterms:modified xsi:type="dcterms:W3CDTF">2022-03-16T08:08:59Z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AC9980D537994D3AA9F7CB2B06AA0D7A</vt:lpwstr>
  </property>
</Properties>
</file>