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八种球盒问题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text" w:horzAnchor="page" w:tblpX="1787" w:tblpY="305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"/>
        <w:gridCol w:w="890"/>
        <w:gridCol w:w="948"/>
        <w:gridCol w:w="1241"/>
        <w:gridCol w:w="4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90" w:type="pct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709" w:type="pct"/>
            <w:gridSpan w:val="4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bidi w:val="0"/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八种球盒问题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90" w:type="pct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522" w:type="pct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球相同</w:t>
            </w:r>
          </w:p>
        </w:tc>
        <w:tc>
          <w:tcPr>
            <w:tcW w:w="556" w:type="pct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盒不同</w:t>
            </w:r>
          </w:p>
        </w:tc>
        <w:tc>
          <w:tcPr>
            <w:tcW w:w="728" w:type="pct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无空盒</w:t>
            </w:r>
          </w:p>
        </w:tc>
        <w:tc>
          <w:tcPr>
            <w:tcW w:w="2901" w:type="pct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color w:val="00000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sz w:val="36"/>
                <w:szCs w:val="36"/>
                <w:vertAlign w:val="baseline"/>
                <w:lang w:val="en-US" w:eastAsia="zh-CN"/>
              </w:rPr>
              <w:t>C</w:t>
            </w:r>
            <w:r>
              <w:rPr>
                <w:rFonts w:hint="default"/>
                <w:color w:val="000000"/>
                <w:sz w:val="36"/>
                <w:szCs w:val="36"/>
                <w:vertAlign w:val="baseline"/>
                <w:lang w:val="en-US" w:eastAsia="zh-CN"/>
                <w:eastAsianLayout w:id="1" w:combine="1"/>
              </w:rPr>
              <w:t>m-1 n-1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90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</w:t>
            </w:r>
          </w:p>
        </w:tc>
        <w:tc>
          <w:tcPr>
            <w:tcW w:w="522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球相同</w:t>
            </w:r>
          </w:p>
        </w:tc>
        <w:tc>
          <w:tcPr>
            <w:tcW w:w="556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盒不同</w:t>
            </w:r>
          </w:p>
        </w:tc>
        <w:tc>
          <w:tcPr>
            <w:tcW w:w="728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允许空盒</w:t>
            </w:r>
          </w:p>
        </w:tc>
        <w:tc>
          <w:tcPr>
            <w:tcW w:w="2901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sz w:val="36"/>
                <w:szCs w:val="36"/>
                <w:vertAlign w:val="baseline"/>
                <w:lang w:val="en-US" w:eastAsia="zh-CN"/>
              </w:rPr>
              <w:t>C</w:t>
            </w:r>
            <w:r>
              <w:rPr>
                <w:rFonts w:hint="default"/>
                <w:color w:val="000000"/>
                <w:sz w:val="36"/>
                <w:szCs w:val="36"/>
                <w:vertAlign w:val="baseline"/>
                <w:lang w:val="en-US" w:eastAsia="zh-CN"/>
                <w:eastAsianLayout w:id="2" w:combine="1"/>
              </w:rPr>
              <w:t>m-1 n+m-1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90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</w:t>
            </w:r>
          </w:p>
        </w:tc>
        <w:tc>
          <w:tcPr>
            <w:tcW w:w="522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球相同</w:t>
            </w:r>
          </w:p>
        </w:tc>
        <w:tc>
          <w:tcPr>
            <w:tcW w:w="556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盒相同</w:t>
            </w:r>
          </w:p>
        </w:tc>
        <w:tc>
          <w:tcPr>
            <w:tcW w:w="728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无空盒</w:t>
            </w:r>
          </w:p>
        </w:tc>
        <w:tc>
          <w:tcPr>
            <w:tcW w:w="2901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color w:val="00000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6"/>
                <w:szCs w:val="36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color w:val="000000"/>
                <w:sz w:val="36"/>
                <w:szCs w:val="36"/>
                <w:vertAlign w:val="baseline"/>
                <w:lang w:val="en-US" w:eastAsia="zh-CN"/>
              </w:rPr>
              <w:t>[n-m][m]</w:t>
            </w:r>
          </w:p>
          <w:p>
            <w:pPr>
              <w:jc w:val="center"/>
              <w:rPr>
                <w:rFonts w:hint="default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为允许空盒情况下的n-m和球，放入到m个盒子的情况。因为若要保证无空盒，只需要将m个盒子都放置一个球，剩下n-m个球就变成了放入到m个盒子中，允许空盒的情况。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90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</w:t>
            </w:r>
          </w:p>
        </w:tc>
        <w:tc>
          <w:tcPr>
            <w:tcW w:w="522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球相同</w:t>
            </w:r>
          </w:p>
        </w:tc>
        <w:tc>
          <w:tcPr>
            <w:tcW w:w="556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盒相同</w:t>
            </w:r>
          </w:p>
        </w:tc>
        <w:tc>
          <w:tcPr>
            <w:tcW w:w="728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允许空盒</w:t>
            </w:r>
          </w:p>
        </w:tc>
        <w:tc>
          <w:tcPr>
            <w:tcW w:w="2901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sz w:val="36"/>
                <w:szCs w:val="36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sz w:val="36"/>
                <w:szCs w:val="36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color w:val="000000"/>
                <w:sz w:val="36"/>
                <w:szCs w:val="36"/>
                <w:vertAlign w:val="baseline"/>
                <w:lang w:val="en-US" w:eastAsia="zh-CN"/>
              </w:rPr>
              <w:t>n&gt;=m</w:t>
            </w:r>
          </w:p>
          <w:p>
            <w:pPr>
              <w:jc w:val="center"/>
              <w:rPr>
                <w:rFonts w:hint="default"/>
                <w:color w:val="00000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sz w:val="36"/>
                <w:szCs w:val="36"/>
                <w:vertAlign w:val="baseline"/>
                <w:lang w:val="en-US" w:eastAsia="zh-CN"/>
              </w:rPr>
              <w:t>F[n][m]=F[n-1][m-1]+F[n-m][m]</w:t>
            </w:r>
          </w:p>
          <w:p>
            <w:pPr>
              <w:ind w:firstLine="420" w:firstLineChars="200"/>
              <w:jc w:val="left"/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设F</w:t>
            </w:r>
            <w:r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  <w:t>[n][m]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为把n个球放入到m个盒子且可能存在空盒的方案数。</w:t>
            </w:r>
          </w:p>
          <w:p>
            <w:pPr>
              <w:jc w:val="left"/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如果n-1个球都放好了，剩下最后一个球放，且还有至少一个空盒，则只要将球放入任意一个空盒即可：F[n-1][m-1]。</w:t>
            </w:r>
          </w:p>
          <w:p>
            <w:pPr>
              <w:ind w:firstLine="420"/>
              <w:jc w:val="left"/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如果放置第n个数的时候所有的盒子都已经放满了，那么如果将每一个盒子都移除一个球，方案数不变，可以由</w:t>
            </w:r>
            <w:r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  <w:t>f[n-m][m]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转移过来。</w:t>
            </w:r>
          </w:p>
          <w:p>
            <w:pPr>
              <w:jc w:val="center"/>
              <w:rPr>
                <w:rFonts w:hint="eastAsia"/>
                <w:color w:val="00000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6"/>
                <w:szCs w:val="36"/>
                <w:vertAlign w:val="baseline"/>
                <w:lang w:val="en-US" w:eastAsia="zh-CN"/>
              </w:rPr>
              <w:t>2、n</w:t>
            </w:r>
            <w:r>
              <w:rPr>
                <w:rFonts w:hint="default"/>
                <w:color w:val="000000"/>
                <w:sz w:val="36"/>
                <w:szCs w:val="36"/>
                <w:vertAlign w:val="baseline"/>
                <w:lang w:val="en-US" w:eastAsia="zh-CN"/>
              </w:rPr>
              <w:t>&lt;m</w:t>
            </w:r>
          </w:p>
          <w:p>
            <w:pPr>
              <w:jc w:val="center"/>
              <w:rPr>
                <w:rFonts w:hint="default"/>
                <w:color w:val="00000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6"/>
                <w:szCs w:val="36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color w:val="000000"/>
                <w:sz w:val="36"/>
                <w:szCs w:val="36"/>
                <w:vertAlign w:val="baseline"/>
                <w:lang w:val="en-US" w:eastAsia="zh-CN"/>
              </w:rPr>
              <w:t>[n][m]=f[n][n]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对于n小于m的情况，不论如何分配都会有n-m个盒子为空，则去掉这n-m个盒子方案数不变。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初始化：</w:t>
            </w:r>
            <w:r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  <w:t>f[i][1]=f[0][m]=1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90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</w:t>
            </w:r>
          </w:p>
        </w:tc>
        <w:tc>
          <w:tcPr>
            <w:tcW w:w="522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球不同</w:t>
            </w:r>
          </w:p>
        </w:tc>
        <w:tc>
          <w:tcPr>
            <w:tcW w:w="556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盒不同</w:t>
            </w:r>
          </w:p>
        </w:tc>
        <w:tc>
          <w:tcPr>
            <w:tcW w:w="728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无空盒</w:t>
            </w:r>
          </w:p>
        </w:tc>
        <w:tc>
          <w:tcPr>
            <w:tcW w:w="2901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sz w:val="36"/>
                <w:szCs w:val="36"/>
                <w:vertAlign w:val="baseline"/>
                <w:lang w:val="en-US" w:eastAsia="zh-CN"/>
              </w:rPr>
              <w:t>S</w:t>
            </w:r>
            <w:r>
              <w:rPr>
                <w:rFonts w:hint="default"/>
                <w:color w:val="000000"/>
                <w:sz w:val="36"/>
                <w:szCs w:val="36"/>
                <w:vertAlign w:val="subscript"/>
                <w:lang w:val="en-US" w:eastAsia="zh-CN"/>
              </w:rPr>
              <w:t>2</w:t>
            </w:r>
            <w:r>
              <w:rPr>
                <w:rFonts w:hint="default"/>
                <w:color w:val="000000"/>
                <w:sz w:val="36"/>
                <w:szCs w:val="36"/>
                <w:vertAlign w:val="baseline"/>
                <w:lang w:val="en-US" w:eastAsia="zh-CN"/>
              </w:rPr>
              <w:t>(n,m)</w:t>
            </w:r>
            <w:r>
              <w:rPr>
                <w:rFonts w:hint="eastAsia"/>
                <w:color w:val="000000"/>
                <w:sz w:val="36"/>
                <w:szCs w:val="36"/>
                <w:vertAlign w:val="baseline"/>
                <w:lang w:val="en-US" w:eastAsia="zh-CN"/>
              </w:rPr>
              <w:t>*</w:t>
            </w:r>
            <w:r>
              <w:rPr>
                <w:rFonts w:hint="default"/>
                <w:color w:val="000000"/>
                <w:sz w:val="36"/>
                <w:szCs w:val="36"/>
                <w:vertAlign w:val="baseline"/>
                <w:lang w:val="en-US" w:eastAsia="zh-CN"/>
              </w:rPr>
              <w:t>m!</w:t>
            </w:r>
          </w:p>
          <w:p>
            <w:pPr>
              <w:jc w:val="center"/>
              <w:rPr>
                <w:rFonts w:hint="default" w:eastAsiaTheme="minorEastAsia"/>
                <w:color w:val="00000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第二类斯特林数乘上盒子的全排列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90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6</w:t>
            </w:r>
          </w:p>
        </w:tc>
        <w:tc>
          <w:tcPr>
            <w:tcW w:w="522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球不同</w:t>
            </w:r>
          </w:p>
        </w:tc>
        <w:tc>
          <w:tcPr>
            <w:tcW w:w="556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盒不同</w:t>
            </w:r>
          </w:p>
        </w:tc>
        <w:tc>
          <w:tcPr>
            <w:tcW w:w="728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允许空盒</w:t>
            </w:r>
          </w:p>
        </w:tc>
        <w:tc>
          <w:tcPr>
            <w:tcW w:w="2901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sz w:val="36"/>
                <w:szCs w:val="36"/>
                <w:vertAlign w:val="baseline"/>
                <w:lang w:val="en-US" w:eastAsia="zh-CN"/>
              </w:rPr>
              <w:t>m</w:t>
            </w:r>
            <w:r>
              <w:rPr>
                <w:rFonts w:hint="default"/>
                <w:color w:val="000000"/>
                <w:sz w:val="36"/>
                <w:szCs w:val="36"/>
                <w:vertAlign w:val="superscript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90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7</w:t>
            </w:r>
          </w:p>
        </w:tc>
        <w:tc>
          <w:tcPr>
            <w:tcW w:w="522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球不同</w:t>
            </w:r>
          </w:p>
        </w:tc>
        <w:tc>
          <w:tcPr>
            <w:tcW w:w="556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盒相同</w:t>
            </w:r>
          </w:p>
        </w:tc>
        <w:tc>
          <w:tcPr>
            <w:tcW w:w="728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无空盒</w:t>
            </w:r>
          </w:p>
        </w:tc>
        <w:tc>
          <w:tcPr>
            <w:tcW w:w="2901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color w:val="00000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sz w:val="36"/>
                <w:szCs w:val="36"/>
                <w:vertAlign w:val="baseline"/>
                <w:lang w:val="en-US" w:eastAsia="zh-CN"/>
              </w:rPr>
              <w:t>S</w:t>
            </w:r>
            <w:r>
              <w:rPr>
                <w:rFonts w:hint="default"/>
                <w:color w:val="000000"/>
                <w:sz w:val="36"/>
                <w:szCs w:val="36"/>
                <w:vertAlign w:val="subscript"/>
                <w:lang w:val="en-US" w:eastAsia="zh-CN"/>
              </w:rPr>
              <w:t>2</w:t>
            </w:r>
            <w:r>
              <w:rPr>
                <w:rFonts w:hint="default"/>
                <w:color w:val="000000"/>
                <w:sz w:val="36"/>
                <w:szCs w:val="36"/>
                <w:vertAlign w:val="baseline"/>
                <w:lang w:val="en-US" w:eastAsia="zh-CN"/>
              </w:rPr>
              <w:t>(n,m)</w:t>
            </w:r>
          </w:p>
          <w:p>
            <w:pPr>
              <w:jc w:val="center"/>
              <w:rPr>
                <w:rFonts w:hint="default" w:eastAsiaTheme="minorEastAsia"/>
                <w:color w:val="00000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第二类斯特林数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90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8</w:t>
            </w:r>
          </w:p>
        </w:tc>
        <w:tc>
          <w:tcPr>
            <w:tcW w:w="522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球不同</w:t>
            </w:r>
          </w:p>
        </w:tc>
        <w:tc>
          <w:tcPr>
            <w:tcW w:w="556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盒相同</w:t>
            </w:r>
          </w:p>
        </w:tc>
        <w:tc>
          <w:tcPr>
            <w:tcW w:w="728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允许空盒</w:t>
            </w:r>
          </w:p>
        </w:tc>
        <w:tc>
          <w:tcPr>
            <w:tcW w:w="2901" w:type="pc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hAnsi="Cambria Math" w:eastAsiaTheme="minorEastAsia"/>
                <w:i w:val="0"/>
                <w:color w:val="000000"/>
                <w:sz w:val="36"/>
                <w:szCs w:val="36"/>
                <w:vertAlign w:val="baseline"/>
                <w:lang w:val="en-US" w:eastAsia="zh-C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00"/>
                        <w:sz w:val="36"/>
                        <w:szCs w:val="36"/>
                        <w:vertAlign w:val="baseline"/>
                        <w:lang w:val="en-US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/>
                        <w:color w:val="000000"/>
                        <w:sz w:val="36"/>
                        <w:szCs w:val="36"/>
                        <w:vertAlign w:val="baseline"/>
                        <w:lang w:val="en-US"/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sz w:val="36"/>
                        <w:szCs w:val="36"/>
                        <w:vertAlign w:val="baseline"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/>
                        <w:color w:val="000000"/>
                        <w:sz w:val="36"/>
                        <w:szCs w:val="36"/>
                        <w:vertAlign w:val="baseline"/>
                        <w:lang w:val="en-US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sz w:val="36"/>
                        <w:szCs w:val="36"/>
                        <w:vertAlign w:val="baseline"/>
                        <w:lang w:val="en-US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36"/>
                            <w:szCs w:val="36"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color w:val="000000"/>
                            <w:sz w:val="36"/>
                            <w:szCs w:val="36"/>
                            <w:vertAlign w:val="baseline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36"/>
                            <w:szCs w:val="36"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color w:val="000000"/>
                            <w:sz w:val="36"/>
                            <w:szCs w:val="36"/>
                            <w:vertAlign w:val="baseline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36"/>
                            <w:szCs w:val="36"/>
                            <w:vertAlign w:val="baseline"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/>
                        <w:color w:val="000000"/>
                        <w:sz w:val="36"/>
                        <w:szCs w:val="36"/>
                        <w:vertAlign w:val="baseline"/>
                        <w:lang w:val="en-US"/>
                      </w:rPr>
                      <m:t>(n,i)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sz w:val="36"/>
                        <w:szCs w:val="36"/>
                        <w:vertAlign w:val="baseline"/>
                        <w:lang w:val="en-US"/>
                      </w:rPr>
                    </m:ctrlPr>
                  </m:e>
                </m:nary>
              </m:oMath>
            </m:oMathPara>
          </w:p>
          <w:p>
            <w:pPr>
              <w:jc w:val="center"/>
              <w:rPr>
                <w:rFonts w:hint="default" w:hAnsi="Cambria Math" w:eastAsiaTheme="minorEastAsia"/>
                <w:i w:val="0"/>
                <w:color w:val="00000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第二类斯特林数的前缀和</w:t>
            </w:r>
          </w:p>
        </w:tc>
      </w:tr>
    </w:tbl>
    <w:p>
      <w:pPr>
        <w:ind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4ZTljYjFiNGRjN2M1M2NiYjdhMzM0YTdjNmZjMGIifQ=="/>
  </w:docVars>
  <w:rsids>
    <w:rsidRoot w:val="00000000"/>
    <w:rsid w:val="093B0643"/>
    <w:rsid w:val="0BBC48D3"/>
    <w:rsid w:val="0E70672A"/>
    <w:rsid w:val="11AB78C4"/>
    <w:rsid w:val="19720CC7"/>
    <w:rsid w:val="248735EC"/>
    <w:rsid w:val="26714AFE"/>
    <w:rsid w:val="2AEB1EBC"/>
    <w:rsid w:val="2DE30434"/>
    <w:rsid w:val="2EAC71CC"/>
    <w:rsid w:val="31033A10"/>
    <w:rsid w:val="342804A8"/>
    <w:rsid w:val="35783974"/>
    <w:rsid w:val="39742EDD"/>
    <w:rsid w:val="3F6351A2"/>
    <w:rsid w:val="45F76026"/>
    <w:rsid w:val="4A474C89"/>
    <w:rsid w:val="4C8F6EBF"/>
    <w:rsid w:val="4DB56DF9"/>
    <w:rsid w:val="53A31472"/>
    <w:rsid w:val="54AA7F3C"/>
    <w:rsid w:val="5A4A4B48"/>
    <w:rsid w:val="5BA1231F"/>
    <w:rsid w:val="62841EA6"/>
    <w:rsid w:val="64CB6AE4"/>
    <w:rsid w:val="6EDC5687"/>
    <w:rsid w:val="709F506E"/>
    <w:rsid w:val="763B26EB"/>
    <w:rsid w:val="7FA3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337</Words>
  <Characters>467</Characters>
  <Lines>0</Lines>
  <Paragraphs>0</Paragraphs>
  <TotalTime>17</TotalTime>
  <ScaleCrop>false</ScaleCrop>
  <LinksUpToDate>false</LinksUpToDate>
  <CharactersWithSpaces>474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2022-10-20T10:37:00Z</dcterms:created>
  <dc:creator>lv</dc:creator>
  <cp:lastModifiedBy>星殒·化尘</cp:lastModifiedBy>
  <dcterms:modified xsi:type="dcterms:W3CDTF">2023-09-09T08:01:22Z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5BDFAABCECD24EDFB47DA7BB0298945F</vt:lpwstr>
  </property>
</Properties>
</file>