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ind w:firstLine="0"/>
        <w:jc w:val="center"/>
        <w:rPr>
          <w:rFonts w:ascii="黑体" w:eastAsia="黑体"/>
          <w:b/>
          <w:sz w:val="36"/>
          <w:szCs w:val="36"/>
        </w:rPr>
      </w:pPr>
      <w:bookmarkStart w:id="0" w:name="_Toc277578662"/>
      <w:r>
        <w:rPr>
          <w:rFonts w:hint="eastAsia" w:ascii="黑体" w:eastAsia="黑体"/>
          <w:b/>
          <w:sz w:val="36"/>
          <w:szCs w:val="36"/>
        </w:rPr>
        <w:t>上海大学  计算机学院</w:t>
      </w:r>
    </w:p>
    <w:p>
      <w:pPr>
        <w:pStyle w:val="3"/>
        <w:spacing w:line="360" w:lineRule="auto"/>
        <w:ind w:firstLine="0"/>
        <w:jc w:val="center"/>
        <w:rPr>
          <w:rFonts w:hint="default" w:ascii="黑体" w:eastAsia="黑体"/>
          <w:b/>
          <w:sz w:val="36"/>
          <w:szCs w:val="36"/>
          <w:lang w:val="en-US" w:eastAsia="zh-CN"/>
        </w:rPr>
      </w:pPr>
      <w:r>
        <w:rPr>
          <w:rFonts w:hint="eastAsia" w:ascii="黑体" w:eastAsia="黑体"/>
          <w:b/>
          <w:sz w:val="36"/>
          <w:szCs w:val="36"/>
        </w:rPr>
        <w:t>《</w:t>
      </w:r>
      <w:r>
        <w:rPr>
          <w:rFonts w:hint="eastAsia" w:ascii="黑体" w:eastAsia="黑体"/>
          <w:b/>
          <w:sz w:val="36"/>
          <w:szCs w:val="36"/>
          <w:lang w:val="en-US" w:eastAsia="zh-CN"/>
        </w:rPr>
        <w:t>软件工程</w:t>
      </w:r>
      <w:r>
        <w:rPr>
          <w:rFonts w:hint="eastAsia" w:ascii="黑体" w:eastAsia="黑体"/>
          <w:b/>
          <w:sz w:val="36"/>
          <w:szCs w:val="36"/>
        </w:rPr>
        <w:t>》</w:t>
      </w:r>
      <w:r>
        <w:rPr>
          <w:rFonts w:hint="eastAsia" w:ascii="黑体" w:eastAsia="黑体"/>
          <w:b/>
          <w:sz w:val="36"/>
          <w:szCs w:val="36"/>
          <w:lang w:val="en-US" w:eastAsia="zh-CN"/>
        </w:rPr>
        <w:t>实验六</w:t>
      </w:r>
    </w:p>
    <w:p>
      <w:pPr>
        <w:pStyle w:val="3"/>
        <w:spacing w:line="360" w:lineRule="auto"/>
        <w:ind w:firstLine="420" w:firstLineChars="200"/>
        <w:jc w:val="left"/>
        <w:rPr>
          <w:rFonts w:hint="default" w:ascii="Times New Roman" w:hAnsi="Times New Roman" w:eastAsia="宋体" w:cs="Times New Roman"/>
          <w:b w:val="0"/>
          <w:bCs w:val="0"/>
          <w:kern w:val="2"/>
          <w:sz w:val="24"/>
          <w:szCs w:val="24"/>
        </w:rPr>
      </w:pPr>
      <w:r>
        <w:rPr>
          <w:rFonts w:hint="eastAsia"/>
        </w:rPr>
        <mc:AlternateContent>
          <mc:Choice Requires="wps">
            <w:drawing>
              <wp:anchor distT="0" distB="0" distL="114300" distR="114300" simplePos="0" relativeHeight="251659264" behindDoc="0" locked="0" layoutInCell="1" allowOverlap="1">
                <wp:simplePos x="0" y="0"/>
                <wp:positionH relativeFrom="column">
                  <wp:posOffset>-41910</wp:posOffset>
                </wp:positionH>
                <wp:positionV relativeFrom="paragraph">
                  <wp:posOffset>140970</wp:posOffset>
                </wp:positionV>
                <wp:extent cx="5372100" cy="0"/>
                <wp:effectExtent l="0" t="28575" r="7620" b="32385"/>
                <wp:wrapNone/>
                <wp:docPr id="2" name="直接连接符 2"/>
                <wp:cNvGraphicFramePr/>
                <a:graphic xmlns:a="http://schemas.openxmlformats.org/drawingml/2006/main">
                  <a:graphicData uri="http://schemas.microsoft.com/office/word/2010/wordprocessingShape">
                    <wps:wsp>
                      <wps:cNvCnPr/>
                      <wps:spPr>
                        <a:xfrm>
                          <a:off x="0" y="0"/>
                          <a:ext cx="5372100" cy="0"/>
                        </a:xfrm>
                        <a:prstGeom prst="line">
                          <a:avLst/>
                        </a:prstGeom>
                        <a:ln w="57150" cap="flat" cmpd="thinThick">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3pt;margin-top:11.1pt;height:0pt;width:423pt;z-index:251659264;mso-width-relative:page;mso-height-relative:page;" filled="f" stroked="t" coordsize="21600,21600" o:gfxdata="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H6Wcl2QAAAAgBAAAPAAAAAAAAAAEAIAAAACIAAABkcnMvZG93bnJldi54&#10;bWxQSwECFAAUAAAACACHTuJADJBcsfkBAADrAwAADgAAAAAAAAABACAAAAAoAQAAZHJzL2Uyb0Rv&#10;Yy54bWxQSwUGAAAAAAYABgBZAQAAkwUAAAAA&#10;">
                <v:fill on="f" focussize="0,0"/>
                <v:stroke weight="4.5pt" color="#000000" linestyle="thinThick" joinstyle="round"/>
                <v:imagedata o:title=""/>
                <o:lock v:ext="edit" aspectratio="f"/>
              </v:line>
            </w:pict>
          </mc:Fallback>
        </mc:AlternateContent>
      </w:r>
      <w:bookmarkEnd w:id="0"/>
      <w:bookmarkStart w:id="1" w:name="_Toc277578680"/>
      <w:bookmarkEnd w:id="1"/>
    </w:p>
    <w:p>
      <w:pPr>
        <w:pStyle w:val="2"/>
        <w:snapToGrid w:val="0"/>
        <w:spacing w:before="120" w:after="120" w:line="240" w:lineRule="auto"/>
        <w:jc w:val="center"/>
        <w:rPr>
          <w:rFonts w:hint="eastAsia"/>
          <w:b w:val="0"/>
          <w:sz w:val="44"/>
          <w:szCs w:val="44"/>
        </w:rPr>
      </w:pPr>
      <w:r>
        <w:rPr>
          <w:rFonts w:hint="default" w:ascii="Times New Roman" w:hAnsi="Times New Roman" w:eastAsia="宋体" w:cs="Times New Roman"/>
          <w:b w:val="0"/>
          <w:bCs w:val="0"/>
          <w:kern w:val="2"/>
          <w:sz w:val="24"/>
          <w:szCs w:val="24"/>
          <w:lang w:val="en-US" w:eastAsia="zh-CN" w:bidi="ar"/>
        </w:rPr>
        <w:t xml:space="preserve"> </w:t>
      </w:r>
      <w:r>
        <w:rPr>
          <w:rFonts w:hint="eastAsia"/>
          <w:b w:val="0"/>
          <w:sz w:val="44"/>
          <w:szCs w:val="44"/>
        </w:rPr>
        <w:t>实验</w:t>
      </w:r>
      <w:r>
        <w:rPr>
          <w:b w:val="0"/>
          <w:sz w:val="44"/>
          <w:szCs w:val="44"/>
        </w:rPr>
        <w:t>6</w:t>
      </w:r>
    </w:p>
    <w:p>
      <w:pPr>
        <w:rPr>
          <w:rFonts w:hint="eastAsia"/>
        </w:rPr>
      </w:pPr>
      <w:r>
        <w:rPr>
          <w:rFonts w:hint="eastAsia"/>
        </w:rPr>
        <w:t xml:space="preserve">根据下列需求陈述，创建用例图，并进行用例描述  </w:t>
      </w:r>
    </w:p>
    <w:p>
      <w:pPr>
        <w:rPr>
          <w:rFonts w:hint="eastAsia"/>
        </w:rPr>
      </w:pPr>
      <w:r>
        <w:rPr>
          <w:rFonts w:hint="eastAsia"/>
        </w:rPr>
        <w:t>网上书城需求陈述</w:t>
      </w:r>
    </w:p>
    <w:p>
      <w:pPr>
        <w:rPr>
          <w:rFonts w:hint="eastAsia"/>
        </w:rPr>
      </w:pPr>
      <w:r>
        <w:rPr>
          <w:rFonts w:hint="eastAsia"/>
        </w:rPr>
        <w:t>1）用户管理</w:t>
      </w:r>
    </w:p>
    <w:p>
      <w:pPr>
        <w:rPr>
          <w:rFonts w:hint="eastAsia"/>
        </w:rPr>
      </w:pPr>
      <w:r>
        <w:rPr>
          <w:rFonts w:hint="eastAsia"/>
        </w:rPr>
        <w:t>用户可以选择注册为普通用户或者升级为高级用户。不同级别的用户享受不同折扣或其它增值服务。普通用户可通过支付年费成为高级用户，或者注册时间到达一定限额后自动成为一定级别的用户。</w:t>
      </w:r>
    </w:p>
    <w:p>
      <w:pPr>
        <w:rPr>
          <w:rFonts w:hint="eastAsia"/>
        </w:rPr>
      </w:pPr>
      <w:r>
        <w:rPr>
          <w:rFonts w:hint="eastAsia"/>
        </w:rPr>
        <w:t>2）浏览导航</w:t>
      </w:r>
    </w:p>
    <w:p>
      <w:pPr>
        <w:rPr>
          <w:rFonts w:hint="eastAsia"/>
        </w:rPr>
      </w:pPr>
      <w:r>
        <w:rPr>
          <w:rFonts w:hint="eastAsia"/>
        </w:rPr>
        <w:t>用户在网站上进行网络购书的主要功能。网站提供图书分类导航，通过关键词对图书进行查询。</w:t>
      </w:r>
    </w:p>
    <w:p>
      <w:pPr>
        <w:rPr>
          <w:rFonts w:hint="eastAsia"/>
        </w:rPr>
      </w:pPr>
      <w:r>
        <w:rPr>
          <w:rFonts w:hint="eastAsia"/>
        </w:rPr>
        <w:t>3）网上购书</w:t>
      </w:r>
    </w:p>
    <w:p>
      <w:pPr>
        <w:rPr>
          <w:rFonts w:hint="eastAsia"/>
        </w:rPr>
      </w:pPr>
      <w:r>
        <w:rPr>
          <w:rFonts w:hint="eastAsia"/>
        </w:rPr>
        <w:t>通过购物车的形式，用户在浏览网站的同时可以对喜欢的图书进行挑选，最后根据购物车生成订单，系统根据用户等级计算出总金额。生成订单后，用户选择支付方式，可以使用网上银行在线支付或采取货到付款方式。在填写送货地点和联系方式后，系统根据用户等级和送货范围计算送货费并与购书款一起生成一笔交易信息。此外，用户也可以选择对暂无库存的书目进行预订，网站到货后会通知用户。</w:t>
      </w:r>
    </w:p>
    <w:p>
      <w:pPr>
        <w:rPr>
          <w:rFonts w:hint="eastAsia"/>
        </w:rPr>
      </w:pPr>
      <w:r>
        <w:rPr>
          <w:rFonts w:hint="eastAsia"/>
        </w:rPr>
        <w:t>4）网上银行支付</w:t>
      </w:r>
    </w:p>
    <w:p>
      <w:pPr>
        <w:rPr>
          <w:rFonts w:hint="eastAsia"/>
        </w:rPr>
      </w:pPr>
      <w:r>
        <w:rPr>
          <w:rFonts w:hint="eastAsia"/>
        </w:rPr>
        <w:t>网上银行在线支付过程中首先将交易信息发送到银行方，然后用户页面转到银行支付平台上，用户在银行支付平台上输入卡号/密码支付成功后转回网上书城。网上书城系统与银行进行定时对帐，读取支付信息，并根据相应的交易日期和交易号更新本系统中的支付状态。在线支付时对帐成功后才安排配送。</w:t>
      </w:r>
    </w:p>
    <w:p>
      <w:pPr>
        <w:rPr>
          <w:rFonts w:hint="eastAsia"/>
        </w:rPr>
      </w:pPr>
      <w:r>
        <w:rPr>
          <w:rFonts w:hint="eastAsia"/>
        </w:rPr>
        <w:t>5）库存和配送管理</w:t>
      </w:r>
    </w:p>
    <w:p>
      <w:pPr>
        <w:rPr>
          <w:rFonts w:hint="eastAsia"/>
        </w:rPr>
      </w:pPr>
      <w:r>
        <w:rPr>
          <w:rFonts w:hint="eastAsia"/>
        </w:rPr>
        <w:t>对当前库存书目的信息进行管理。包括对各地的仓库图书的数量，存储的时间等进行统计盘点。然后根据销量需求进行进货，进货要生成进货单。订单处理成功后系统自动生成配送单，交由仓库管理方进行处理，安排出货和配送。配送成功后，送货员提供用户确认信息，完成一次完整购书过程。</w:t>
      </w:r>
    </w:p>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b w:val="0"/>
          <w:bCs w:val="0"/>
          <w:kern w:val="2"/>
          <w:sz w:val="24"/>
          <w:szCs w:val="24"/>
        </w:rPr>
      </w:pPr>
    </w:p>
    <w:p>
      <w:pPr>
        <w:keepNext w:val="0"/>
        <w:keepLines w:val="0"/>
        <w:widowControl w:val="0"/>
        <w:suppressLineNumbers w:val="0"/>
        <w:spacing w:before="0" w:beforeAutospacing="0" w:after="0" w:afterAutospacing="0"/>
        <w:ind w:right="0"/>
        <w:jc w:val="center"/>
      </w:pPr>
      <w:r>
        <w:drawing>
          <wp:inline distT="0" distB="0" distL="114300" distR="114300">
            <wp:extent cx="4217670" cy="3464560"/>
            <wp:effectExtent l="0" t="0" r="381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17670" cy="3464560"/>
                    </a:xfrm>
                    <a:prstGeom prst="rect">
                      <a:avLst/>
                    </a:prstGeom>
                    <a:noFill/>
                    <a:ln>
                      <a:noFill/>
                    </a:ln>
                  </pic:spPr>
                </pic:pic>
              </a:graphicData>
            </a:graphic>
          </wp:inline>
        </w:drawing>
      </w:r>
    </w:p>
    <w:p>
      <w:pPr>
        <w:keepNext w:val="0"/>
        <w:keepLines w:val="0"/>
        <w:widowControl w:val="0"/>
        <w:suppressLineNumbers w:val="0"/>
        <w:spacing w:before="0" w:beforeAutospacing="0" w:after="0" w:afterAutospacing="0"/>
        <w:ind w:right="0"/>
        <w:jc w:val="center"/>
        <w:rPr>
          <w:rFonts w:hint="eastAsia"/>
          <w:lang w:val="en-US" w:eastAsia="zh-CN"/>
        </w:rPr>
      </w:pPr>
      <w:r>
        <w:rPr>
          <w:rFonts w:hint="eastAsia"/>
          <w:lang w:val="en-US" w:eastAsia="zh-CN"/>
        </w:rPr>
        <w:t>图1网上书城用例图</w:t>
      </w:r>
    </w:p>
    <w:tbl>
      <w:tblPr>
        <w:tblStyle w:val="6"/>
        <w:tblpPr w:leftFromText="180" w:rightFromText="180" w:vertAnchor="text" w:horzAnchor="page" w:tblpX="1804" w:tblpY="31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2"/>
        <w:gridCol w:w="7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single" w:color="4BACC6" w:sz="8" w:space="0"/>
              <w:left w:val="dotted" w:color="auto" w:sz="4" w:space="0"/>
              <w:bottom w:val="single" w:color="4BACC6" w:sz="8" w:space="0"/>
              <w:right w:val="dotted" w:color="auto" w:sz="4" w:space="0"/>
            </w:tcBorders>
            <w:shd w:val="clear" w:color="auto" w:fill="FFFFFF"/>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用例名称</w:t>
            </w:r>
          </w:p>
        </w:tc>
        <w:tc>
          <w:tcPr>
            <w:tcW w:w="7130" w:type="dxa"/>
            <w:tcBorders>
              <w:top w:val="single" w:color="4BACC6" w:sz="8" w:space="0"/>
              <w:left w:val="dotted" w:color="auto" w:sz="4" w:space="0"/>
              <w:bottom w:val="single" w:color="4BACC6" w:sz="8" w:space="0"/>
              <w:right w:val="dotted" w:color="auto" w:sz="4" w:space="0"/>
            </w:tcBorders>
            <w:shd w:val="clear" w:color="auto" w:fill="FFFFFF"/>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网上购书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single" w:color="4BACC6" w:sz="8" w:space="0"/>
              <w:left w:val="dotted" w:color="auto" w:sz="4" w:space="0"/>
              <w:bottom w:val="dotted" w:color="auto" w:sz="4"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参与者</w:t>
            </w:r>
          </w:p>
        </w:tc>
        <w:tc>
          <w:tcPr>
            <w:tcW w:w="7130" w:type="dxa"/>
            <w:tcBorders>
              <w:top w:val="single" w:color="4BACC6" w:sz="8" w:space="0"/>
              <w:left w:val="dotted" w:color="auto" w:sz="4" w:space="0"/>
              <w:bottom w:val="dotted" w:color="auto" w:sz="4"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简要说明</w:t>
            </w:r>
          </w:p>
        </w:tc>
        <w:tc>
          <w:tcPr>
            <w:tcW w:w="713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用户对喜欢的图书进行挑选，根据购物车生成订单，根据用户等级计算金额进行支付。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dotted" w:color="auto" w:sz="4" w:space="0"/>
              <w:left w:val="dotted" w:color="auto" w:sz="4" w:space="0"/>
              <w:bottom w:val="dotted" w:color="auto" w:sz="4"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前置条件</w:t>
            </w:r>
          </w:p>
        </w:tc>
        <w:tc>
          <w:tcPr>
            <w:tcW w:w="7130" w:type="dxa"/>
            <w:tcBorders>
              <w:top w:val="dotted" w:color="auto" w:sz="4" w:space="0"/>
              <w:left w:val="dotted" w:color="auto" w:sz="4" w:space="0"/>
              <w:bottom w:val="dotted" w:color="auto" w:sz="4"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用户已登录并已选择想要购买的书籍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基本事件流</w:t>
            </w:r>
          </w:p>
        </w:tc>
        <w:tc>
          <w:tcPr>
            <w:tcW w:w="713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val="0"/>
              <w:numPr>
                <w:ilvl w:val="0"/>
                <w:numId w:val="1"/>
              </w:numPr>
              <w:suppressLineNumbers w:val="0"/>
              <w:spacing w:before="0" w:beforeAutospacing="0" w:after="0" w:afterAutospacing="0"/>
              <w:ind w:left="0" w:right="0"/>
              <w:jc w:val="left"/>
              <w:rPr>
                <w:rFonts w:hint="eastAsia"/>
                <w:color w:val="000000"/>
                <w:vertAlign w:val="baseline"/>
                <w:lang w:val="en-US" w:eastAsia="zh-CN"/>
              </w:rPr>
            </w:pPr>
            <w:r>
              <w:rPr>
                <w:rFonts w:hint="eastAsia"/>
                <w:color w:val="000000"/>
                <w:vertAlign w:val="baseline"/>
                <w:lang w:val="en-US" w:eastAsia="zh-CN"/>
              </w:rPr>
              <w:t>用户点击购买图书</w:t>
            </w:r>
          </w:p>
          <w:p>
            <w:pPr>
              <w:keepNext w:val="0"/>
              <w:keepLines w:val="0"/>
              <w:widowControl w:val="0"/>
              <w:numPr>
                <w:ilvl w:val="0"/>
                <w:numId w:val="1"/>
              </w:numPr>
              <w:suppressLineNumbers w:val="0"/>
              <w:spacing w:before="0" w:beforeAutospacing="0" w:after="0" w:afterAutospacing="0"/>
              <w:ind w:left="0" w:right="0"/>
              <w:jc w:val="left"/>
              <w:rPr>
                <w:rFonts w:hint="default"/>
                <w:color w:val="000000"/>
                <w:vertAlign w:val="baseline"/>
                <w:lang w:val="en-US" w:eastAsia="zh-CN"/>
              </w:rPr>
            </w:pPr>
            <w:r>
              <w:rPr>
                <w:rFonts w:hint="eastAsia"/>
                <w:color w:val="000000"/>
                <w:vertAlign w:val="baseline"/>
                <w:lang w:val="en-US" w:eastAsia="zh-CN"/>
              </w:rPr>
              <w:t>系统根据用户等级以及购买的书籍价格计算总金额生成订单</w:t>
            </w:r>
          </w:p>
          <w:p>
            <w:pPr>
              <w:keepNext w:val="0"/>
              <w:keepLines w:val="0"/>
              <w:widowControl w:val="0"/>
              <w:numPr>
                <w:ilvl w:val="0"/>
                <w:numId w:val="1"/>
              </w:numPr>
              <w:suppressLineNumbers w:val="0"/>
              <w:spacing w:before="0" w:beforeAutospacing="0" w:after="0" w:afterAutospacing="0"/>
              <w:ind w:left="0" w:right="0"/>
              <w:jc w:val="left"/>
              <w:rPr>
                <w:rFonts w:hint="default"/>
                <w:color w:val="000000"/>
                <w:vertAlign w:val="baseline"/>
                <w:lang w:val="en-US" w:eastAsia="zh-CN"/>
              </w:rPr>
            </w:pPr>
            <w:r>
              <w:rPr>
                <w:rFonts w:hint="eastAsia"/>
                <w:color w:val="000000"/>
                <w:vertAlign w:val="baseline"/>
                <w:lang w:val="en-US" w:eastAsia="zh-CN"/>
              </w:rPr>
              <w:t>用户选择支付方式</w:t>
            </w:r>
          </w:p>
          <w:p>
            <w:pPr>
              <w:keepNext w:val="0"/>
              <w:keepLines w:val="0"/>
              <w:widowControl w:val="0"/>
              <w:numPr>
                <w:ilvl w:val="0"/>
                <w:numId w:val="1"/>
              </w:numPr>
              <w:suppressLineNumbers w:val="0"/>
              <w:spacing w:before="0" w:beforeAutospacing="0" w:after="0" w:afterAutospacing="0"/>
              <w:ind w:left="0" w:right="0"/>
              <w:jc w:val="left"/>
              <w:rPr>
                <w:rFonts w:hint="default"/>
                <w:color w:val="000000"/>
                <w:vertAlign w:val="baseline"/>
                <w:lang w:val="en-US" w:eastAsia="zh-CN"/>
              </w:rPr>
            </w:pPr>
            <w:r>
              <w:rPr>
                <w:rFonts w:hint="eastAsia"/>
                <w:color w:val="000000"/>
                <w:vertAlign w:val="baseline"/>
                <w:lang w:val="en-US" w:eastAsia="zh-CN"/>
              </w:rPr>
              <w:t>用户填写送货地点和联系方式</w:t>
            </w:r>
          </w:p>
          <w:p>
            <w:pPr>
              <w:keepNext w:val="0"/>
              <w:keepLines w:val="0"/>
              <w:widowControl w:val="0"/>
              <w:numPr>
                <w:ilvl w:val="0"/>
                <w:numId w:val="1"/>
              </w:numPr>
              <w:suppressLineNumbers w:val="0"/>
              <w:spacing w:before="0" w:beforeAutospacing="0" w:after="0" w:afterAutospacing="0"/>
              <w:ind w:left="0" w:right="0"/>
              <w:jc w:val="left"/>
              <w:rPr>
                <w:rFonts w:hint="default"/>
                <w:color w:val="000000"/>
                <w:vertAlign w:val="baseline"/>
                <w:lang w:val="en-US" w:eastAsia="zh-CN"/>
              </w:rPr>
            </w:pPr>
            <w:r>
              <w:rPr>
                <w:rFonts w:hint="eastAsia"/>
                <w:color w:val="000000"/>
                <w:vertAlign w:val="baseline"/>
                <w:lang w:val="en-US" w:eastAsia="zh-CN"/>
              </w:rPr>
              <w:t>系统根据用户等级和送货费生成交易信息</w:t>
            </w:r>
          </w:p>
          <w:p>
            <w:pPr>
              <w:keepNext w:val="0"/>
              <w:keepLines w:val="0"/>
              <w:widowControl w:val="0"/>
              <w:numPr>
                <w:ilvl w:val="0"/>
                <w:numId w:val="1"/>
              </w:numPr>
              <w:suppressLineNumbers w:val="0"/>
              <w:spacing w:before="0" w:beforeAutospacing="0" w:after="0" w:afterAutospacing="0"/>
              <w:ind w:left="0" w:right="0"/>
              <w:jc w:val="left"/>
              <w:rPr>
                <w:rFonts w:hint="default"/>
                <w:color w:val="000000"/>
                <w:vertAlign w:val="baseline"/>
                <w:lang w:val="en-US" w:eastAsia="zh-CN"/>
              </w:rPr>
            </w:pPr>
            <w:r>
              <w:rPr>
                <w:rFonts w:hint="eastAsia"/>
                <w:color w:val="000000"/>
                <w:vertAlign w:val="baseline"/>
                <w:lang w:val="en-US" w:eastAsia="zh-CN"/>
              </w:rPr>
              <w:t>用户支付订单</w:t>
            </w:r>
          </w:p>
          <w:p>
            <w:pPr>
              <w:keepNext w:val="0"/>
              <w:keepLines w:val="0"/>
              <w:widowControl w:val="0"/>
              <w:numPr>
                <w:ilvl w:val="0"/>
                <w:numId w:val="1"/>
              </w:numPr>
              <w:suppressLineNumbers w:val="0"/>
              <w:spacing w:before="0" w:beforeAutospacing="0" w:after="0" w:afterAutospacing="0"/>
              <w:ind w:left="0" w:right="0"/>
              <w:jc w:val="left"/>
              <w:rPr>
                <w:rFonts w:hint="default"/>
                <w:color w:val="000000"/>
                <w:vertAlign w:val="baseline"/>
                <w:lang w:val="en-US" w:eastAsia="zh-CN"/>
              </w:rPr>
            </w:pPr>
            <w:r>
              <w:rPr>
                <w:rFonts w:hint="eastAsia"/>
                <w:color w:val="000000"/>
                <w:vertAlign w:val="baseline"/>
                <w:lang w:val="en-US" w:eastAsia="zh-CN"/>
              </w:rPr>
              <w:t>用例终止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dotted" w:color="auto" w:sz="4" w:space="0"/>
              <w:left w:val="dotted" w:color="auto" w:sz="4" w:space="0"/>
              <w:bottom w:val="dotted" w:color="auto" w:sz="4"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其他事件流</w:t>
            </w:r>
          </w:p>
        </w:tc>
        <w:tc>
          <w:tcPr>
            <w:tcW w:w="7130" w:type="dxa"/>
            <w:tcBorders>
              <w:top w:val="dotted" w:color="auto" w:sz="4" w:space="0"/>
              <w:left w:val="dotted" w:color="auto" w:sz="4" w:space="0"/>
              <w:bottom w:val="dotted" w:color="auto" w:sz="4"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在付款前，用户均可按返回按钮取消购买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异常事件流</w:t>
            </w:r>
          </w:p>
        </w:tc>
        <w:tc>
          <w:tcPr>
            <w:tcW w:w="713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val="0"/>
              <w:numPr>
                <w:ilvl w:val="0"/>
                <w:numId w:val="2"/>
              </w:numPr>
              <w:suppressLineNumbers w:val="0"/>
              <w:spacing w:before="0" w:beforeAutospacing="0" w:after="0" w:afterAutospacing="0"/>
              <w:ind w:left="0" w:right="0"/>
              <w:jc w:val="left"/>
              <w:rPr>
                <w:rFonts w:hint="eastAsia"/>
                <w:color w:val="000000"/>
                <w:vertAlign w:val="baseline"/>
                <w:lang w:val="en-US" w:eastAsia="zh-CN"/>
              </w:rPr>
            </w:pPr>
            <w:r>
              <w:rPr>
                <w:rFonts w:hint="eastAsia"/>
                <w:color w:val="000000"/>
                <w:vertAlign w:val="baseline"/>
                <w:lang w:val="en-US" w:eastAsia="zh-CN"/>
              </w:rPr>
              <w:t>用户余额不足，取消支付</w:t>
            </w:r>
          </w:p>
          <w:p>
            <w:pPr>
              <w:keepNext w:val="0"/>
              <w:keepLines w:val="0"/>
              <w:widowControl w:val="0"/>
              <w:numPr>
                <w:ilvl w:val="0"/>
                <w:numId w:val="2"/>
              </w:numPr>
              <w:suppressLineNumbers w:val="0"/>
              <w:spacing w:before="0" w:beforeAutospacing="0" w:after="0" w:afterAutospacing="0"/>
              <w:ind w:left="0" w:right="0"/>
              <w:jc w:val="left"/>
              <w:rPr>
                <w:rFonts w:hint="default"/>
                <w:color w:val="000000"/>
                <w:vertAlign w:val="baseline"/>
                <w:lang w:val="en-US" w:eastAsia="zh-CN"/>
              </w:rPr>
            </w:pPr>
            <w:r>
              <w:rPr>
                <w:rFonts w:hint="eastAsia"/>
                <w:color w:val="000000"/>
                <w:vertAlign w:val="baseline"/>
                <w:lang w:val="en-US" w:eastAsia="zh-CN"/>
              </w:rPr>
              <w:t>系统故障，取消支付，返回主页面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dotted" w:color="auto" w:sz="4" w:space="0"/>
              <w:left w:val="dotted" w:color="auto" w:sz="4" w:space="0"/>
              <w:bottom w:val="single" w:color="4BACC6" w:sz="8"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后置条件</w:t>
            </w:r>
          </w:p>
        </w:tc>
        <w:tc>
          <w:tcPr>
            <w:tcW w:w="7130" w:type="dxa"/>
            <w:tcBorders>
              <w:top w:val="dotted" w:color="auto" w:sz="4" w:space="0"/>
              <w:left w:val="dotted" w:color="auto" w:sz="4" w:space="0"/>
              <w:bottom w:val="single" w:color="4BACC6" w:sz="8"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系统生成交易记录，用户购买成功，购物车清空</w:t>
            </w:r>
          </w:p>
        </w:tc>
      </w:tr>
    </w:tbl>
    <w:p>
      <w:pPr>
        <w:keepNext w:val="0"/>
        <w:keepLines w:val="0"/>
        <w:widowControl w:val="0"/>
        <w:suppressLineNumbers w:val="0"/>
        <w:spacing w:before="0" w:beforeAutospacing="0" w:after="0" w:afterAutospacing="0"/>
        <w:ind w:right="0"/>
        <w:jc w:val="center"/>
        <w:rPr>
          <w:rFonts w:hint="eastAsia"/>
          <w:lang w:val="en-US" w:eastAsia="zh-CN"/>
        </w:rPr>
      </w:pPr>
    </w:p>
    <w:p>
      <w:pPr>
        <w:keepNext w:val="0"/>
        <w:keepLines w:val="0"/>
        <w:widowControl w:val="0"/>
        <w:suppressLineNumbers w:val="0"/>
        <w:spacing w:before="0" w:beforeAutospacing="0" w:after="0" w:afterAutospacing="0"/>
        <w:ind w:right="0"/>
        <w:jc w:val="both"/>
        <w:rPr>
          <w:rFonts w:hint="default"/>
          <w:lang w:val="en-US" w:eastAsia="zh-CN"/>
        </w:rPr>
      </w:pPr>
    </w:p>
    <w:p>
      <w:pPr>
        <w:keepNext w:val="0"/>
        <w:keepLines w:val="0"/>
        <w:widowControl w:val="0"/>
        <w:suppressLineNumbers w:val="0"/>
        <w:spacing w:before="0" w:beforeAutospacing="0" w:after="0" w:afterAutospacing="0"/>
        <w:ind w:right="0"/>
        <w:jc w:val="center"/>
      </w:pPr>
    </w:p>
    <w:p>
      <w:pPr>
        <w:keepNext w:val="0"/>
        <w:keepLines w:val="0"/>
        <w:widowControl w:val="0"/>
        <w:suppressLineNumbers w:val="0"/>
        <w:spacing w:before="0" w:beforeAutospacing="0" w:after="0" w:afterAutospacing="0"/>
        <w:ind w:right="0"/>
        <w:jc w:val="center"/>
      </w:pPr>
    </w:p>
    <w:p>
      <w:pPr>
        <w:keepNext w:val="0"/>
        <w:keepLines w:val="0"/>
        <w:widowControl w:val="0"/>
        <w:suppressLineNumbers w:val="0"/>
        <w:spacing w:before="0" w:beforeAutospacing="0" w:after="0" w:afterAutospacing="0"/>
        <w:ind w:right="0"/>
        <w:jc w:val="center"/>
        <w:rPr>
          <w:rFonts w:hint="default"/>
        </w:rPr>
      </w:pPr>
    </w:p>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b w:val="0"/>
          <w:bCs w:val="0"/>
          <w:kern w:val="2"/>
          <w:sz w:val="24"/>
          <w:szCs w:val="24"/>
        </w:rPr>
      </w:pPr>
      <w:r>
        <w:rPr>
          <w:rFonts w:hint="default" w:ascii="Times New Roman" w:hAnsi="Times New Roman" w:eastAsia="宋体" w:cs="Times New Roman"/>
          <w:b w:val="0"/>
          <w:bCs w:val="0"/>
          <w:kern w:val="2"/>
          <w:sz w:val="24"/>
          <w:szCs w:val="24"/>
          <w:lang w:val="en-US" w:eastAsia="zh-CN" w:bidi="ar"/>
        </w:rPr>
        <w:t xml:space="preserve"> </w:t>
      </w:r>
    </w:p>
    <w:tbl>
      <w:tblPr>
        <w:tblStyle w:val="6"/>
        <w:tblpPr w:leftFromText="180" w:rightFromText="180" w:vertAnchor="text" w:horzAnchor="page" w:tblpX="1804" w:tblpY="31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2"/>
        <w:gridCol w:w="7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single" w:color="4BACC6" w:sz="8" w:space="0"/>
              <w:left w:val="dotted" w:color="auto" w:sz="4" w:space="0"/>
              <w:bottom w:val="single" w:color="4BACC6" w:sz="8" w:space="0"/>
              <w:right w:val="dotted" w:color="auto" w:sz="4" w:space="0"/>
            </w:tcBorders>
            <w:shd w:val="clear" w:color="auto" w:fill="FFFFFF"/>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用例名称</w:t>
            </w:r>
          </w:p>
        </w:tc>
        <w:tc>
          <w:tcPr>
            <w:tcW w:w="7130" w:type="dxa"/>
            <w:tcBorders>
              <w:top w:val="single" w:color="4BACC6" w:sz="8" w:space="0"/>
              <w:left w:val="dotted" w:color="auto" w:sz="4" w:space="0"/>
              <w:bottom w:val="single" w:color="4BACC6" w:sz="8" w:space="0"/>
              <w:right w:val="dotted" w:color="auto" w:sz="4" w:space="0"/>
            </w:tcBorders>
            <w:shd w:val="clear" w:color="auto" w:fill="FFFFFF"/>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预定图书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single" w:color="4BACC6" w:sz="8" w:space="0"/>
              <w:left w:val="dotted" w:color="auto" w:sz="4" w:space="0"/>
              <w:bottom w:val="dotted" w:color="auto" w:sz="4"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参与者</w:t>
            </w:r>
          </w:p>
        </w:tc>
        <w:tc>
          <w:tcPr>
            <w:tcW w:w="7130" w:type="dxa"/>
            <w:tcBorders>
              <w:top w:val="single" w:color="4BACC6" w:sz="8" w:space="0"/>
              <w:left w:val="dotted" w:color="auto" w:sz="4" w:space="0"/>
              <w:bottom w:val="dotted" w:color="auto" w:sz="4"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简要说明</w:t>
            </w:r>
          </w:p>
        </w:tc>
        <w:tc>
          <w:tcPr>
            <w:tcW w:w="713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用户对暂无库存的书籍进行预定，网站到货后会通知用户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dotted" w:color="auto" w:sz="4" w:space="0"/>
              <w:left w:val="dotted" w:color="auto" w:sz="4" w:space="0"/>
              <w:bottom w:val="dotted" w:color="auto" w:sz="4"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前置条件</w:t>
            </w:r>
          </w:p>
        </w:tc>
        <w:tc>
          <w:tcPr>
            <w:tcW w:w="7130" w:type="dxa"/>
            <w:tcBorders>
              <w:top w:val="dotted" w:color="auto" w:sz="4" w:space="0"/>
              <w:left w:val="dotted" w:color="auto" w:sz="4" w:space="0"/>
              <w:bottom w:val="dotted" w:color="auto" w:sz="4"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用户已登录且某一书籍暂无库存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基本事件流</w:t>
            </w:r>
          </w:p>
        </w:tc>
        <w:tc>
          <w:tcPr>
            <w:tcW w:w="713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val="0"/>
              <w:numPr>
                <w:ilvl w:val="0"/>
                <w:numId w:val="3"/>
              </w:numPr>
              <w:suppressLineNumbers w:val="0"/>
              <w:spacing w:before="0" w:beforeAutospacing="0" w:after="0" w:afterAutospacing="0"/>
              <w:ind w:left="0" w:right="0" w:rightChars="0"/>
              <w:jc w:val="left"/>
              <w:rPr>
                <w:rFonts w:hint="eastAsia"/>
                <w:color w:val="000000"/>
                <w:vertAlign w:val="baseline"/>
                <w:lang w:val="en-US" w:eastAsia="zh-CN"/>
              </w:rPr>
            </w:pPr>
            <w:r>
              <w:rPr>
                <w:rFonts w:hint="eastAsia"/>
                <w:color w:val="000000"/>
                <w:vertAlign w:val="baseline"/>
                <w:lang w:val="en-US" w:eastAsia="zh-CN"/>
              </w:rPr>
              <w:t>某书籍暂无库存，用户点击预定按钮</w:t>
            </w:r>
          </w:p>
          <w:p>
            <w:pPr>
              <w:keepNext w:val="0"/>
              <w:keepLines w:val="0"/>
              <w:widowControl w:val="0"/>
              <w:numPr>
                <w:ilvl w:val="0"/>
                <w:numId w:val="3"/>
              </w:numPr>
              <w:suppressLineNumbers w:val="0"/>
              <w:spacing w:before="0" w:beforeAutospacing="0" w:after="0" w:afterAutospacing="0"/>
              <w:ind w:left="0" w:right="0" w:rightChars="0"/>
              <w:jc w:val="left"/>
              <w:rPr>
                <w:rFonts w:hint="default"/>
                <w:color w:val="000000"/>
                <w:vertAlign w:val="baseline"/>
                <w:lang w:val="en-US" w:eastAsia="zh-CN"/>
              </w:rPr>
            </w:pPr>
            <w:r>
              <w:rPr>
                <w:rFonts w:hint="eastAsia"/>
                <w:color w:val="000000"/>
                <w:vertAlign w:val="baseline"/>
                <w:lang w:val="en-US" w:eastAsia="zh-CN"/>
              </w:rPr>
              <w:t>系统显示预定界面</w:t>
            </w:r>
          </w:p>
          <w:p>
            <w:pPr>
              <w:keepNext w:val="0"/>
              <w:keepLines w:val="0"/>
              <w:widowControl w:val="0"/>
              <w:numPr>
                <w:ilvl w:val="0"/>
                <w:numId w:val="3"/>
              </w:numPr>
              <w:suppressLineNumbers w:val="0"/>
              <w:spacing w:before="0" w:beforeAutospacing="0" w:after="0" w:afterAutospacing="0"/>
              <w:ind w:left="0" w:right="0" w:rightChars="0"/>
              <w:jc w:val="left"/>
              <w:rPr>
                <w:rFonts w:hint="default"/>
                <w:color w:val="000000"/>
                <w:vertAlign w:val="baseline"/>
                <w:lang w:val="en-US" w:eastAsia="zh-CN"/>
              </w:rPr>
            </w:pPr>
            <w:r>
              <w:rPr>
                <w:rFonts w:hint="eastAsia"/>
                <w:color w:val="000000"/>
                <w:vertAlign w:val="baseline"/>
                <w:lang w:val="en-US" w:eastAsia="zh-CN"/>
              </w:rPr>
              <w:t>用户填写预定的相关内容并点击确定</w:t>
            </w:r>
          </w:p>
          <w:p>
            <w:pPr>
              <w:keepNext w:val="0"/>
              <w:keepLines w:val="0"/>
              <w:widowControl w:val="0"/>
              <w:numPr>
                <w:ilvl w:val="0"/>
                <w:numId w:val="3"/>
              </w:numPr>
              <w:suppressLineNumbers w:val="0"/>
              <w:spacing w:before="0" w:beforeAutospacing="0" w:after="0" w:afterAutospacing="0"/>
              <w:ind w:left="0" w:right="0" w:rightChars="0"/>
              <w:jc w:val="left"/>
              <w:rPr>
                <w:rFonts w:hint="default"/>
                <w:color w:val="000000"/>
                <w:vertAlign w:val="baseline"/>
                <w:lang w:val="en-US" w:eastAsia="zh-CN"/>
              </w:rPr>
            </w:pPr>
            <w:r>
              <w:rPr>
                <w:rFonts w:hint="eastAsia"/>
                <w:color w:val="000000"/>
                <w:vertAlign w:val="baseline"/>
                <w:lang w:val="en-US" w:eastAsia="zh-CN"/>
              </w:rPr>
              <w:t>系统保存预订单</w:t>
            </w:r>
          </w:p>
          <w:p>
            <w:pPr>
              <w:keepNext w:val="0"/>
              <w:keepLines w:val="0"/>
              <w:widowControl w:val="0"/>
              <w:numPr>
                <w:ilvl w:val="0"/>
                <w:numId w:val="3"/>
              </w:numPr>
              <w:suppressLineNumbers w:val="0"/>
              <w:spacing w:before="0" w:beforeAutospacing="0" w:after="0" w:afterAutospacing="0"/>
              <w:ind w:left="0" w:right="0" w:rightChars="0"/>
              <w:jc w:val="left"/>
              <w:rPr>
                <w:rFonts w:hint="default"/>
                <w:color w:val="000000"/>
                <w:vertAlign w:val="baseline"/>
                <w:lang w:val="en-US" w:eastAsia="zh-CN"/>
              </w:rPr>
            </w:pPr>
            <w:r>
              <w:rPr>
                <w:rFonts w:hint="eastAsia"/>
                <w:color w:val="000000"/>
                <w:vertAlign w:val="baseline"/>
                <w:lang w:val="en-US" w:eastAsia="zh-CN"/>
              </w:rPr>
              <w:t>用例终止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dotted" w:color="auto" w:sz="4" w:space="0"/>
              <w:left w:val="dotted" w:color="auto" w:sz="4" w:space="0"/>
              <w:bottom w:val="dotted" w:color="auto" w:sz="4"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其他事件流</w:t>
            </w:r>
          </w:p>
        </w:tc>
        <w:tc>
          <w:tcPr>
            <w:tcW w:w="7130" w:type="dxa"/>
            <w:tcBorders>
              <w:top w:val="dotted" w:color="auto" w:sz="4" w:space="0"/>
              <w:left w:val="dotted" w:color="auto" w:sz="4" w:space="0"/>
              <w:bottom w:val="dotted" w:color="auto" w:sz="4"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在支付前，用户均可取消预定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异常事件流</w:t>
            </w:r>
          </w:p>
        </w:tc>
        <w:tc>
          <w:tcPr>
            <w:tcW w:w="713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val="0"/>
              <w:numPr>
                <w:ilvl w:val="0"/>
                <w:numId w:val="4"/>
              </w:numPr>
              <w:suppressLineNumbers w:val="0"/>
              <w:spacing w:before="0" w:beforeAutospacing="0" w:after="0" w:afterAutospacing="0"/>
              <w:ind w:left="0" w:right="0" w:rightChars="0"/>
              <w:jc w:val="left"/>
              <w:rPr>
                <w:rFonts w:hint="default"/>
                <w:color w:val="000000"/>
                <w:vertAlign w:val="baseline"/>
                <w:lang w:val="en-US" w:eastAsia="zh-CN"/>
              </w:rPr>
            </w:pPr>
            <w:r>
              <w:rPr>
                <w:rFonts w:hint="eastAsia"/>
                <w:color w:val="000000"/>
                <w:vertAlign w:val="baseline"/>
                <w:lang w:val="en-US" w:eastAsia="zh-CN"/>
              </w:rPr>
              <w:t>书籍下架，系统对用户发出通知</w:t>
            </w:r>
          </w:p>
          <w:p>
            <w:pPr>
              <w:keepNext w:val="0"/>
              <w:keepLines w:val="0"/>
              <w:widowControl w:val="0"/>
              <w:numPr>
                <w:ilvl w:val="0"/>
                <w:numId w:val="4"/>
              </w:numPr>
              <w:suppressLineNumbers w:val="0"/>
              <w:spacing w:before="0" w:beforeAutospacing="0" w:after="0" w:afterAutospacing="0"/>
              <w:ind w:left="0" w:right="0" w:rightChars="0"/>
              <w:jc w:val="left"/>
              <w:rPr>
                <w:rFonts w:hint="default"/>
                <w:color w:val="000000"/>
                <w:vertAlign w:val="baseline"/>
                <w:lang w:val="en-US" w:eastAsia="zh-CN"/>
              </w:rPr>
            </w:pPr>
            <w:r>
              <w:rPr>
                <w:rFonts w:hint="eastAsia"/>
                <w:color w:val="000000"/>
                <w:vertAlign w:val="baseline"/>
                <w:lang w:val="en-US" w:eastAsia="zh-CN"/>
              </w:rPr>
              <w:t>系统故障，预订单取消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dotted" w:color="auto" w:sz="4" w:space="0"/>
              <w:left w:val="dotted" w:color="auto" w:sz="4" w:space="0"/>
              <w:bottom w:val="single" w:color="4BACC6" w:sz="8"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后置条件</w:t>
            </w:r>
          </w:p>
        </w:tc>
        <w:tc>
          <w:tcPr>
            <w:tcW w:w="7130" w:type="dxa"/>
            <w:tcBorders>
              <w:top w:val="dotted" w:color="auto" w:sz="4" w:space="0"/>
              <w:left w:val="dotted" w:color="auto" w:sz="4" w:space="0"/>
              <w:bottom w:val="single" w:color="4BACC6" w:sz="8"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货到后系统通知用户</w:t>
            </w:r>
          </w:p>
        </w:tc>
      </w:tr>
    </w:tbl>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b w:val="0"/>
          <w:bCs w:val="0"/>
          <w:kern w:val="2"/>
          <w:sz w:val="24"/>
          <w:szCs w:val="24"/>
        </w:rPr>
      </w:pPr>
    </w:p>
    <w:tbl>
      <w:tblPr>
        <w:tblStyle w:val="6"/>
        <w:tblpPr w:leftFromText="180" w:rightFromText="180" w:vertAnchor="text" w:horzAnchor="page" w:tblpX="1804" w:tblpY="31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2"/>
        <w:gridCol w:w="7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1392" w:type="dxa"/>
            <w:tcBorders>
              <w:top w:val="single" w:color="4BACC6" w:sz="8" w:space="0"/>
              <w:left w:val="dotted" w:color="auto" w:sz="4" w:space="0"/>
              <w:bottom w:val="single" w:color="4BACC6" w:sz="8" w:space="0"/>
              <w:right w:val="dotted" w:color="auto" w:sz="4" w:space="0"/>
            </w:tcBorders>
            <w:shd w:val="clear" w:color="auto" w:fill="FFFFFF"/>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用例名称</w:t>
            </w:r>
          </w:p>
        </w:tc>
        <w:tc>
          <w:tcPr>
            <w:tcW w:w="7130" w:type="dxa"/>
            <w:tcBorders>
              <w:top w:val="single" w:color="4BACC6" w:sz="8" w:space="0"/>
              <w:left w:val="dotted" w:color="auto" w:sz="4" w:space="0"/>
              <w:bottom w:val="single" w:color="4BACC6" w:sz="8" w:space="0"/>
              <w:right w:val="dotted" w:color="auto" w:sz="4" w:space="0"/>
            </w:tcBorders>
            <w:shd w:val="clear" w:color="auto" w:fill="FFFFFF"/>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管理库存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single" w:color="4BACC6" w:sz="8" w:space="0"/>
              <w:left w:val="dotted" w:color="auto" w:sz="4" w:space="0"/>
              <w:bottom w:val="dotted" w:color="auto" w:sz="4"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参与者</w:t>
            </w:r>
          </w:p>
        </w:tc>
        <w:tc>
          <w:tcPr>
            <w:tcW w:w="7130" w:type="dxa"/>
            <w:tcBorders>
              <w:top w:val="single" w:color="4BACC6" w:sz="8" w:space="0"/>
              <w:left w:val="dotted" w:color="auto" w:sz="4" w:space="0"/>
              <w:bottom w:val="dotted" w:color="auto" w:sz="4"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简要说明</w:t>
            </w:r>
          </w:p>
        </w:tc>
        <w:tc>
          <w:tcPr>
            <w:tcW w:w="713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仓库对各地仓库图书数量等信息进行统计，根据销量进行进货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dotted" w:color="auto" w:sz="4" w:space="0"/>
              <w:left w:val="dotted" w:color="auto" w:sz="4" w:space="0"/>
              <w:bottom w:val="dotted" w:color="auto" w:sz="4"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前置条件</w:t>
            </w:r>
          </w:p>
        </w:tc>
        <w:tc>
          <w:tcPr>
            <w:tcW w:w="7130" w:type="dxa"/>
            <w:tcBorders>
              <w:top w:val="dotted" w:color="auto" w:sz="4" w:space="0"/>
              <w:left w:val="dotted" w:color="auto" w:sz="4" w:space="0"/>
              <w:bottom w:val="dotted" w:color="auto" w:sz="4"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仓库中存在图书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基本事件流</w:t>
            </w:r>
          </w:p>
        </w:tc>
        <w:tc>
          <w:tcPr>
            <w:tcW w:w="713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val="0"/>
              <w:numPr>
                <w:ilvl w:val="0"/>
                <w:numId w:val="5"/>
              </w:numPr>
              <w:suppressLineNumbers w:val="0"/>
              <w:spacing w:before="0" w:beforeAutospacing="0" w:after="0" w:afterAutospacing="0"/>
              <w:ind w:left="0" w:right="0" w:rightChars="0"/>
              <w:jc w:val="left"/>
              <w:rPr>
                <w:rFonts w:hint="eastAsia"/>
                <w:color w:val="000000"/>
                <w:vertAlign w:val="baseline"/>
                <w:lang w:val="en-US" w:eastAsia="zh-CN"/>
              </w:rPr>
            </w:pPr>
            <w:r>
              <w:rPr>
                <w:rFonts w:hint="eastAsia"/>
                <w:color w:val="000000"/>
                <w:vertAlign w:val="baseline"/>
                <w:lang w:val="en-US" w:eastAsia="zh-CN"/>
              </w:rPr>
              <w:t>对当前库存书目数量等进行统计</w:t>
            </w:r>
          </w:p>
          <w:p>
            <w:pPr>
              <w:keepNext w:val="0"/>
              <w:keepLines w:val="0"/>
              <w:widowControl w:val="0"/>
              <w:numPr>
                <w:ilvl w:val="0"/>
                <w:numId w:val="5"/>
              </w:numPr>
              <w:suppressLineNumbers w:val="0"/>
              <w:spacing w:before="0" w:beforeAutospacing="0" w:after="0" w:afterAutospacing="0"/>
              <w:ind w:left="0" w:right="0" w:rightChars="0"/>
              <w:jc w:val="left"/>
              <w:rPr>
                <w:rFonts w:hint="default"/>
                <w:color w:val="000000"/>
                <w:vertAlign w:val="baseline"/>
                <w:lang w:val="en-US" w:eastAsia="zh-CN"/>
              </w:rPr>
            </w:pPr>
            <w:r>
              <w:rPr>
                <w:rFonts w:hint="eastAsia"/>
                <w:color w:val="000000"/>
                <w:vertAlign w:val="baseline"/>
                <w:lang w:val="en-US" w:eastAsia="zh-CN"/>
              </w:rPr>
              <w:t>根据销量生成进货单</w:t>
            </w:r>
          </w:p>
          <w:p>
            <w:pPr>
              <w:keepNext w:val="0"/>
              <w:keepLines w:val="0"/>
              <w:widowControl w:val="0"/>
              <w:numPr>
                <w:ilvl w:val="0"/>
                <w:numId w:val="5"/>
              </w:numPr>
              <w:suppressLineNumbers w:val="0"/>
              <w:spacing w:before="0" w:beforeAutospacing="0" w:after="0" w:afterAutospacing="0"/>
              <w:ind w:left="0" w:right="0" w:rightChars="0"/>
              <w:jc w:val="left"/>
              <w:rPr>
                <w:rFonts w:hint="default"/>
                <w:color w:val="000000"/>
                <w:vertAlign w:val="baseline"/>
                <w:lang w:val="en-US" w:eastAsia="zh-CN"/>
              </w:rPr>
            </w:pPr>
            <w:r>
              <w:rPr>
                <w:rFonts w:hint="eastAsia"/>
                <w:color w:val="000000"/>
                <w:vertAlign w:val="baseline"/>
                <w:lang w:val="en-US" w:eastAsia="zh-CN"/>
              </w:rPr>
              <w:t>用例终止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dotted" w:color="auto" w:sz="4" w:space="0"/>
              <w:left w:val="dotted" w:color="auto" w:sz="4" w:space="0"/>
              <w:bottom w:val="dotted" w:color="auto" w:sz="4"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其他事件流</w:t>
            </w:r>
          </w:p>
        </w:tc>
        <w:tc>
          <w:tcPr>
            <w:tcW w:w="7130" w:type="dxa"/>
            <w:tcBorders>
              <w:top w:val="dotted" w:color="auto" w:sz="4" w:space="0"/>
              <w:left w:val="dotted" w:color="auto" w:sz="4" w:space="0"/>
              <w:bottom w:val="dotted" w:color="auto" w:sz="4"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及时更新老旧书籍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异常事件流</w:t>
            </w:r>
          </w:p>
        </w:tc>
        <w:tc>
          <w:tcPr>
            <w:tcW w:w="7130" w:type="dxa"/>
            <w:tcBorders>
              <w:top w:val="dotted" w:color="auto" w:sz="4" w:space="0"/>
              <w:left w:val="dotted" w:color="auto" w:sz="4" w:space="0"/>
              <w:bottom w:val="dotted" w:color="auto" w:sz="4" w:space="0"/>
              <w:right w:val="dotted" w:color="auto" w:sz="4" w:space="0"/>
            </w:tcBorders>
            <w:shd w:val="clear" w:color="auto" w:fill="FFFFFF"/>
            <w:vAlign w:val="center"/>
          </w:tcPr>
          <w:p>
            <w:pPr>
              <w:keepNext w:val="0"/>
              <w:keepLines w:val="0"/>
              <w:widowControl w:val="0"/>
              <w:numPr>
                <w:ilvl w:val="0"/>
                <w:numId w:val="0"/>
              </w:numPr>
              <w:suppressLineNumbers w:val="0"/>
              <w:spacing w:before="0" w:beforeAutospacing="0" w:after="0" w:afterAutospacing="0"/>
              <w:ind w:left="0" w:right="0" w:rightChars="0"/>
              <w:jc w:val="left"/>
              <w:rPr>
                <w:rFonts w:hint="default"/>
                <w:color w:val="000000"/>
                <w:vertAlign w:val="baseline"/>
                <w:lang w:val="en-US" w:eastAsia="zh-CN"/>
              </w:rPr>
            </w:pPr>
            <w:r>
              <w:rPr>
                <w:rFonts w:hint="eastAsia"/>
                <w:color w:val="000000"/>
                <w:vertAlign w:val="baseline"/>
                <w:lang w:val="en-US" w:eastAsia="zh-CN"/>
              </w:rPr>
              <w:t>进货单生成失败，根据库存书目重新生成进货单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392" w:type="dxa"/>
            <w:tcBorders>
              <w:top w:val="dotted" w:color="auto" w:sz="4" w:space="0"/>
              <w:left w:val="dotted" w:color="auto" w:sz="4" w:space="0"/>
              <w:bottom w:val="single" w:color="4BACC6" w:sz="8"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后置条件</w:t>
            </w:r>
          </w:p>
        </w:tc>
        <w:tc>
          <w:tcPr>
            <w:tcW w:w="7130" w:type="dxa"/>
            <w:tcBorders>
              <w:top w:val="dotted" w:color="auto" w:sz="4" w:space="0"/>
              <w:left w:val="dotted" w:color="auto" w:sz="4" w:space="0"/>
              <w:bottom w:val="single" w:color="4BACC6" w:sz="8" w:space="0"/>
              <w:right w:val="dotted" w:color="auto" w:sz="4" w:space="0"/>
            </w:tcBorders>
            <w:shd w:val="clear" w:color="auto" w:fill="DBEEF3"/>
            <w:vAlign w:val="center"/>
          </w:tcPr>
          <w:p>
            <w:pPr>
              <w:keepNext w:val="0"/>
              <w:keepLines w:val="0"/>
              <w:widowControl w:val="0"/>
              <w:suppressLineNumbers w:val="0"/>
              <w:spacing w:before="0" w:beforeAutospacing="0" w:after="0" w:afterAutospacing="0"/>
              <w:ind w:left="0" w:right="0"/>
              <w:jc w:val="center"/>
              <w:rPr>
                <w:rFonts w:hint="default"/>
                <w:color w:val="000000"/>
                <w:vertAlign w:val="baseline"/>
                <w:lang w:val="en-US" w:eastAsia="zh-CN"/>
              </w:rPr>
            </w:pPr>
            <w:r>
              <w:rPr>
                <w:rFonts w:hint="eastAsia"/>
                <w:color w:val="000000"/>
                <w:vertAlign w:val="baseline"/>
                <w:lang w:val="en-US" w:eastAsia="zh-CN"/>
              </w:rPr>
              <w:t>相关人员根据进货单进货，系统更新书籍库存信息</w:t>
            </w:r>
          </w:p>
        </w:tc>
      </w:tr>
    </w:tbl>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b w:val="0"/>
          <w:bCs w:val="0"/>
          <w:kern w:val="2"/>
          <w:sz w:val="24"/>
          <w:szCs w:val="24"/>
        </w:rPr>
      </w:pPr>
    </w:p>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b w:val="0"/>
          <w:bCs w:val="0"/>
          <w:kern w:val="2"/>
          <w:sz w:val="24"/>
          <w:szCs w:val="24"/>
        </w:rPr>
      </w:pPr>
      <w:r>
        <w:rPr>
          <w:rFonts w:hint="default" w:ascii="Times New Roman" w:hAnsi="Times New Roman" w:eastAsia="宋体" w:cs="Times New Roman"/>
          <w:b w:val="0"/>
          <w:bCs w:val="0"/>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b w:val="0"/>
          <w:bCs w:val="0"/>
          <w:kern w:val="2"/>
          <w:sz w:val="24"/>
          <w:szCs w:val="24"/>
          <w:lang w:val="en-US" w:eastAsia="zh-CN" w:bidi="ar"/>
        </w:rPr>
      </w:pPr>
      <w:r>
        <w:rPr>
          <w:rFonts w:hint="default" w:ascii="Times New Roman" w:hAnsi="Times New Roman" w:eastAsia="宋体" w:cs="Times New Roman"/>
          <w:b w:val="0"/>
          <w:bCs w:val="0"/>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b w:val="0"/>
          <w:bCs w:val="0"/>
          <w:kern w:val="2"/>
          <w:sz w:val="24"/>
          <w:szCs w:val="24"/>
          <w:lang w:val="en-US" w:eastAsia="zh-CN" w:bidi="ar"/>
        </w:rPr>
      </w:pPr>
    </w:p>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b w:val="0"/>
          <w:bCs w:val="0"/>
          <w:kern w:val="2"/>
          <w:sz w:val="24"/>
          <w:szCs w:val="24"/>
        </w:rPr>
      </w:pPr>
      <w:r>
        <w:rPr>
          <w:rFonts w:hint="default" w:ascii="Times New Roman" w:hAnsi="Times New Roman" w:eastAsia="宋体" w:cs="Times New Roman"/>
          <w:b w:val="0"/>
          <w:bCs w:val="0"/>
          <w:kern w:val="2"/>
          <w:sz w:val="24"/>
          <w:szCs w:val="24"/>
          <w:lang w:val="en-US" w:eastAsia="zh-CN" w:bidi="ar"/>
        </w:rPr>
        <w:t xml:space="preserve"> </w:t>
      </w:r>
    </w:p>
    <w:tbl>
      <w:tblPr>
        <w:tblStyle w:val="8"/>
        <w:tblW w:w="0" w:type="auto"/>
        <w:tblInd w:w="0" w:type="dxa"/>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Layout w:type="autofit"/>
        <w:tblCellMar>
          <w:top w:w="0" w:type="dxa"/>
          <w:left w:w="108" w:type="dxa"/>
          <w:bottom w:w="0" w:type="dxa"/>
          <w:right w:w="108" w:type="dxa"/>
        </w:tblCellMar>
      </w:tblPr>
      <w:tblGrid>
        <w:gridCol w:w="2552"/>
        <w:gridCol w:w="5744"/>
      </w:tblGrid>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bottom w:val="single" w:color="8EAADB" w:themeColor="accent5" w:themeTint="99" w:sz="4" w:space="0"/>
              <w:right w:val="single" w:color="auto" w:sz="4" w:space="0"/>
            </w:tcBorders>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用例名称</w:t>
            </w:r>
          </w:p>
        </w:tc>
        <w:tc>
          <w:tcPr>
            <w:tcW w:w="5744" w:type="dxa"/>
            <w:tcBorders>
              <w:left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注册</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参与者</w:t>
            </w:r>
          </w:p>
        </w:tc>
        <w:tc>
          <w:tcPr>
            <w:tcW w:w="5744"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rPr>
            </w:pPr>
            <w:r>
              <w:rPr>
                <w:rFonts w:hint="eastAsia"/>
              </w:rPr>
              <w:t>用户</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简要说明</w:t>
            </w:r>
          </w:p>
        </w:tc>
        <w:tc>
          <w:tcPr>
            <w:tcW w:w="5744" w:type="dxa"/>
            <w:tcBorders>
              <w:left w:val="single" w:color="auto" w:sz="4" w:space="0"/>
              <w:right w:val="single" w:color="auto" w:sz="4" w:space="0"/>
            </w:tcBorders>
          </w:tcPr>
          <w:p>
            <w:pPr>
              <w:keepNext w:val="0"/>
              <w:keepLines w:val="0"/>
              <w:suppressLineNumbers w:val="0"/>
              <w:spacing w:before="0" w:beforeAutospacing="0" w:after="0" w:afterAutospacing="0"/>
              <w:ind w:left="0" w:right="0"/>
              <w:rPr>
                <w:rFonts w:hint="default"/>
              </w:rPr>
            </w:pPr>
            <w:r>
              <w:rPr>
                <w:rFonts w:hint="eastAsia"/>
              </w:rPr>
              <w:t>用户获取一个身份为普通用户的账号以登录到系统</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前置条件</w:t>
            </w:r>
          </w:p>
        </w:tc>
        <w:tc>
          <w:tcPr>
            <w:tcW w:w="5744"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rPr>
            </w:pPr>
            <w:r>
              <w:rPr>
                <w:rFonts w:hint="eastAsia"/>
              </w:rPr>
              <w:t>用户需要一个账号来登录到系统</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基本事件流</w:t>
            </w:r>
          </w:p>
        </w:tc>
        <w:tc>
          <w:tcPr>
            <w:tcW w:w="5744" w:type="dxa"/>
            <w:tcBorders>
              <w:left w:val="single" w:color="auto" w:sz="4" w:space="0"/>
              <w:right w:val="single" w:color="auto" w:sz="4" w:space="0"/>
            </w:tcBorders>
          </w:tcPr>
          <w:p>
            <w:pPr>
              <w:pStyle w:val="9"/>
              <w:keepNext w:val="0"/>
              <w:keepLines w:val="0"/>
              <w:numPr>
                <w:ilvl w:val="0"/>
                <w:numId w:val="6"/>
              </w:numPr>
              <w:suppressLineNumbers w:val="0"/>
              <w:spacing w:before="0" w:beforeAutospacing="0" w:after="0" w:afterAutospacing="0"/>
              <w:ind w:right="0" w:firstLineChars="0"/>
              <w:rPr>
                <w:rFonts w:hint="default"/>
              </w:rPr>
            </w:pPr>
            <w:r>
              <w:rPr>
                <w:rFonts w:hint="eastAsia"/>
              </w:rPr>
              <w:t>当用户选择注册功能时用例开始</w:t>
            </w:r>
          </w:p>
          <w:p>
            <w:pPr>
              <w:pStyle w:val="9"/>
              <w:keepNext w:val="0"/>
              <w:keepLines w:val="0"/>
              <w:numPr>
                <w:ilvl w:val="0"/>
                <w:numId w:val="6"/>
              </w:numPr>
              <w:suppressLineNumbers w:val="0"/>
              <w:spacing w:before="0" w:beforeAutospacing="0" w:after="0" w:afterAutospacing="0"/>
              <w:ind w:right="0" w:firstLineChars="0"/>
              <w:rPr>
                <w:rFonts w:hint="default"/>
              </w:rPr>
            </w:pPr>
            <w:r>
              <w:rPr>
                <w:rFonts w:hint="eastAsia"/>
              </w:rPr>
              <w:t>用户输入自己的账号、密码和二次确认密码</w:t>
            </w:r>
          </w:p>
          <w:p>
            <w:pPr>
              <w:pStyle w:val="9"/>
              <w:keepNext w:val="0"/>
              <w:keepLines w:val="0"/>
              <w:numPr>
                <w:ilvl w:val="0"/>
                <w:numId w:val="6"/>
              </w:numPr>
              <w:suppressLineNumbers w:val="0"/>
              <w:spacing w:before="0" w:beforeAutospacing="0" w:after="0" w:afterAutospacing="0"/>
              <w:ind w:right="0" w:firstLineChars="0"/>
              <w:rPr>
                <w:rFonts w:hint="default"/>
              </w:rPr>
            </w:pPr>
            <w:r>
              <w:rPr>
                <w:rFonts w:hint="eastAsia"/>
              </w:rPr>
              <w:t>用户选择提交</w:t>
            </w:r>
          </w:p>
          <w:p>
            <w:pPr>
              <w:pStyle w:val="9"/>
              <w:keepNext w:val="0"/>
              <w:keepLines w:val="0"/>
              <w:numPr>
                <w:ilvl w:val="0"/>
                <w:numId w:val="6"/>
              </w:numPr>
              <w:suppressLineNumbers w:val="0"/>
              <w:spacing w:before="0" w:beforeAutospacing="0" w:after="0" w:afterAutospacing="0"/>
              <w:ind w:right="0" w:firstLineChars="0"/>
              <w:rPr>
                <w:rFonts w:hint="default"/>
              </w:rPr>
            </w:pPr>
            <w:r>
              <w:rPr>
                <w:rFonts w:hint="eastAsia"/>
              </w:rPr>
              <w:t>系统校验输入信息</w:t>
            </w:r>
          </w:p>
          <w:p>
            <w:pPr>
              <w:pStyle w:val="9"/>
              <w:keepNext w:val="0"/>
              <w:keepLines w:val="0"/>
              <w:numPr>
                <w:ilvl w:val="0"/>
                <w:numId w:val="6"/>
              </w:numPr>
              <w:suppressLineNumbers w:val="0"/>
              <w:spacing w:before="0" w:beforeAutospacing="0" w:after="0" w:afterAutospacing="0"/>
              <w:ind w:right="0" w:firstLineChars="0"/>
              <w:rPr>
                <w:rFonts w:hint="default"/>
              </w:rPr>
            </w:pPr>
            <w:r>
              <w:rPr>
                <w:rFonts w:hint="eastAsia"/>
              </w:rPr>
              <w:t>校验通过后，该账号信息作为普通用户被保存在系统</w:t>
            </w:r>
          </w:p>
          <w:p>
            <w:pPr>
              <w:pStyle w:val="9"/>
              <w:keepNext w:val="0"/>
              <w:keepLines w:val="0"/>
              <w:numPr>
                <w:ilvl w:val="0"/>
                <w:numId w:val="6"/>
              </w:numPr>
              <w:suppressLineNumbers w:val="0"/>
              <w:spacing w:before="0" w:beforeAutospacing="0" w:after="0" w:afterAutospacing="0"/>
              <w:ind w:right="0" w:firstLineChars="0"/>
              <w:rPr>
                <w:rFonts w:hint="default"/>
              </w:rPr>
            </w:pPr>
            <w:r>
              <w:rPr>
                <w:rFonts w:hint="eastAsia"/>
                <w:lang w:val="en-US" w:eastAsia="zh-CN"/>
              </w:rPr>
              <w:t>用例终止</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其他事件流</w:t>
            </w:r>
          </w:p>
        </w:tc>
        <w:tc>
          <w:tcPr>
            <w:tcW w:w="5744" w:type="dxa"/>
            <w:tcBorders>
              <w:left w:val="single" w:color="auto" w:sz="4" w:space="0"/>
              <w:right w:val="single" w:color="auto" w:sz="4" w:space="0"/>
            </w:tcBorders>
            <w:shd w:val="clear" w:color="auto" w:fill="D9E2F3" w:themeFill="accent5" w:themeFillTint="33"/>
          </w:tcPr>
          <w:p>
            <w:pPr>
              <w:pStyle w:val="9"/>
              <w:keepNext w:val="0"/>
              <w:keepLines w:val="0"/>
              <w:numPr>
                <w:ilvl w:val="0"/>
                <w:numId w:val="7"/>
              </w:numPr>
              <w:suppressLineNumbers w:val="0"/>
              <w:spacing w:before="0" w:beforeAutospacing="0" w:after="0" w:afterAutospacing="0"/>
              <w:ind w:right="0" w:firstLineChars="0"/>
              <w:rPr>
                <w:rFonts w:hint="default"/>
              </w:rPr>
            </w:pPr>
            <w:r>
              <w:rPr>
                <w:rFonts w:hint="eastAsia"/>
              </w:rPr>
              <w:t xml:space="preserve"> </w:t>
            </w:r>
            <w:r>
              <w:rPr>
                <w:rFonts w:hint="default"/>
              </w:rPr>
              <w:t xml:space="preserve"> </w:t>
            </w:r>
            <w:r>
              <w:rPr>
                <w:rFonts w:hint="eastAsia"/>
              </w:rPr>
              <w:t>在第3步前的任何步，用户可选择“取消”,用例结束</w:t>
            </w:r>
          </w:p>
          <w:p>
            <w:pPr>
              <w:pStyle w:val="9"/>
              <w:keepNext w:val="0"/>
              <w:keepLines w:val="0"/>
              <w:numPr>
                <w:ilvl w:val="0"/>
                <w:numId w:val="7"/>
              </w:numPr>
              <w:suppressLineNumbers w:val="0"/>
              <w:spacing w:before="0" w:beforeAutospacing="0" w:after="0" w:afterAutospacing="0"/>
              <w:ind w:right="0" w:firstLineChars="0"/>
              <w:rPr>
                <w:rFonts w:hint="default"/>
              </w:rPr>
            </w:pPr>
            <w:r>
              <w:rPr>
                <w:rFonts w:hint="eastAsia"/>
              </w:rPr>
              <w:t xml:space="preserve"> </w:t>
            </w:r>
            <w:r>
              <w:rPr>
                <w:rFonts w:hint="default"/>
              </w:rPr>
              <w:t xml:space="preserve"> </w:t>
            </w:r>
            <w:r>
              <w:rPr>
                <w:rFonts w:hint="eastAsia"/>
              </w:rPr>
              <w:t>在第</w:t>
            </w:r>
            <w:r>
              <w:rPr>
                <w:rFonts w:hint="default"/>
              </w:rPr>
              <w:t>4</w:t>
            </w:r>
            <w:r>
              <w:rPr>
                <w:rFonts w:hint="eastAsia"/>
              </w:rPr>
              <w:t>步，如果有不正确信息，系统提示用户去修改信息</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异常事件流</w:t>
            </w:r>
          </w:p>
        </w:tc>
        <w:tc>
          <w:tcPr>
            <w:tcW w:w="5744" w:type="dxa"/>
            <w:tcBorders>
              <w:left w:val="single" w:color="auto" w:sz="4" w:space="0"/>
              <w:right w:val="single" w:color="auto" w:sz="4" w:space="0"/>
            </w:tcBorders>
          </w:tcPr>
          <w:p>
            <w:pPr>
              <w:pStyle w:val="9"/>
              <w:keepNext w:val="0"/>
              <w:keepLines w:val="0"/>
              <w:numPr>
                <w:ilvl w:val="0"/>
                <w:numId w:val="8"/>
              </w:numPr>
              <w:suppressLineNumbers w:val="0"/>
              <w:spacing w:before="0" w:beforeAutospacing="0" w:after="0" w:afterAutospacing="0"/>
              <w:ind w:right="0" w:firstLineChars="0"/>
              <w:rPr>
                <w:rFonts w:hint="default"/>
              </w:rPr>
            </w:pPr>
            <w:r>
              <w:rPr>
                <w:rFonts w:hint="eastAsia"/>
              </w:rPr>
              <w:t>系统故障，系统提示无法注册</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后置条件</w:t>
            </w:r>
          </w:p>
        </w:tc>
        <w:tc>
          <w:tcPr>
            <w:tcW w:w="5744"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rPr>
                <w:rFonts w:hint="default"/>
              </w:rPr>
            </w:pPr>
            <w:r>
              <w:rPr>
                <w:rFonts w:hint="eastAsia"/>
              </w:rPr>
              <w:t>如果用户注册成功，他的账号和密码将被保存在系统里</w:t>
            </w:r>
          </w:p>
        </w:tc>
      </w:tr>
    </w:tbl>
    <w:p/>
    <w:tbl>
      <w:tblPr>
        <w:tblStyle w:val="8"/>
        <w:tblW w:w="0" w:type="auto"/>
        <w:tblInd w:w="0" w:type="dxa"/>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Layout w:type="autofit"/>
        <w:tblCellMar>
          <w:top w:w="0" w:type="dxa"/>
          <w:left w:w="108" w:type="dxa"/>
          <w:bottom w:w="0" w:type="dxa"/>
          <w:right w:w="108" w:type="dxa"/>
        </w:tblCellMar>
      </w:tblPr>
      <w:tblGrid>
        <w:gridCol w:w="2552"/>
        <w:gridCol w:w="5744"/>
      </w:tblGrid>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bottom w:val="single" w:color="8EAADB" w:themeColor="accent5" w:themeTint="99" w:sz="4" w:space="0"/>
              <w:right w:val="single" w:color="auto" w:sz="4" w:space="0"/>
            </w:tcBorders>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用例名称</w:t>
            </w:r>
          </w:p>
        </w:tc>
        <w:tc>
          <w:tcPr>
            <w:tcW w:w="5744" w:type="dxa"/>
            <w:tcBorders>
              <w:left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用户升级</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参与者</w:t>
            </w:r>
          </w:p>
        </w:tc>
        <w:tc>
          <w:tcPr>
            <w:tcW w:w="5744"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rPr>
            </w:pPr>
            <w:r>
              <w:rPr>
                <w:rFonts w:hint="eastAsia"/>
              </w:rPr>
              <w:t>用户</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简要说明</w:t>
            </w:r>
          </w:p>
        </w:tc>
        <w:tc>
          <w:tcPr>
            <w:tcW w:w="5744" w:type="dxa"/>
            <w:tcBorders>
              <w:left w:val="single" w:color="auto" w:sz="4" w:space="0"/>
              <w:right w:val="single" w:color="auto" w:sz="4" w:space="0"/>
            </w:tcBorders>
          </w:tcPr>
          <w:p>
            <w:pPr>
              <w:keepNext w:val="0"/>
              <w:keepLines w:val="0"/>
              <w:suppressLineNumbers w:val="0"/>
              <w:spacing w:before="0" w:beforeAutospacing="0" w:after="0" w:afterAutospacing="0"/>
              <w:ind w:left="0" w:right="0"/>
              <w:rPr>
                <w:rFonts w:hint="default"/>
              </w:rPr>
            </w:pPr>
            <w:r>
              <w:rPr>
                <w:rFonts w:hint="eastAsia"/>
              </w:rPr>
              <w:t>用户通过不同方式升级用户等级，可以享受更好的待遇</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前置条件</w:t>
            </w:r>
          </w:p>
        </w:tc>
        <w:tc>
          <w:tcPr>
            <w:tcW w:w="5744"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rPr>
            </w:pPr>
            <w:r>
              <w:rPr>
                <w:rFonts w:hint="eastAsia"/>
              </w:rPr>
              <w:t>一个合法的用户已经登录到系统且用户注册时间达到一定限额\点击支付年费</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基本事件流</w:t>
            </w:r>
          </w:p>
        </w:tc>
        <w:tc>
          <w:tcPr>
            <w:tcW w:w="5744" w:type="dxa"/>
            <w:tcBorders>
              <w:left w:val="single" w:color="auto" w:sz="4" w:space="0"/>
              <w:right w:val="single" w:color="auto" w:sz="4" w:space="0"/>
            </w:tcBorders>
          </w:tcPr>
          <w:p>
            <w:pPr>
              <w:pStyle w:val="9"/>
              <w:keepNext w:val="0"/>
              <w:keepLines w:val="0"/>
              <w:numPr>
                <w:ilvl w:val="0"/>
                <w:numId w:val="9"/>
              </w:numPr>
              <w:suppressLineNumbers w:val="0"/>
              <w:spacing w:before="0" w:beforeAutospacing="0" w:after="0" w:afterAutospacing="0"/>
              <w:ind w:right="0" w:firstLineChars="0"/>
              <w:rPr>
                <w:rFonts w:hint="default"/>
              </w:rPr>
            </w:pPr>
            <w:r>
              <w:rPr>
                <w:rFonts w:hint="eastAsia"/>
              </w:rPr>
              <w:t>当用户注册时间达到一定限额\点击支付年费时用例开始</w:t>
            </w:r>
          </w:p>
          <w:p>
            <w:pPr>
              <w:pStyle w:val="9"/>
              <w:keepNext w:val="0"/>
              <w:keepLines w:val="0"/>
              <w:numPr>
                <w:ilvl w:val="0"/>
                <w:numId w:val="9"/>
              </w:numPr>
              <w:suppressLineNumbers w:val="0"/>
              <w:spacing w:before="0" w:beforeAutospacing="0" w:after="0" w:afterAutospacing="0"/>
              <w:ind w:right="0" w:firstLineChars="0"/>
              <w:rPr>
                <w:rFonts w:hint="default"/>
              </w:rPr>
            </w:pPr>
            <w:r>
              <w:rPr>
                <w:rFonts w:hint="eastAsia"/>
              </w:rPr>
              <w:t>如果用户注册时间达到一定限额且还不是最高等级用户，系统根据限额升级用户等级，更新系统中的用户等级用例结束</w:t>
            </w:r>
          </w:p>
          <w:p>
            <w:pPr>
              <w:pStyle w:val="9"/>
              <w:keepNext w:val="0"/>
              <w:keepLines w:val="0"/>
              <w:numPr>
                <w:ilvl w:val="0"/>
                <w:numId w:val="9"/>
              </w:numPr>
              <w:suppressLineNumbers w:val="0"/>
              <w:spacing w:before="0" w:beforeAutospacing="0" w:after="0" w:afterAutospacing="0"/>
              <w:ind w:right="0" w:firstLineChars="0"/>
              <w:rPr>
                <w:rFonts w:hint="default"/>
              </w:rPr>
            </w:pPr>
            <w:r>
              <w:rPr>
                <w:rFonts w:hint="eastAsia"/>
              </w:rPr>
              <w:t>如果用户点击支付年费</w:t>
            </w:r>
          </w:p>
          <w:p>
            <w:pPr>
              <w:pStyle w:val="9"/>
              <w:keepNext w:val="0"/>
              <w:keepLines w:val="0"/>
              <w:numPr>
                <w:ilvl w:val="0"/>
                <w:numId w:val="10"/>
              </w:numPr>
              <w:suppressLineNumbers w:val="0"/>
              <w:spacing w:before="0" w:beforeAutospacing="0" w:after="0" w:afterAutospacing="0"/>
              <w:ind w:right="0" w:firstLineChars="0"/>
              <w:rPr>
                <w:rFonts w:hint="default"/>
              </w:rPr>
            </w:pPr>
            <w:r>
              <w:rPr>
                <w:rFonts w:hint="eastAsia"/>
              </w:rPr>
              <w:t>系统生成交易信息</w:t>
            </w:r>
          </w:p>
          <w:p>
            <w:pPr>
              <w:pStyle w:val="9"/>
              <w:keepNext w:val="0"/>
              <w:keepLines w:val="0"/>
              <w:numPr>
                <w:ilvl w:val="0"/>
                <w:numId w:val="10"/>
              </w:numPr>
              <w:suppressLineNumbers w:val="0"/>
              <w:spacing w:before="0" w:beforeAutospacing="0" w:after="0" w:afterAutospacing="0"/>
              <w:ind w:right="0" w:firstLineChars="0"/>
              <w:rPr>
                <w:rFonts w:hint="default"/>
              </w:rPr>
            </w:pPr>
            <w:r>
              <w:rPr>
                <w:rFonts w:hint="eastAsia"/>
              </w:rPr>
              <w:t>用户确认交易信息并支付</w:t>
            </w:r>
          </w:p>
          <w:p>
            <w:pPr>
              <w:pStyle w:val="9"/>
              <w:keepNext w:val="0"/>
              <w:keepLines w:val="0"/>
              <w:numPr>
                <w:ilvl w:val="0"/>
                <w:numId w:val="10"/>
              </w:numPr>
              <w:suppressLineNumbers w:val="0"/>
              <w:spacing w:before="0" w:beforeAutospacing="0" w:after="0" w:afterAutospacing="0"/>
              <w:ind w:right="0" w:firstLineChars="0"/>
              <w:rPr>
                <w:rFonts w:hint="default"/>
              </w:rPr>
            </w:pPr>
            <w:r>
              <w:rPr>
                <w:rFonts w:hint="eastAsia"/>
              </w:rPr>
              <w:t>系统显示确认信息，将用户作为高级用户保存在系统中，用例结束</w:t>
            </w:r>
          </w:p>
          <w:p>
            <w:pPr>
              <w:pStyle w:val="9"/>
              <w:keepNext w:val="0"/>
              <w:keepLines w:val="0"/>
              <w:numPr>
                <w:ilvl w:val="0"/>
                <w:numId w:val="0"/>
              </w:numPr>
              <w:suppressLineNumbers w:val="0"/>
              <w:spacing w:before="0" w:beforeAutospacing="0" w:after="0" w:afterAutospacing="0"/>
              <w:ind w:left="0" w:right="0" w:rightChars="0"/>
              <w:rPr>
                <w:rFonts w:hint="default" w:eastAsia="宋体"/>
                <w:lang w:val="en-US" w:eastAsia="zh-CN"/>
              </w:rPr>
            </w:pPr>
            <w:r>
              <w:rPr>
                <w:rFonts w:hint="eastAsia"/>
                <w:lang w:val="en-US" w:eastAsia="zh-CN"/>
              </w:rPr>
              <w:t>4.用例终止</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其他事件流</w:t>
            </w:r>
          </w:p>
        </w:tc>
        <w:tc>
          <w:tcPr>
            <w:tcW w:w="5744" w:type="dxa"/>
            <w:tcBorders>
              <w:left w:val="single" w:color="auto" w:sz="4" w:space="0"/>
              <w:right w:val="single" w:color="auto" w:sz="4" w:space="0"/>
            </w:tcBorders>
            <w:shd w:val="clear" w:color="auto" w:fill="D9E2F3" w:themeFill="accent5" w:themeFillTint="33"/>
          </w:tcPr>
          <w:p>
            <w:pPr>
              <w:pStyle w:val="9"/>
              <w:keepNext w:val="0"/>
              <w:keepLines w:val="0"/>
              <w:numPr>
                <w:ilvl w:val="0"/>
                <w:numId w:val="7"/>
              </w:numPr>
              <w:suppressLineNumbers w:val="0"/>
              <w:spacing w:before="0" w:beforeAutospacing="0" w:after="0" w:afterAutospacing="0"/>
              <w:ind w:right="0" w:firstLineChars="0"/>
              <w:rPr>
                <w:rFonts w:hint="default"/>
              </w:rPr>
            </w:pPr>
            <w:r>
              <w:rPr>
                <w:rFonts w:hint="eastAsia"/>
              </w:rPr>
              <w:t xml:space="preserve"> </w:t>
            </w:r>
            <w:r>
              <w:rPr>
                <w:rFonts w:hint="default"/>
              </w:rPr>
              <w:t xml:space="preserve"> </w:t>
            </w:r>
            <w:r>
              <w:rPr>
                <w:rFonts w:hint="eastAsia"/>
              </w:rPr>
              <w:t>在第</w:t>
            </w:r>
            <w:r>
              <w:rPr>
                <w:rFonts w:hint="default"/>
              </w:rPr>
              <w:t>3</w:t>
            </w:r>
            <w:r>
              <w:rPr>
                <w:rFonts w:hint="eastAsia"/>
              </w:rPr>
              <w:t>步的b</w:t>
            </w:r>
            <w:r>
              <w:rPr>
                <w:rFonts w:hint="default"/>
              </w:rPr>
              <w:t>)</w:t>
            </w:r>
            <w:r>
              <w:rPr>
                <w:rFonts w:hint="eastAsia"/>
              </w:rPr>
              <w:t>步前，用户可选择取消，用例结束</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异常事件流</w:t>
            </w:r>
          </w:p>
        </w:tc>
        <w:tc>
          <w:tcPr>
            <w:tcW w:w="5744" w:type="dxa"/>
            <w:tcBorders>
              <w:left w:val="single" w:color="auto" w:sz="4" w:space="0"/>
              <w:right w:val="single" w:color="auto" w:sz="4" w:space="0"/>
            </w:tcBorders>
          </w:tcPr>
          <w:p>
            <w:pPr>
              <w:pStyle w:val="9"/>
              <w:keepNext w:val="0"/>
              <w:keepLines w:val="0"/>
              <w:numPr>
                <w:ilvl w:val="0"/>
                <w:numId w:val="11"/>
              </w:numPr>
              <w:suppressLineNumbers w:val="0"/>
              <w:spacing w:before="0" w:beforeAutospacing="0" w:after="0" w:afterAutospacing="0"/>
              <w:ind w:right="0" w:firstLineChars="0"/>
              <w:rPr>
                <w:rFonts w:hint="default"/>
              </w:rPr>
            </w:pPr>
            <w:r>
              <w:rPr>
                <w:rFonts w:hint="eastAsia"/>
              </w:rPr>
              <w:t>系统故障，无法生成交易信息，取消升级。</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后置条件</w:t>
            </w:r>
          </w:p>
        </w:tc>
        <w:tc>
          <w:tcPr>
            <w:tcW w:w="5744"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rPr>
                <w:rFonts w:hint="default"/>
              </w:rPr>
            </w:pPr>
            <w:r>
              <w:rPr>
                <w:rFonts w:hint="eastAsia"/>
              </w:rPr>
              <w:t>如果用户等级升级成功，他的最新等级将被保存在系统内</w:t>
            </w:r>
          </w:p>
        </w:tc>
      </w:tr>
    </w:tbl>
    <w:p/>
    <w:p/>
    <w:tbl>
      <w:tblPr>
        <w:tblStyle w:val="8"/>
        <w:tblW w:w="0" w:type="auto"/>
        <w:tblInd w:w="0" w:type="dxa"/>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Layout w:type="autofit"/>
        <w:tblCellMar>
          <w:top w:w="0" w:type="dxa"/>
          <w:left w:w="108" w:type="dxa"/>
          <w:bottom w:w="0" w:type="dxa"/>
          <w:right w:w="108" w:type="dxa"/>
        </w:tblCellMar>
      </w:tblPr>
      <w:tblGrid>
        <w:gridCol w:w="2552"/>
        <w:gridCol w:w="5744"/>
      </w:tblGrid>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bottom w:val="single" w:color="8EAADB" w:themeColor="accent5" w:themeTint="99" w:sz="4" w:space="0"/>
              <w:right w:val="single" w:color="auto" w:sz="4" w:space="0"/>
            </w:tcBorders>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用例名称</w:t>
            </w:r>
          </w:p>
        </w:tc>
        <w:tc>
          <w:tcPr>
            <w:tcW w:w="5744" w:type="dxa"/>
            <w:tcBorders>
              <w:left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查询图书</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参与者</w:t>
            </w:r>
          </w:p>
        </w:tc>
        <w:tc>
          <w:tcPr>
            <w:tcW w:w="5744"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rPr>
            </w:pPr>
            <w:r>
              <w:rPr>
                <w:rFonts w:hint="eastAsia"/>
              </w:rPr>
              <w:t>用户</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简要说明</w:t>
            </w:r>
          </w:p>
        </w:tc>
        <w:tc>
          <w:tcPr>
            <w:tcW w:w="5744" w:type="dxa"/>
            <w:tcBorders>
              <w:left w:val="single" w:color="auto" w:sz="4" w:space="0"/>
              <w:right w:val="single" w:color="auto" w:sz="4" w:space="0"/>
            </w:tcBorders>
          </w:tcPr>
          <w:p>
            <w:pPr>
              <w:keepNext w:val="0"/>
              <w:keepLines w:val="0"/>
              <w:suppressLineNumbers w:val="0"/>
              <w:spacing w:before="0" w:beforeAutospacing="0" w:after="0" w:afterAutospacing="0"/>
              <w:ind w:left="0" w:right="0"/>
              <w:rPr>
                <w:rFonts w:hint="default"/>
              </w:rPr>
            </w:pPr>
            <w:r>
              <w:rPr>
                <w:rFonts w:hint="eastAsia"/>
              </w:rPr>
              <w:t>用户通过关键词查询图书</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前置条件</w:t>
            </w:r>
          </w:p>
        </w:tc>
        <w:tc>
          <w:tcPr>
            <w:tcW w:w="5744"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rPr>
            </w:pPr>
            <w:r>
              <w:rPr>
                <w:rFonts w:hint="eastAsia"/>
              </w:rPr>
              <w:t>一个合法的用户已经登录到系统</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基本事件流</w:t>
            </w:r>
          </w:p>
        </w:tc>
        <w:tc>
          <w:tcPr>
            <w:tcW w:w="5744" w:type="dxa"/>
            <w:tcBorders>
              <w:left w:val="single" w:color="auto" w:sz="4" w:space="0"/>
              <w:right w:val="single" w:color="auto" w:sz="4" w:space="0"/>
            </w:tcBorders>
          </w:tcPr>
          <w:p>
            <w:pPr>
              <w:pStyle w:val="9"/>
              <w:keepNext w:val="0"/>
              <w:keepLines w:val="0"/>
              <w:numPr>
                <w:ilvl w:val="0"/>
                <w:numId w:val="12"/>
              </w:numPr>
              <w:suppressLineNumbers w:val="0"/>
              <w:spacing w:before="0" w:beforeAutospacing="0" w:after="0" w:afterAutospacing="0"/>
              <w:ind w:right="0" w:firstLineChars="0"/>
              <w:rPr>
                <w:rFonts w:hint="default"/>
              </w:rPr>
            </w:pPr>
            <w:r>
              <w:rPr>
                <w:rFonts w:hint="eastAsia"/>
              </w:rPr>
              <w:t>当用户键入关键词时用例开始</w:t>
            </w:r>
          </w:p>
          <w:p>
            <w:pPr>
              <w:pStyle w:val="9"/>
              <w:keepNext w:val="0"/>
              <w:keepLines w:val="0"/>
              <w:numPr>
                <w:ilvl w:val="0"/>
                <w:numId w:val="12"/>
              </w:numPr>
              <w:suppressLineNumbers w:val="0"/>
              <w:spacing w:before="0" w:beforeAutospacing="0" w:after="0" w:afterAutospacing="0"/>
              <w:ind w:right="0" w:firstLineChars="0"/>
              <w:rPr>
                <w:rFonts w:hint="default"/>
              </w:rPr>
            </w:pPr>
            <w:r>
              <w:rPr>
                <w:rFonts w:hint="eastAsia"/>
              </w:rPr>
              <w:t>用户点击Find</w:t>
            </w:r>
          </w:p>
          <w:p>
            <w:pPr>
              <w:pStyle w:val="9"/>
              <w:keepNext w:val="0"/>
              <w:keepLines w:val="0"/>
              <w:numPr>
                <w:ilvl w:val="0"/>
                <w:numId w:val="12"/>
              </w:numPr>
              <w:suppressLineNumbers w:val="0"/>
              <w:spacing w:before="0" w:beforeAutospacing="0" w:after="0" w:afterAutospacing="0"/>
              <w:ind w:right="0" w:firstLineChars="0"/>
              <w:rPr>
                <w:rFonts w:hint="default"/>
              </w:rPr>
            </w:pPr>
            <w:r>
              <w:rPr>
                <w:rFonts w:hint="eastAsia"/>
              </w:rPr>
              <w:t>系统根据关键词返回满足条件的图书列表，用例结束</w:t>
            </w:r>
          </w:p>
          <w:p>
            <w:pPr>
              <w:pStyle w:val="9"/>
              <w:keepNext w:val="0"/>
              <w:keepLines w:val="0"/>
              <w:numPr>
                <w:ilvl w:val="0"/>
                <w:numId w:val="12"/>
              </w:numPr>
              <w:suppressLineNumbers w:val="0"/>
              <w:spacing w:before="0" w:beforeAutospacing="0" w:after="0" w:afterAutospacing="0"/>
              <w:ind w:right="0" w:firstLineChars="0"/>
              <w:rPr>
                <w:rFonts w:hint="default"/>
              </w:rPr>
            </w:pPr>
            <w:r>
              <w:rPr>
                <w:rFonts w:hint="eastAsia"/>
                <w:lang w:val="en-US" w:eastAsia="zh-CN"/>
              </w:rPr>
              <w:t>用例终止</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其他事件流</w:t>
            </w:r>
          </w:p>
        </w:tc>
        <w:tc>
          <w:tcPr>
            <w:tcW w:w="5744"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rPr>
            </w:pPr>
            <w:r>
              <w:rPr>
                <w:rFonts w:hint="eastAsia"/>
              </w:rPr>
              <w:t>无</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异常事件流</w:t>
            </w:r>
          </w:p>
        </w:tc>
        <w:tc>
          <w:tcPr>
            <w:tcW w:w="5744" w:type="dxa"/>
            <w:tcBorders>
              <w:left w:val="single" w:color="auto" w:sz="4" w:space="0"/>
              <w:right w:val="single" w:color="auto" w:sz="4" w:space="0"/>
            </w:tcBorders>
          </w:tcPr>
          <w:p>
            <w:pPr>
              <w:pStyle w:val="9"/>
              <w:keepNext w:val="0"/>
              <w:keepLines w:val="0"/>
              <w:numPr>
                <w:ilvl w:val="0"/>
                <w:numId w:val="13"/>
              </w:numPr>
              <w:suppressLineNumbers w:val="0"/>
              <w:spacing w:before="0" w:beforeAutospacing="0" w:after="0" w:afterAutospacing="0"/>
              <w:ind w:right="0" w:firstLineChars="0"/>
              <w:rPr>
                <w:rFonts w:hint="default"/>
              </w:rPr>
            </w:pPr>
            <w:r>
              <w:rPr>
                <w:rFonts w:hint="eastAsia"/>
              </w:rPr>
              <w:t>系统故障，无法查询图书，提示错误信息。</w:t>
            </w:r>
          </w:p>
        </w:tc>
      </w:tr>
      <w:tr>
        <w:tblPrEx>
          <w:tblBorders>
            <w:top w:val="single" w:color="8EAADB" w:themeColor="accent5" w:themeTint="99" w:sz="4" w:space="0"/>
            <w:left w:val="none" w:color="auto" w:sz="0" w:space="0"/>
            <w:bottom w:val="single" w:color="8EAADB" w:themeColor="accent5" w:themeTint="99" w:sz="4" w:space="0"/>
            <w:right w:val="none" w:color="auto" w:sz="0" w:space="0"/>
            <w:insideH w:val="single" w:color="8EAADB" w:themeColor="accent5" w:themeTint="99" w:sz="4" w:space="0"/>
            <w:insideV w:val="none" w:color="auto" w:sz="0" w:space="0"/>
          </w:tblBorders>
          <w:tblCellMar>
            <w:top w:w="0" w:type="dxa"/>
            <w:left w:w="108" w:type="dxa"/>
            <w:bottom w:w="0" w:type="dxa"/>
            <w:right w:w="108" w:type="dxa"/>
          </w:tblCellMar>
        </w:tblPrEx>
        <w:tc>
          <w:tcPr>
            <w:tcW w:w="2552"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b w:val="0"/>
                <w:bCs w:val="0"/>
              </w:rPr>
            </w:pPr>
            <w:r>
              <w:rPr>
                <w:rFonts w:hint="eastAsia"/>
                <w:b w:val="0"/>
                <w:bCs w:val="0"/>
              </w:rPr>
              <w:t>后置条件</w:t>
            </w:r>
          </w:p>
        </w:tc>
        <w:tc>
          <w:tcPr>
            <w:tcW w:w="5744" w:type="dxa"/>
            <w:tcBorders>
              <w:left w:val="single" w:color="auto" w:sz="4" w:space="0"/>
              <w:right w:val="single" w:color="auto" w:sz="4"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rPr>
            </w:pPr>
            <w:r>
              <w:rPr>
                <w:rFonts w:hint="eastAsia"/>
              </w:rPr>
              <w:t>无</w:t>
            </w:r>
          </w:p>
        </w:tc>
      </w:tr>
    </w:tbl>
    <w:p>
      <w:pPr>
        <w:keepNext w:val="0"/>
        <w:keepLines w:val="0"/>
        <w:widowControl w:val="0"/>
        <w:suppressLineNumbers w:val="0"/>
        <w:spacing w:before="0" w:beforeAutospacing="0" w:after="0" w:afterAutospacing="0"/>
        <w:ind w:right="0"/>
        <w:jc w:val="both"/>
        <w:rPr>
          <w:rFonts w:hint="default" w:ascii="Times New Roman" w:hAnsi="Times New Roman" w:eastAsia="宋体" w:cs="Times New Roman"/>
          <w:b w:val="0"/>
          <w:bCs w:val="0"/>
          <w:kern w:val="2"/>
          <w:sz w:val="24"/>
          <w:szCs w:val="24"/>
        </w:rPr>
      </w:pPr>
    </w:p>
    <w:tbl>
      <w:tblPr>
        <w:tblStyle w:val="10"/>
        <w:tblW w:w="0" w:type="auto"/>
        <w:tblInd w:w="0" w:type="dxa"/>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autofit"/>
        <w:tblCellMar>
          <w:top w:w="0" w:type="dxa"/>
          <w:left w:w="108" w:type="dxa"/>
          <w:bottom w:w="0" w:type="dxa"/>
          <w:right w:w="108" w:type="dxa"/>
        </w:tblCellMar>
      </w:tblPr>
      <w:tblGrid>
        <w:gridCol w:w="1696"/>
        <w:gridCol w:w="6600"/>
      </w:tblGrid>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tcBorders>
              <w:top w:val="nil"/>
              <w:bottom w:val="single" w:color="8EAADB" w:themeColor="accent5" w:themeTint="99" w:sz="12" w:space="0"/>
              <w:right w:val="nil"/>
              <w:insideH w:val="single" w:sz="12" w:space="0"/>
              <w:insideV w:val="nil"/>
            </w:tcBorders>
            <w:shd w:val="clear" w:color="auto" w:fill="FFFFFF" w:themeFill="background1"/>
          </w:tcPr>
          <w:p>
            <w:pPr>
              <w:pStyle w:val="4"/>
              <w:keepNext w:val="0"/>
              <w:keepLines w:val="0"/>
              <w:suppressLineNumbers w:val="0"/>
              <w:spacing w:line="360" w:lineRule="auto"/>
              <w:ind w:left="0" w:right="0"/>
              <w:jc w:val="center"/>
              <w:rPr>
                <w:rFonts w:hint="default"/>
                <w:b/>
                <w:bCs/>
                <w:sz w:val="21"/>
                <w:szCs w:val="21"/>
              </w:rPr>
            </w:pPr>
            <w:r>
              <w:rPr>
                <w:rFonts w:hint="eastAsia"/>
                <w:b/>
                <w:bCs/>
                <w:sz w:val="21"/>
                <w:szCs w:val="21"/>
              </w:rPr>
              <w:t>用例名称</w:t>
            </w:r>
          </w:p>
        </w:tc>
        <w:tc>
          <w:tcPr>
            <w:tcW w:w="6600" w:type="dxa"/>
            <w:tcBorders>
              <w:top w:val="nil"/>
              <w:bottom w:val="single" w:color="8EAADB" w:themeColor="accent5" w:themeTint="99" w:sz="12" w:space="0"/>
              <w:insideH w:val="single" w:sz="12" w:space="0"/>
              <w:insideV w:val="nil"/>
            </w:tcBorders>
            <w:shd w:val="clear" w:color="auto" w:fill="FFFFFF" w:themeFill="background1"/>
          </w:tcPr>
          <w:p>
            <w:pPr>
              <w:pStyle w:val="4"/>
              <w:keepNext w:val="0"/>
              <w:keepLines w:val="0"/>
              <w:suppressLineNumbers w:val="0"/>
              <w:spacing w:line="360" w:lineRule="auto"/>
              <w:ind w:left="0" w:right="0"/>
              <w:jc w:val="center"/>
              <w:rPr>
                <w:rFonts w:hint="default"/>
                <w:b w:val="0"/>
                <w:bCs w:val="0"/>
                <w:sz w:val="21"/>
                <w:szCs w:val="21"/>
              </w:rPr>
            </w:pPr>
            <w:r>
              <w:rPr>
                <w:rFonts w:hint="default"/>
                <w:b w:val="0"/>
                <w:bCs w:val="0"/>
                <w:sz w:val="21"/>
                <w:szCs w:val="21"/>
              </w:rPr>
              <w:t>确认信息</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shd w:val="clear" w:color="auto" w:fill="D9E2F3" w:themeFill="accent5" w:themeFillTint="33"/>
          </w:tcPr>
          <w:p>
            <w:pPr>
              <w:pStyle w:val="4"/>
              <w:keepNext w:val="0"/>
              <w:keepLines w:val="0"/>
              <w:suppressLineNumbers w:val="0"/>
              <w:spacing w:line="360" w:lineRule="auto"/>
              <w:ind w:left="0" w:right="0"/>
              <w:jc w:val="center"/>
              <w:rPr>
                <w:rFonts w:hint="eastAsia"/>
                <w:b/>
                <w:bCs/>
                <w:sz w:val="21"/>
                <w:szCs w:val="21"/>
              </w:rPr>
            </w:pPr>
            <w:r>
              <w:rPr>
                <w:rFonts w:hint="eastAsia"/>
                <w:b/>
                <w:bCs/>
                <w:sz w:val="21"/>
                <w:szCs w:val="21"/>
              </w:rPr>
              <w:t>参与者</w:t>
            </w:r>
          </w:p>
        </w:tc>
        <w:tc>
          <w:tcPr>
            <w:tcW w:w="6600" w:type="dxa"/>
            <w:shd w:val="clear" w:color="auto" w:fill="D9E2F3" w:themeFill="accent5" w:themeFillTint="33"/>
          </w:tcPr>
          <w:p>
            <w:pPr>
              <w:pStyle w:val="4"/>
              <w:keepNext w:val="0"/>
              <w:keepLines w:val="0"/>
              <w:suppressLineNumbers w:val="0"/>
              <w:spacing w:line="360" w:lineRule="auto"/>
              <w:ind w:left="0" w:right="0"/>
              <w:jc w:val="center"/>
              <w:rPr>
                <w:rFonts w:hint="eastAsia"/>
                <w:sz w:val="21"/>
                <w:szCs w:val="21"/>
              </w:rPr>
            </w:pPr>
            <w:r>
              <w:rPr>
                <w:rFonts w:hint="eastAsia"/>
                <w:sz w:val="21"/>
                <w:szCs w:val="21"/>
              </w:rPr>
              <w:t>送货员</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tcPr>
          <w:p>
            <w:pPr>
              <w:pStyle w:val="4"/>
              <w:keepNext w:val="0"/>
              <w:keepLines w:val="0"/>
              <w:suppressLineNumbers w:val="0"/>
              <w:spacing w:line="360" w:lineRule="auto"/>
              <w:ind w:left="0" w:right="0"/>
              <w:jc w:val="center"/>
              <w:rPr>
                <w:rFonts w:hint="eastAsia"/>
                <w:b/>
                <w:bCs/>
                <w:sz w:val="21"/>
                <w:szCs w:val="21"/>
              </w:rPr>
            </w:pPr>
            <w:r>
              <w:rPr>
                <w:rFonts w:hint="eastAsia"/>
                <w:b/>
                <w:bCs/>
                <w:sz w:val="21"/>
                <w:szCs w:val="21"/>
              </w:rPr>
              <w:t>简要说明</w:t>
            </w:r>
          </w:p>
        </w:tc>
        <w:tc>
          <w:tcPr>
            <w:tcW w:w="6600" w:type="dxa"/>
          </w:tcPr>
          <w:p>
            <w:pPr>
              <w:pStyle w:val="4"/>
              <w:keepNext w:val="0"/>
              <w:keepLines w:val="0"/>
              <w:suppressLineNumbers w:val="0"/>
              <w:spacing w:line="360" w:lineRule="auto"/>
              <w:ind w:left="0" w:right="0"/>
              <w:jc w:val="center"/>
              <w:rPr>
                <w:rFonts w:hint="eastAsia"/>
                <w:sz w:val="21"/>
                <w:szCs w:val="21"/>
              </w:rPr>
            </w:pPr>
            <w:r>
              <w:rPr>
                <w:rFonts w:hint="eastAsia"/>
                <w:sz w:val="21"/>
                <w:szCs w:val="21"/>
              </w:rPr>
              <w:t>送货员成功送货后用户确认收货。</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shd w:val="clear" w:color="auto" w:fill="D9E2F3" w:themeFill="accent5" w:themeFillTint="33"/>
          </w:tcPr>
          <w:p>
            <w:pPr>
              <w:pStyle w:val="4"/>
              <w:keepNext w:val="0"/>
              <w:keepLines w:val="0"/>
              <w:suppressLineNumbers w:val="0"/>
              <w:spacing w:line="360" w:lineRule="auto"/>
              <w:ind w:left="0" w:right="0"/>
              <w:jc w:val="center"/>
              <w:rPr>
                <w:rFonts w:hint="default"/>
                <w:b/>
                <w:bCs/>
                <w:sz w:val="21"/>
                <w:szCs w:val="21"/>
              </w:rPr>
            </w:pPr>
            <w:r>
              <w:rPr>
                <w:rFonts w:hint="default"/>
                <w:b/>
                <w:bCs/>
                <w:sz w:val="21"/>
                <w:szCs w:val="21"/>
              </w:rPr>
              <w:t>前置条件</w:t>
            </w:r>
          </w:p>
        </w:tc>
        <w:tc>
          <w:tcPr>
            <w:tcW w:w="6600" w:type="dxa"/>
            <w:shd w:val="clear" w:color="auto" w:fill="D9E2F3" w:themeFill="accent5" w:themeFillTint="33"/>
          </w:tcPr>
          <w:p>
            <w:pPr>
              <w:pStyle w:val="4"/>
              <w:keepNext w:val="0"/>
              <w:keepLines w:val="0"/>
              <w:suppressLineNumbers w:val="0"/>
              <w:spacing w:line="360" w:lineRule="auto"/>
              <w:ind w:left="0" w:right="0"/>
              <w:jc w:val="center"/>
              <w:rPr>
                <w:rFonts w:hint="default"/>
                <w:sz w:val="21"/>
                <w:szCs w:val="21"/>
              </w:rPr>
            </w:pPr>
            <w:r>
              <w:rPr>
                <w:rFonts w:hint="default"/>
                <w:sz w:val="21"/>
                <w:szCs w:val="21"/>
              </w:rPr>
              <w:t>配送单正常生成</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tcPr>
          <w:p>
            <w:pPr>
              <w:pStyle w:val="4"/>
              <w:keepNext w:val="0"/>
              <w:keepLines w:val="0"/>
              <w:suppressLineNumbers w:val="0"/>
              <w:spacing w:line="360" w:lineRule="auto"/>
              <w:ind w:left="0" w:right="0"/>
              <w:jc w:val="center"/>
              <w:rPr>
                <w:rFonts w:hint="eastAsia"/>
                <w:b/>
                <w:bCs/>
                <w:sz w:val="21"/>
                <w:szCs w:val="21"/>
              </w:rPr>
            </w:pPr>
            <w:r>
              <w:rPr>
                <w:rFonts w:hint="default"/>
                <w:b/>
                <w:bCs/>
                <w:sz w:val="21"/>
                <w:szCs w:val="21"/>
              </w:rPr>
              <w:t>基本</w:t>
            </w:r>
            <w:r>
              <w:rPr>
                <w:rFonts w:hint="eastAsia"/>
                <w:b/>
                <w:bCs/>
                <w:sz w:val="21"/>
                <w:szCs w:val="21"/>
              </w:rPr>
              <w:t>事件流</w:t>
            </w:r>
          </w:p>
        </w:tc>
        <w:tc>
          <w:tcPr>
            <w:tcW w:w="6600" w:type="dxa"/>
          </w:tcPr>
          <w:p>
            <w:pPr>
              <w:pStyle w:val="4"/>
              <w:keepNext w:val="0"/>
              <w:keepLines w:val="0"/>
              <w:numPr>
                <w:ilvl w:val="0"/>
                <w:numId w:val="14"/>
              </w:numPr>
              <w:suppressLineNumbers w:val="0"/>
              <w:spacing w:line="360" w:lineRule="auto"/>
              <w:ind w:right="0"/>
              <w:rPr>
                <w:rFonts w:hint="default"/>
                <w:sz w:val="21"/>
                <w:szCs w:val="21"/>
              </w:rPr>
            </w:pPr>
            <w:r>
              <w:rPr>
                <w:rFonts w:hint="default"/>
                <w:sz w:val="21"/>
                <w:szCs w:val="21"/>
              </w:rPr>
              <w:t>当配送单生成开始</w:t>
            </w:r>
          </w:p>
          <w:p>
            <w:pPr>
              <w:pStyle w:val="4"/>
              <w:keepNext w:val="0"/>
              <w:keepLines w:val="0"/>
              <w:numPr>
                <w:ilvl w:val="0"/>
                <w:numId w:val="14"/>
              </w:numPr>
              <w:suppressLineNumbers w:val="0"/>
              <w:spacing w:line="360" w:lineRule="auto"/>
              <w:ind w:left="360" w:leftChars="0" w:right="0" w:hanging="360" w:firstLineChars="0"/>
              <w:rPr>
                <w:rFonts w:hint="default"/>
                <w:sz w:val="21"/>
                <w:szCs w:val="21"/>
              </w:rPr>
            </w:pPr>
            <w:r>
              <w:rPr>
                <w:rFonts w:hint="default"/>
                <w:sz w:val="21"/>
                <w:szCs w:val="21"/>
              </w:rPr>
              <w:t>送货员配送成功后提供用户确认信息</w:t>
            </w:r>
          </w:p>
          <w:p>
            <w:pPr>
              <w:pStyle w:val="4"/>
              <w:keepNext w:val="0"/>
              <w:keepLines w:val="0"/>
              <w:numPr>
                <w:ilvl w:val="0"/>
                <w:numId w:val="14"/>
              </w:numPr>
              <w:suppressLineNumbers w:val="0"/>
              <w:spacing w:line="360" w:lineRule="auto"/>
              <w:ind w:left="360" w:leftChars="0" w:right="0" w:hanging="360" w:firstLineChars="0"/>
              <w:rPr>
                <w:rFonts w:hint="default"/>
                <w:sz w:val="21"/>
                <w:szCs w:val="21"/>
              </w:rPr>
            </w:pPr>
            <w:r>
              <w:rPr>
                <w:rFonts w:hint="eastAsia"/>
                <w:sz w:val="21"/>
                <w:szCs w:val="21"/>
                <w:lang w:val="en-US" w:eastAsia="zh-CN"/>
              </w:rPr>
              <w:t>用例终止</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shd w:val="clear" w:color="auto" w:fill="D9E2F3" w:themeFill="accent5" w:themeFillTint="33"/>
          </w:tcPr>
          <w:p>
            <w:pPr>
              <w:pStyle w:val="4"/>
              <w:keepNext w:val="0"/>
              <w:keepLines w:val="0"/>
              <w:suppressLineNumbers w:val="0"/>
              <w:spacing w:line="360" w:lineRule="auto"/>
              <w:ind w:left="0" w:right="0"/>
              <w:jc w:val="center"/>
              <w:rPr>
                <w:rFonts w:hint="default"/>
                <w:b/>
                <w:bCs/>
                <w:sz w:val="21"/>
                <w:szCs w:val="21"/>
              </w:rPr>
            </w:pPr>
            <w:r>
              <w:rPr>
                <w:rFonts w:hint="default"/>
                <w:b/>
                <w:bCs/>
                <w:sz w:val="21"/>
                <w:szCs w:val="21"/>
              </w:rPr>
              <w:t>可选路径</w:t>
            </w:r>
          </w:p>
        </w:tc>
        <w:tc>
          <w:tcPr>
            <w:tcW w:w="6600" w:type="dxa"/>
            <w:shd w:val="clear" w:color="auto" w:fill="D9E2F3" w:themeFill="accent5" w:themeFillTint="33"/>
          </w:tcPr>
          <w:p>
            <w:pPr>
              <w:keepNext w:val="0"/>
              <w:keepLines w:val="0"/>
              <w:suppressLineNumbers w:val="0"/>
              <w:spacing w:before="0" w:beforeAutospacing="0" w:after="0" w:afterAutospacing="0" w:line="360" w:lineRule="auto"/>
              <w:ind w:left="0" w:right="0"/>
              <w:rPr>
                <w:rFonts w:hint="default"/>
                <w:szCs w:val="21"/>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tcPr>
          <w:p>
            <w:pPr>
              <w:pStyle w:val="4"/>
              <w:keepNext w:val="0"/>
              <w:keepLines w:val="0"/>
              <w:suppressLineNumbers w:val="0"/>
              <w:spacing w:line="360" w:lineRule="auto"/>
              <w:ind w:left="0" w:right="0"/>
              <w:jc w:val="center"/>
              <w:rPr>
                <w:rFonts w:hint="default"/>
                <w:b/>
                <w:bCs/>
                <w:sz w:val="21"/>
                <w:szCs w:val="21"/>
              </w:rPr>
            </w:pPr>
            <w:r>
              <w:rPr>
                <w:rFonts w:hint="default"/>
                <w:b/>
                <w:bCs/>
                <w:sz w:val="21"/>
                <w:szCs w:val="21"/>
              </w:rPr>
              <w:t>后置条件</w:t>
            </w:r>
          </w:p>
        </w:tc>
        <w:tc>
          <w:tcPr>
            <w:tcW w:w="6600" w:type="dxa"/>
          </w:tcPr>
          <w:p>
            <w:pPr>
              <w:pStyle w:val="4"/>
              <w:keepNext w:val="0"/>
              <w:keepLines w:val="0"/>
              <w:suppressLineNumbers w:val="0"/>
              <w:spacing w:line="360" w:lineRule="auto"/>
              <w:ind w:left="0" w:right="0"/>
              <w:rPr>
                <w:rFonts w:hint="default"/>
                <w:sz w:val="21"/>
                <w:szCs w:val="21"/>
              </w:rPr>
            </w:pPr>
            <w:r>
              <w:rPr>
                <w:rFonts w:hint="default"/>
                <w:sz w:val="21"/>
                <w:szCs w:val="21"/>
              </w:rPr>
              <w:t>如果送货员配送失败，订单被标记为“配送失败”</w:t>
            </w:r>
          </w:p>
        </w:tc>
      </w:tr>
    </w:tbl>
    <w:p>
      <w:pPr>
        <w:spacing w:line="360" w:lineRule="auto"/>
        <w:rPr>
          <w:rFonts w:hint="eastAsia"/>
          <w:szCs w:val="21"/>
        </w:rPr>
      </w:pPr>
    </w:p>
    <w:tbl>
      <w:tblPr>
        <w:tblStyle w:val="10"/>
        <w:tblW w:w="0" w:type="auto"/>
        <w:tblInd w:w="0" w:type="dxa"/>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autofit"/>
        <w:tblCellMar>
          <w:top w:w="0" w:type="dxa"/>
          <w:left w:w="108" w:type="dxa"/>
          <w:bottom w:w="0" w:type="dxa"/>
          <w:right w:w="108" w:type="dxa"/>
        </w:tblCellMar>
      </w:tblPr>
      <w:tblGrid>
        <w:gridCol w:w="1696"/>
        <w:gridCol w:w="6600"/>
      </w:tblGrid>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tcBorders>
              <w:top w:val="nil"/>
              <w:bottom w:val="single" w:color="8EAADB" w:themeColor="accent5" w:themeTint="99" w:sz="12" w:space="0"/>
              <w:right w:val="nil"/>
              <w:insideH w:val="single" w:sz="12" w:space="0"/>
              <w:insideV w:val="nil"/>
            </w:tcBorders>
            <w:shd w:val="clear" w:color="auto" w:fill="FFFFFF" w:themeFill="background1"/>
          </w:tcPr>
          <w:p>
            <w:pPr>
              <w:pStyle w:val="4"/>
              <w:keepNext w:val="0"/>
              <w:keepLines w:val="0"/>
              <w:suppressLineNumbers w:val="0"/>
              <w:spacing w:line="360" w:lineRule="auto"/>
              <w:ind w:left="0" w:right="0"/>
              <w:jc w:val="center"/>
              <w:rPr>
                <w:rFonts w:hint="default"/>
                <w:b/>
                <w:bCs/>
                <w:sz w:val="21"/>
                <w:szCs w:val="21"/>
              </w:rPr>
            </w:pPr>
            <w:r>
              <w:rPr>
                <w:rFonts w:hint="eastAsia"/>
                <w:b/>
                <w:bCs/>
                <w:sz w:val="21"/>
                <w:szCs w:val="21"/>
              </w:rPr>
              <w:t>用例名称</w:t>
            </w:r>
          </w:p>
        </w:tc>
        <w:tc>
          <w:tcPr>
            <w:tcW w:w="6600" w:type="dxa"/>
            <w:tcBorders>
              <w:top w:val="nil"/>
              <w:bottom w:val="single" w:color="8EAADB" w:themeColor="accent5" w:themeTint="99" w:sz="12" w:space="0"/>
              <w:insideH w:val="single" w:sz="12" w:space="0"/>
              <w:insideV w:val="nil"/>
            </w:tcBorders>
            <w:shd w:val="clear" w:color="auto" w:fill="FFFFFF" w:themeFill="background1"/>
          </w:tcPr>
          <w:p>
            <w:pPr>
              <w:pStyle w:val="4"/>
              <w:keepNext w:val="0"/>
              <w:keepLines w:val="0"/>
              <w:suppressLineNumbers w:val="0"/>
              <w:spacing w:line="360" w:lineRule="auto"/>
              <w:ind w:left="0" w:right="0"/>
              <w:jc w:val="center"/>
              <w:rPr>
                <w:rFonts w:hint="default"/>
                <w:b w:val="0"/>
                <w:bCs w:val="0"/>
                <w:sz w:val="21"/>
                <w:szCs w:val="21"/>
              </w:rPr>
            </w:pPr>
            <w:r>
              <w:rPr>
                <w:rFonts w:hint="eastAsia"/>
                <w:b w:val="0"/>
                <w:bCs w:val="0"/>
                <w:sz w:val="21"/>
                <w:szCs w:val="21"/>
              </w:rPr>
              <w:t>安排出货和配送</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shd w:val="clear" w:color="auto" w:fill="D9E2F3" w:themeFill="accent5" w:themeFillTint="33"/>
          </w:tcPr>
          <w:p>
            <w:pPr>
              <w:pStyle w:val="4"/>
              <w:keepNext w:val="0"/>
              <w:keepLines w:val="0"/>
              <w:suppressLineNumbers w:val="0"/>
              <w:spacing w:line="360" w:lineRule="auto"/>
              <w:ind w:left="0" w:right="0"/>
              <w:jc w:val="center"/>
              <w:rPr>
                <w:rFonts w:hint="eastAsia"/>
                <w:b/>
                <w:bCs/>
                <w:sz w:val="21"/>
                <w:szCs w:val="21"/>
              </w:rPr>
            </w:pPr>
            <w:r>
              <w:rPr>
                <w:rFonts w:hint="eastAsia"/>
                <w:b/>
                <w:bCs/>
                <w:sz w:val="21"/>
                <w:szCs w:val="21"/>
              </w:rPr>
              <w:t>参与者</w:t>
            </w:r>
          </w:p>
        </w:tc>
        <w:tc>
          <w:tcPr>
            <w:tcW w:w="6600" w:type="dxa"/>
            <w:shd w:val="clear" w:color="auto" w:fill="D9E2F3" w:themeFill="accent5" w:themeFillTint="33"/>
          </w:tcPr>
          <w:p>
            <w:pPr>
              <w:pStyle w:val="4"/>
              <w:keepNext w:val="0"/>
              <w:keepLines w:val="0"/>
              <w:suppressLineNumbers w:val="0"/>
              <w:spacing w:line="360" w:lineRule="auto"/>
              <w:ind w:left="0" w:right="0"/>
              <w:jc w:val="center"/>
              <w:rPr>
                <w:rFonts w:hint="eastAsia"/>
                <w:sz w:val="21"/>
                <w:szCs w:val="21"/>
              </w:rPr>
            </w:pPr>
            <w:r>
              <w:rPr>
                <w:rFonts w:hint="eastAsia"/>
                <w:sz w:val="21"/>
                <w:szCs w:val="21"/>
              </w:rPr>
              <w:t>仓库</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tcPr>
          <w:p>
            <w:pPr>
              <w:pStyle w:val="4"/>
              <w:keepNext w:val="0"/>
              <w:keepLines w:val="0"/>
              <w:suppressLineNumbers w:val="0"/>
              <w:spacing w:line="360" w:lineRule="auto"/>
              <w:ind w:left="0" w:right="0"/>
              <w:jc w:val="center"/>
              <w:rPr>
                <w:rFonts w:hint="eastAsia"/>
                <w:b/>
                <w:bCs/>
                <w:sz w:val="21"/>
                <w:szCs w:val="21"/>
              </w:rPr>
            </w:pPr>
            <w:r>
              <w:rPr>
                <w:rFonts w:hint="eastAsia"/>
                <w:b/>
                <w:bCs/>
                <w:sz w:val="21"/>
                <w:szCs w:val="21"/>
              </w:rPr>
              <w:t>简要说明</w:t>
            </w:r>
          </w:p>
        </w:tc>
        <w:tc>
          <w:tcPr>
            <w:tcW w:w="6600" w:type="dxa"/>
          </w:tcPr>
          <w:p>
            <w:pPr>
              <w:pStyle w:val="4"/>
              <w:keepNext w:val="0"/>
              <w:keepLines w:val="0"/>
              <w:suppressLineNumbers w:val="0"/>
              <w:spacing w:line="360" w:lineRule="auto"/>
              <w:ind w:left="0" w:right="0"/>
              <w:jc w:val="center"/>
              <w:rPr>
                <w:rFonts w:hint="eastAsia"/>
                <w:sz w:val="21"/>
                <w:szCs w:val="21"/>
              </w:rPr>
            </w:pPr>
            <w:r>
              <w:rPr>
                <w:rFonts w:hint="eastAsia"/>
                <w:sz w:val="21"/>
                <w:szCs w:val="21"/>
              </w:rPr>
              <w:t>订单生成后打印配送单给仓库请求出货</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shd w:val="clear" w:color="auto" w:fill="D9E2F3" w:themeFill="accent5" w:themeFillTint="33"/>
          </w:tcPr>
          <w:p>
            <w:pPr>
              <w:pStyle w:val="4"/>
              <w:keepNext w:val="0"/>
              <w:keepLines w:val="0"/>
              <w:suppressLineNumbers w:val="0"/>
              <w:spacing w:line="360" w:lineRule="auto"/>
              <w:ind w:left="0" w:right="0"/>
              <w:jc w:val="center"/>
              <w:rPr>
                <w:rFonts w:hint="default"/>
                <w:b/>
                <w:bCs/>
                <w:sz w:val="21"/>
                <w:szCs w:val="21"/>
              </w:rPr>
            </w:pPr>
            <w:r>
              <w:rPr>
                <w:rFonts w:hint="default"/>
                <w:b/>
                <w:bCs/>
                <w:sz w:val="21"/>
                <w:szCs w:val="21"/>
              </w:rPr>
              <w:t>前置条件</w:t>
            </w:r>
          </w:p>
        </w:tc>
        <w:tc>
          <w:tcPr>
            <w:tcW w:w="6600" w:type="dxa"/>
            <w:shd w:val="clear" w:color="auto" w:fill="D9E2F3" w:themeFill="accent5" w:themeFillTint="33"/>
          </w:tcPr>
          <w:p>
            <w:pPr>
              <w:pStyle w:val="4"/>
              <w:keepNext w:val="0"/>
              <w:keepLines w:val="0"/>
              <w:suppressLineNumbers w:val="0"/>
              <w:spacing w:line="360" w:lineRule="auto"/>
              <w:ind w:left="0" w:right="0"/>
              <w:jc w:val="center"/>
              <w:rPr>
                <w:rFonts w:hint="default"/>
                <w:sz w:val="21"/>
                <w:szCs w:val="21"/>
              </w:rPr>
            </w:pPr>
            <w:r>
              <w:rPr>
                <w:rFonts w:hint="default"/>
                <w:sz w:val="21"/>
                <w:szCs w:val="21"/>
              </w:rPr>
              <w:t>订单处理成功</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tcPr>
          <w:p>
            <w:pPr>
              <w:pStyle w:val="4"/>
              <w:keepNext w:val="0"/>
              <w:keepLines w:val="0"/>
              <w:suppressLineNumbers w:val="0"/>
              <w:spacing w:line="360" w:lineRule="auto"/>
              <w:ind w:left="0" w:right="0"/>
              <w:jc w:val="center"/>
              <w:rPr>
                <w:rFonts w:hint="eastAsia"/>
                <w:b/>
                <w:bCs/>
                <w:sz w:val="21"/>
                <w:szCs w:val="21"/>
              </w:rPr>
            </w:pPr>
            <w:r>
              <w:rPr>
                <w:rFonts w:hint="default"/>
                <w:b/>
                <w:bCs/>
                <w:sz w:val="21"/>
                <w:szCs w:val="21"/>
              </w:rPr>
              <w:t>基本</w:t>
            </w:r>
            <w:r>
              <w:rPr>
                <w:rFonts w:hint="eastAsia"/>
                <w:b/>
                <w:bCs/>
                <w:sz w:val="21"/>
                <w:szCs w:val="21"/>
              </w:rPr>
              <w:t>事件流</w:t>
            </w:r>
          </w:p>
        </w:tc>
        <w:tc>
          <w:tcPr>
            <w:tcW w:w="6600" w:type="dxa"/>
          </w:tcPr>
          <w:p>
            <w:pPr>
              <w:pStyle w:val="9"/>
              <w:keepNext w:val="0"/>
              <w:keepLines w:val="0"/>
              <w:widowControl/>
              <w:numPr>
                <w:ilvl w:val="0"/>
                <w:numId w:val="15"/>
              </w:numPr>
              <w:suppressLineNumbers w:val="0"/>
              <w:spacing w:before="100" w:beforeAutospacing="1" w:after="100" w:afterAutospacing="1" w:line="360" w:lineRule="auto"/>
              <w:ind w:right="0" w:firstLineChars="0"/>
              <w:jc w:val="left"/>
              <w:rPr>
                <w:rFonts w:hint="default" w:ascii="宋体" w:hAnsi="宋体" w:eastAsia="宋体" w:cs="宋体"/>
                <w:kern w:val="0"/>
                <w:szCs w:val="21"/>
              </w:rPr>
            </w:pPr>
            <w:r>
              <w:rPr>
                <w:rFonts w:hint="default" w:ascii="宋体" w:hAnsi="宋体" w:eastAsia="宋体" w:cs="宋体"/>
                <w:kern w:val="0"/>
                <w:szCs w:val="21"/>
              </w:rPr>
              <w:t>当订单处理成功后开始</w:t>
            </w:r>
          </w:p>
          <w:p>
            <w:pPr>
              <w:pStyle w:val="4"/>
              <w:keepNext w:val="0"/>
              <w:keepLines w:val="0"/>
              <w:numPr>
                <w:ilvl w:val="0"/>
                <w:numId w:val="15"/>
              </w:numPr>
              <w:suppressLineNumbers w:val="0"/>
              <w:spacing w:line="360" w:lineRule="auto"/>
              <w:ind w:left="360" w:leftChars="0" w:right="0" w:hanging="360" w:firstLineChars="0"/>
              <w:rPr>
                <w:rFonts w:hint="default"/>
                <w:sz w:val="21"/>
                <w:szCs w:val="21"/>
              </w:rPr>
            </w:pPr>
            <w:r>
              <w:rPr>
                <w:rFonts w:hint="default"/>
                <w:sz w:val="21"/>
                <w:szCs w:val="21"/>
              </w:rPr>
              <w:t>自动生成配送单，将配送单交给仓库管理方</w:t>
            </w:r>
          </w:p>
          <w:p>
            <w:pPr>
              <w:pStyle w:val="4"/>
              <w:keepNext w:val="0"/>
              <w:keepLines w:val="0"/>
              <w:numPr>
                <w:ilvl w:val="0"/>
                <w:numId w:val="15"/>
              </w:numPr>
              <w:suppressLineNumbers w:val="0"/>
              <w:spacing w:line="360" w:lineRule="auto"/>
              <w:ind w:left="360" w:leftChars="0" w:right="0" w:hanging="360" w:firstLineChars="0"/>
              <w:rPr>
                <w:rFonts w:hint="default"/>
                <w:sz w:val="21"/>
                <w:szCs w:val="21"/>
              </w:rPr>
            </w:pPr>
            <w:r>
              <w:rPr>
                <w:rFonts w:hint="eastAsia"/>
                <w:sz w:val="21"/>
                <w:szCs w:val="21"/>
                <w:lang w:val="en-US" w:eastAsia="zh-CN"/>
              </w:rPr>
              <w:t>用例终止</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shd w:val="clear" w:color="auto" w:fill="D9E2F3" w:themeFill="accent5" w:themeFillTint="33"/>
          </w:tcPr>
          <w:p>
            <w:pPr>
              <w:pStyle w:val="4"/>
              <w:keepNext w:val="0"/>
              <w:keepLines w:val="0"/>
              <w:suppressLineNumbers w:val="0"/>
              <w:spacing w:line="360" w:lineRule="auto"/>
              <w:ind w:left="0" w:right="0"/>
              <w:jc w:val="center"/>
              <w:rPr>
                <w:rFonts w:hint="default"/>
                <w:b/>
                <w:bCs/>
                <w:sz w:val="21"/>
                <w:szCs w:val="21"/>
              </w:rPr>
            </w:pPr>
            <w:r>
              <w:rPr>
                <w:rFonts w:hint="default"/>
                <w:b/>
                <w:bCs/>
                <w:sz w:val="21"/>
                <w:szCs w:val="21"/>
              </w:rPr>
              <w:t>可选路径</w:t>
            </w:r>
          </w:p>
        </w:tc>
        <w:tc>
          <w:tcPr>
            <w:tcW w:w="6600" w:type="dxa"/>
            <w:shd w:val="clear" w:color="auto" w:fill="D9E2F3" w:themeFill="accent5" w:themeFillTint="33"/>
          </w:tcPr>
          <w:p>
            <w:pPr>
              <w:keepNext w:val="0"/>
              <w:keepLines w:val="0"/>
              <w:suppressLineNumbers w:val="0"/>
              <w:spacing w:before="0" w:beforeAutospacing="0" w:after="0" w:afterAutospacing="0" w:line="360" w:lineRule="auto"/>
              <w:ind w:left="0" w:right="0"/>
              <w:rPr>
                <w:rFonts w:hint="default"/>
                <w:szCs w:val="21"/>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tcPr>
          <w:p>
            <w:pPr>
              <w:pStyle w:val="4"/>
              <w:keepNext w:val="0"/>
              <w:keepLines w:val="0"/>
              <w:suppressLineNumbers w:val="0"/>
              <w:spacing w:line="360" w:lineRule="auto"/>
              <w:ind w:left="0" w:right="0"/>
              <w:jc w:val="center"/>
              <w:rPr>
                <w:rFonts w:hint="default"/>
                <w:b/>
                <w:bCs/>
                <w:sz w:val="21"/>
                <w:szCs w:val="21"/>
              </w:rPr>
            </w:pPr>
            <w:r>
              <w:rPr>
                <w:rFonts w:hint="default"/>
                <w:b/>
                <w:bCs/>
                <w:sz w:val="21"/>
                <w:szCs w:val="21"/>
              </w:rPr>
              <w:t>后置条件</w:t>
            </w:r>
          </w:p>
        </w:tc>
        <w:tc>
          <w:tcPr>
            <w:tcW w:w="6600" w:type="dxa"/>
          </w:tcPr>
          <w:p>
            <w:pPr>
              <w:pStyle w:val="4"/>
              <w:keepNext w:val="0"/>
              <w:keepLines w:val="0"/>
              <w:suppressLineNumbers w:val="0"/>
              <w:spacing w:line="360" w:lineRule="auto"/>
              <w:ind w:left="0" w:right="0"/>
              <w:rPr>
                <w:rFonts w:hint="default"/>
                <w:sz w:val="21"/>
                <w:szCs w:val="21"/>
              </w:rPr>
            </w:pPr>
            <w:r>
              <w:rPr>
                <w:rFonts w:hint="eastAsia"/>
                <w:sz w:val="21"/>
                <w:szCs w:val="21"/>
              </w:rPr>
              <w:t>如果配送单生成失败，则重新生成订单</w:t>
            </w:r>
          </w:p>
        </w:tc>
      </w:tr>
    </w:tbl>
    <w:p>
      <w:pPr>
        <w:keepNext w:val="0"/>
        <w:keepLines w:val="0"/>
        <w:widowControl w:val="0"/>
        <w:suppressLineNumbers w:val="0"/>
        <w:spacing w:before="0" w:beforeAutospacing="0" w:after="0" w:afterAutospacing="0"/>
        <w:ind w:right="0"/>
        <w:jc w:val="both"/>
        <w:rPr>
          <w:rFonts w:hint="default" w:ascii="Times New Roman" w:hAnsi="Times New Roman" w:eastAsia="宋体" w:cs="Times New Roman"/>
          <w:b w:val="0"/>
          <w:bCs w:val="0"/>
          <w:kern w:val="2"/>
          <w:sz w:val="24"/>
          <w:szCs w:val="24"/>
        </w:rPr>
      </w:pPr>
    </w:p>
    <w:tbl>
      <w:tblPr>
        <w:tblStyle w:val="10"/>
        <w:tblW w:w="0" w:type="auto"/>
        <w:tblInd w:w="0" w:type="dxa"/>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autofit"/>
        <w:tblCellMar>
          <w:top w:w="0" w:type="dxa"/>
          <w:left w:w="108" w:type="dxa"/>
          <w:bottom w:w="0" w:type="dxa"/>
          <w:right w:w="108" w:type="dxa"/>
        </w:tblCellMar>
      </w:tblPr>
      <w:tblGrid>
        <w:gridCol w:w="1696"/>
        <w:gridCol w:w="6600"/>
      </w:tblGrid>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tcBorders>
              <w:top w:val="nil"/>
              <w:bottom w:val="single" w:color="8EAADB" w:themeColor="accent5" w:themeTint="99" w:sz="12" w:space="0"/>
              <w:right w:val="nil"/>
              <w:insideH w:val="single" w:sz="12" w:space="0"/>
              <w:insideV w:val="nil"/>
            </w:tcBorders>
            <w:shd w:val="clear" w:color="auto" w:fill="FFFFFF" w:themeFill="background1"/>
          </w:tcPr>
          <w:p>
            <w:pPr>
              <w:pStyle w:val="4"/>
              <w:keepNext w:val="0"/>
              <w:keepLines w:val="0"/>
              <w:suppressLineNumbers w:val="0"/>
              <w:spacing w:line="360" w:lineRule="auto"/>
              <w:ind w:left="0" w:right="0"/>
              <w:jc w:val="center"/>
              <w:rPr>
                <w:rFonts w:hint="default"/>
                <w:b/>
                <w:bCs/>
                <w:sz w:val="21"/>
                <w:szCs w:val="21"/>
              </w:rPr>
            </w:pPr>
            <w:r>
              <w:rPr>
                <w:rFonts w:hint="eastAsia"/>
                <w:b/>
                <w:bCs/>
                <w:sz w:val="21"/>
                <w:szCs w:val="21"/>
              </w:rPr>
              <w:t>用例名称</w:t>
            </w:r>
          </w:p>
        </w:tc>
        <w:tc>
          <w:tcPr>
            <w:tcW w:w="6600" w:type="dxa"/>
            <w:tcBorders>
              <w:top w:val="nil"/>
              <w:bottom w:val="single" w:color="8EAADB" w:themeColor="accent5" w:themeTint="99" w:sz="12" w:space="0"/>
              <w:insideH w:val="single" w:sz="12" w:space="0"/>
              <w:insideV w:val="nil"/>
            </w:tcBorders>
            <w:shd w:val="clear" w:color="auto" w:fill="FFFFFF" w:themeFill="background1"/>
          </w:tcPr>
          <w:p>
            <w:pPr>
              <w:pStyle w:val="4"/>
              <w:keepNext w:val="0"/>
              <w:keepLines w:val="0"/>
              <w:suppressLineNumbers w:val="0"/>
              <w:spacing w:line="360" w:lineRule="auto"/>
              <w:ind w:left="0" w:right="0"/>
              <w:jc w:val="center"/>
              <w:rPr>
                <w:rFonts w:hint="default"/>
                <w:b w:val="0"/>
                <w:bCs w:val="0"/>
                <w:sz w:val="21"/>
                <w:szCs w:val="21"/>
              </w:rPr>
            </w:pPr>
            <w:r>
              <w:rPr>
                <w:rFonts w:hint="default"/>
                <w:b w:val="0"/>
                <w:bCs w:val="0"/>
                <w:sz w:val="21"/>
                <w:szCs w:val="21"/>
              </w:rPr>
              <w:t>确认信息</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PrEx>
        <w:tc>
          <w:tcPr>
            <w:tcW w:w="1696" w:type="dxa"/>
            <w:shd w:val="clear" w:color="auto" w:fill="D9E2F3" w:themeFill="accent5" w:themeFillTint="33"/>
          </w:tcPr>
          <w:p>
            <w:pPr>
              <w:pStyle w:val="4"/>
              <w:keepNext w:val="0"/>
              <w:keepLines w:val="0"/>
              <w:suppressLineNumbers w:val="0"/>
              <w:spacing w:line="360" w:lineRule="auto"/>
              <w:ind w:left="0" w:right="0"/>
              <w:jc w:val="center"/>
              <w:rPr>
                <w:rFonts w:hint="eastAsia"/>
                <w:b/>
                <w:bCs/>
                <w:sz w:val="21"/>
                <w:szCs w:val="21"/>
              </w:rPr>
            </w:pPr>
            <w:r>
              <w:rPr>
                <w:rFonts w:hint="eastAsia"/>
                <w:b/>
                <w:bCs/>
                <w:sz w:val="21"/>
                <w:szCs w:val="21"/>
              </w:rPr>
              <w:t>参与者</w:t>
            </w:r>
          </w:p>
        </w:tc>
        <w:tc>
          <w:tcPr>
            <w:tcW w:w="6600" w:type="dxa"/>
            <w:shd w:val="clear" w:color="auto" w:fill="D9E2F3" w:themeFill="accent5" w:themeFillTint="33"/>
          </w:tcPr>
          <w:p>
            <w:pPr>
              <w:pStyle w:val="4"/>
              <w:keepNext w:val="0"/>
              <w:keepLines w:val="0"/>
              <w:suppressLineNumbers w:val="0"/>
              <w:spacing w:line="360" w:lineRule="auto"/>
              <w:ind w:left="0" w:right="0"/>
              <w:jc w:val="center"/>
              <w:rPr>
                <w:rFonts w:hint="eastAsia"/>
                <w:sz w:val="21"/>
                <w:szCs w:val="21"/>
              </w:rPr>
            </w:pPr>
            <w:r>
              <w:rPr>
                <w:rFonts w:hint="eastAsia"/>
                <w:sz w:val="21"/>
                <w:szCs w:val="21"/>
              </w:rPr>
              <w:t>送货员</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tcPr>
          <w:p>
            <w:pPr>
              <w:pStyle w:val="4"/>
              <w:keepNext w:val="0"/>
              <w:keepLines w:val="0"/>
              <w:suppressLineNumbers w:val="0"/>
              <w:spacing w:line="360" w:lineRule="auto"/>
              <w:ind w:left="0" w:right="0"/>
              <w:jc w:val="center"/>
              <w:rPr>
                <w:rFonts w:hint="eastAsia"/>
                <w:b/>
                <w:bCs/>
                <w:sz w:val="21"/>
                <w:szCs w:val="21"/>
              </w:rPr>
            </w:pPr>
            <w:r>
              <w:rPr>
                <w:rFonts w:hint="eastAsia"/>
                <w:b/>
                <w:bCs/>
                <w:sz w:val="21"/>
                <w:szCs w:val="21"/>
              </w:rPr>
              <w:t>简要说明</w:t>
            </w:r>
          </w:p>
        </w:tc>
        <w:tc>
          <w:tcPr>
            <w:tcW w:w="6600" w:type="dxa"/>
          </w:tcPr>
          <w:p>
            <w:pPr>
              <w:pStyle w:val="4"/>
              <w:keepNext w:val="0"/>
              <w:keepLines w:val="0"/>
              <w:suppressLineNumbers w:val="0"/>
              <w:spacing w:line="360" w:lineRule="auto"/>
              <w:ind w:left="0" w:right="0"/>
              <w:jc w:val="center"/>
              <w:rPr>
                <w:rFonts w:hint="eastAsia"/>
                <w:sz w:val="21"/>
                <w:szCs w:val="21"/>
              </w:rPr>
            </w:pPr>
            <w:r>
              <w:rPr>
                <w:rFonts w:hint="eastAsia"/>
                <w:sz w:val="21"/>
                <w:szCs w:val="21"/>
              </w:rPr>
              <w:t>送货员成功送货后用户确认收货。</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shd w:val="clear" w:color="auto" w:fill="D9E2F3" w:themeFill="accent5" w:themeFillTint="33"/>
          </w:tcPr>
          <w:p>
            <w:pPr>
              <w:pStyle w:val="4"/>
              <w:keepNext w:val="0"/>
              <w:keepLines w:val="0"/>
              <w:suppressLineNumbers w:val="0"/>
              <w:spacing w:line="360" w:lineRule="auto"/>
              <w:ind w:left="0" w:right="0"/>
              <w:jc w:val="center"/>
              <w:rPr>
                <w:rFonts w:hint="default"/>
                <w:b/>
                <w:bCs/>
                <w:sz w:val="21"/>
                <w:szCs w:val="21"/>
              </w:rPr>
            </w:pPr>
            <w:r>
              <w:rPr>
                <w:rFonts w:hint="default"/>
                <w:b/>
                <w:bCs/>
                <w:sz w:val="21"/>
                <w:szCs w:val="21"/>
              </w:rPr>
              <w:t>前置条件</w:t>
            </w:r>
          </w:p>
        </w:tc>
        <w:tc>
          <w:tcPr>
            <w:tcW w:w="6600" w:type="dxa"/>
            <w:shd w:val="clear" w:color="auto" w:fill="D9E2F3" w:themeFill="accent5" w:themeFillTint="33"/>
          </w:tcPr>
          <w:p>
            <w:pPr>
              <w:pStyle w:val="4"/>
              <w:keepNext w:val="0"/>
              <w:keepLines w:val="0"/>
              <w:suppressLineNumbers w:val="0"/>
              <w:spacing w:line="360" w:lineRule="auto"/>
              <w:ind w:left="0" w:right="0"/>
              <w:jc w:val="center"/>
              <w:rPr>
                <w:rFonts w:hint="default"/>
                <w:sz w:val="21"/>
                <w:szCs w:val="21"/>
              </w:rPr>
            </w:pPr>
            <w:r>
              <w:rPr>
                <w:rFonts w:hint="default"/>
                <w:sz w:val="21"/>
                <w:szCs w:val="21"/>
              </w:rPr>
              <w:t>配送单正常生成</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tcPr>
          <w:p>
            <w:pPr>
              <w:pStyle w:val="4"/>
              <w:keepNext w:val="0"/>
              <w:keepLines w:val="0"/>
              <w:suppressLineNumbers w:val="0"/>
              <w:spacing w:line="360" w:lineRule="auto"/>
              <w:ind w:left="0" w:right="0"/>
              <w:jc w:val="center"/>
              <w:rPr>
                <w:rFonts w:hint="eastAsia"/>
                <w:b/>
                <w:bCs/>
                <w:sz w:val="21"/>
                <w:szCs w:val="21"/>
              </w:rPr>
            </w:pPr>
            <w:r>
              <w:rPr>
                <w:rFonts w:hint="default"/>
                <w:b/>
                <w:bCs/>
                <w:sz w:val="21"/>
                <w:szCs w:val="21"/>
              </w:rPr>
              <w:t>基本</w:t>
            </w:r>
            <w:r>
              <w:rPr>
                <w:rFonts w:hint="eastAsia"/>
                <w:b/>
                <w:bCs/>
                <w:sz w:val="21"/>
                <w:szCs w:val="21"/>
              </w:rPr>
              <w:t>事件流</w:t>
            </w:r>
          </w:p>
        </w:tc>
        <w:tc>
          <w:tcPr>
            <w:tcW w:w="6600" w:type="dxa"/>
          </w:tcPr>
          <w:p>
            <w:pPr>
              <w:pStyle w:val="4"/>
              <w:keepNext w:val="0"/>
              <w:keepLines w:val="0"/>
              <w:numPr>
                <w:ilvl w:val="0"/>
                <w:numId w:val="0"/>
              </w:numPr>
              <w:suppressLineNumbers w:val="0"/>
              <w:spacing w:line="360" w:lineRule="auto"/>
              <w:ind w:left="0" w:leftChars="0" w:right="0" w:rightChars="0"/>
              <w:rPr>
                <w:rFonts w:hint="default"/>
                <w:sz w:val="21"/>
                <w:szCs w:val="21"/>
              </w:rPr>
            </w:pPr>
            <w:r>
              <w:rPr>
                <w:rFonts w:hint="eastAsia"/>
                <w:sz w:val="21"/>
                <w:szCs w:val="21"/>
                <w:lang w:val="en-US" w:eastAsia="zh-CN"/>
              </w:rPr>
              <w:t>1、</w:t>
            </w:r>
            <w:r>
              <w:rPr>
                <w:rFonts w:hint="default"/>
                <w:sz w:val="21"/>
                <w:szCs w:val="21"/>
              </w:rPr>
              <w:t>当配送单生成开始</w:t>
            </w:r>
          </w:p>
          <w:p>
            <w:pPr>
              <w:pStyle w:val="4"/>
              <w:keepNext w:val="0"/>
              <w:keepLines w:val="0"/>
              <w:numPr>
                <w:ilvl w:val="0"/>
                <w:numId w:val="0"/>
              </w:numPr>
              <w:suppressLineNumbers w:val="0"/>
              <w:spacing w:line="360" w:lineRule="auto"/>
              <w:ind w:left="0" w:leftChars="0" w:right="0" w:rightChars="0"/>
              <w:rPr>
                <w:rFonts w:hint="default"/>
                <w:sz w:val="21"/>
                <w:szCs w:val="21"/>
              </w:rPr>
            </w:pPr>
            <w:r>
              <w:rPr>
                <w:rFonts w:hint="eastAsia"/>
                <w:sz w:val="21"/>
                <w:szCs w:val="21"/>
                <w:lang w:val="en-US" w:eastAsia="zh-CN"/>
              </w:rPr>
              <w:t>2、</w:t>
            </w:r>
            <w:r>
              <w:rPr>
                <w:rFonts w:hint="default"/>
                <w:sz w:val="21"/>
                <w:szCs w:val="21"/>
              </w:rPr>
              <w:t>送货员配送成功后提供用户确认信息</w:t>
            </w:r>
          </w:p>
          <w:p>
            <w:pPr>
              <w:pStyle w:val="4"/>
              <w:keepNext w:val="0"/>
              <w:keepLines w:val="0"/>
              <w:numPr>
                <w:ilvl w:val="0"/>
                <w:numId w:val="4"/>
              </w:numPr>
              <w:suppressLineNumbers w:val="0"/>
              <w:spacing w:line="360" w:lineRule="auto"/>
              <w:ind w:left="0" w:leftChars="0" w:right="0" w:firstLine="0" w:firstLineChars="0"/>
              <w:rPr>
                <w:rFonts w:hint="default"/>
                <w:sz w:val="21"/>
                <w:szCs w:val="21"/>
              </w:rPr>
            </w:pPr>
            <w:r>
              <w:rPr>
                <w:rFonts w:hint="eastAsia"/>
                <w:sz w:val="21"/>
                <w:szCs w:val="21"/>
                <w:lang w:val="en-US" w:eastAsia="zh-CN"/>
              </w:rPr>
              <w:t>用例终止</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shd w:val="clear" w:color="auto" w:fill="D9E2F3" w:themeFill="accent5" w:themeFillTint="33"/>
          </w:tcPr>
          <w:p>
            <w:pPr>
              <w:pStyle w:val="4"/>
              <w:keepNext w:val="0"/>
              <w:keepLines w:val="0"/>
              <w:suppressLineNumbers w:val="0"/>
              <w:spacing w:line="360" w:lineRule="auto"/>
              <w:ind w:left="0" w:right="0"/>
              <w:jc w:val="center"/>
              <w:rPr>
                <w:rFonts w:hint="default"/>
                <w:b/>
                <w:bCs/>
                <w:sz w:val="21"/>
                <w:szCs w:val="21"/>
              </w:rPr>
            </w:pPr>
            <w:r>
              <w:rPr>
                <w:rFonts w:hint="default"/>
                <w:b/>
                <w:bCs/>
                <w:sz w:val="21"/>
                <w:szCs w:val="21"/>
              </w:rPr>
              <w:t>可选路径</w:t>
            </w:r>
          </w:p>
        </w:tc>
        <w:tc>
          <w:tcPr>
            <w:tcW w:w="6600" w:type="dxa"/>
            <w:shd w:val="clear" w:color="auto" w:fill="D9E2F3" w:themeFill="accent5" w:themeFillTint="33"/>
          </w:tcPr>
          <w:p>
            <w:pPr>
              <w:keepNext w:val="0"/>
              <w:keepLines w:val="0"/>
              <w:suppressLineNumbers w:val="0"/>
              <w:spacing w:before="0" w:beforeAutospacing="0" w:after="0" w:afterAutospacing="0" w:line="360" w:lineRule="auto"/>
              <w:ind w:left="0" w:right="0"/>
              <w:rPr>
                <w:rFonts w:hint="default"/>
                <w:szCs w:val="21"/>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tcPr>
          <w:p>
            <w:pPr>
              <w:pStyle w:val="4"/>
              <w:keepNext w:val="0"/>
              <w:keepLines w:val="0"/>
              <w:suppressLineNumbers w:val="0"/>
              <w:spacing w:line="360" w:lineRule="auto"/>
              <w:ind w:left="0" w:right="0"/>
              <w:jc w:val="center"/>
              <w:rPr>
                <w:rFonts w:hint="default"/>
                <w:b/>
                <w:bCs/>
                <w:sz w:val="21"/>
                <w:szCs w:val="21"/>
              </w:rPr>
            </w:pPr>
            <w:r>
              <w:rPr>
                <w:rFonts w:hint="default"/>
                <w:b/>
                <w:bCs/>
                <w:sz w:val="21"/>
                <w:szCs w:val="21"/>
              </w:rPr>
              <w:t>后置条件</w:t>
            </w:r>
          </w:p>
        </w:tc>
        <w:tc>
          <w:tcPr>
            <w:tcW w:w="6600" w:type="dxa"/>
          </w:tcPr>
          <w:p>
            <w:pPr>
              <w:pStyle w:val="4"/>
              <w:keepNext w:val="0"/>
              <w:keepLines w:val="0"/>
              <w:suppressLineNumbers w:val="0"/>
              <w:spacing w:line="360" w:lineRule="auto"/>
              <w:ind w:left="0" w:right="0"/>
              <w:rPr>
                <w:rFonts w:hint="default"/>
                <w:sz w:val="21"/>
                <w:szCs w:val="21"/>
              </w:rPr>
            </w:pPr>
            <w:r>
              <w:rPr>
                <w:rFonts w:hint="default"/>
                <w:sz w:val="21"/>
                <w:szCs w:val="21"/>
              </w:rPr>
              <w:t>如果送货员配送失败，订单被标记为“配送失败”</w:t>
            </w:r>
          </w:p>
        </w:tc>
      </w:tr>
    </w:tbl>
    <w:p>
      <w:pPr>
        <w:spacing w:line="360" w:lineRule="auto"/>
        <w:rPr>
          <w:rFonts w:hint="eastAsia"/>
          <w:szCs w:val="21"/>
        </w:rPr>
      </w:pPr>
    </w:p>
    <w:tbl>
      <w:tblPr>
        <w:tblStyle w:val="10"/>
        <w:tblW w:w="0" w:type="auto"/>
        <w:tblInd w:w="0" w:type="dxa"/>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autofit"/>
        <w:tblCellMar>
          <w:top w:w="0" w:type="dxa"/>
          <w:left w:w="108" w:type="dxa"/>
          <w:bottom w:w="0" w:type="dxa"/>
          <w:right w:w="108" w:type="dxa"/>
        </w:tblCellMar>
      </w:tblPr>
      <w:tblGrid>
        <w:gridCol w:w="1696"/>
        <w:gridCol w:w="6600"/>
      </w:tblGrid>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tcBorders>
              <w:top w:val="nil"/>
              <w:bottom w:val="single" w:color="8EAADB" w:themeColor="accent5" w:themeTint="99" w:sz="12" w:space="0"/>
              <w:right w:val="nil"/>
              <w:insideH w:val="single" w:sz="12" w:space="0"/>
              <w:insideV w:val="nil"/>
            </w:tcBorders>
            <w:shd w:val="clear" w:color="auto" w:fill="FFFFFF" w:themeFill="background1"/>
          </w:tcPr>
          <w:p>
            <w:pPr>
              <w:pStyle w:val="4"/>
              <w:keepNext w:val="0"/>
              <w:keepLines w:val="0"/>
              <w:suppressLineNumbers w:val="0"/>
              <w:spacing w:line="360" w:lineRule="auto"/>
              <w:ind w:left="0" w:right="0"/>
              <w:jc w:val="center"/>
              <w:rPr>
                <w:rFonts w:hint="default"/>
                <w:b/>
                <w:bCs/>
                <w:sz w:val="21"/>
                <w:szCs w:val="21"/>
              </w:rPr>
            </w:pPr>
            <w:r>
              <w:rPr>
                <w:rFonts w:hint="eastAsia"/>
                <w:b/>
                <w:bCs/>
                <w:sz w:val="21"/>
                <w:szCs w:val="21"/>
              </w:rPr>
              <w:t>用例名称</w:t>
            </w:r>
          </w:p>
        </w:tc>
        <w:tc>
          <w:tcPr>
            <w:tcW w:w="6600" w:type="dxa"/>
            <w:tcBorders>
              <w:top w:val="nil"/>
              <w:bottom w:val="single" w:color="8EAADB" w:themeColor="accent5" w:themeTint="99" w:sz="12" w:space="0"/>
              <w:insideH w:val="single" w:sz="12" w:space="0"/>
              <w:insideV w:val="nil"/>
            </w:tcBorders>
            <w:shd w:val="clear" w:color="auto" w:fill="FFFFFF" w:themeFill="background1"/>
          </w:tcPr>
          <w:p>
            <w:pPr>
              <w:pStyle w:val="4"/>
              <w:keepNext w:val="0"/>
              <w:keepLines w:val="0"/>
              <w:suppressLineNumbers w:val="0"/>
              <w:spacing w:line="360" w:lineRule="auto"/>
              <w:ind w:left="0" w:right="0"/>
              <w:jc w:val="center"/>
              <w:rPr>
                <w:rFonts w:hint="default"/>
                <w:b w:val="0"/>
                <w:bCs w:val="0"/>
                <w:sz w:val="21"/>
                <w:szCs w:val="21"/>
              </w:rPr>
            </w:pPr>
            <w:r>
              <w:rPr>
                <w:rFonts w:hint="eastAsia"/>
                <w:b w:val="0"/>
                <w:bCs w:val="0"/>
                <w:sz w:val="21"/>
                <w:szCs w:val="21"/>
              </w:rPr>
              <w:t>安排出货和配送</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shd w:val="clear" w:color="auto" w:fill="D9E2F3" w:themeFill="accent5" w:themeFillTint="33"/>
          </w:tcPr>
          <w:p>
            <w:pPr>
              <w:pStyle w:val="4"/>
              <w:keepNext w:val="0"/>
              <w:keepLines w:val="0"/>
              <w:suppressLineNumbers w:val="0"/>
              <w:spacing w:line="360" w:lineRule="auto"/>
              <w:ind w:left="0" w:right="0"/>
              <w:jc w:val="center"/>
              <w:rPr>
                <w:rFonts w:hint="eastAsia"/>
                <w:b/>
                <w:bCs/>
                <w:sz w:val="21"/>
                <w:szCs w:val="21"/>
              </w:rPr>
            </w:pPr>
            <w:r>
              <w:rPr>
                <w:rFonts w:hint="eastAsia"/>
                <w:b/>
                <w:bCs/>
                <w:sz w:val="21"/>
                <w:szCs w:val="21"/>
              </w:rPr>
              <w:t>参与者</w:t>
            </w:r>
          </w:p>
        </w:tc>
        <w:tc>
          <w:tcPr>
            <w:tcW w:w="6600" w:type="dxa"/>
            <w:shd w:val="clear" w:color="auto" w:fill="D9E2F3" w:themeFill="accent5" w:themeFillTint="33"/>
          </w:tcPr>
          <w:p>
            <w:pPr>
              <w:pStyle w:val="4"/>
              <w:keepNext w:val="0"/>
              <w:keepLines w:val="0"/>
              <w:suppressLineNumbers w:val="0"/>
              <w:spacing w:line="360" w:lineRule="auto"/>
              <w:ind w:left="0" w:right="0"/>
              <w:jc w:val="center"/>
              <w:rPr>
                <w:rFonts w:hint="eastAsia"/>
                <w:sz w:val="21"/>
                <w:szCs w:val="21"/>
              </w:rPr>
            </w:pPr>
            <w:r>
              <w:rPr>
                <w:rFonts w:hint="eastAsia"/>
                <w:sz w:val="21"/>
                <w:szCs w:val="21"/>
              </w:rPr>
              <w:t>仓库</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tcPr>
          <w:p>
            <w:pPr>
              <w:pStyle w:val="4"/>
              <w:keepNext w:val="0"/>
              <w:keepLines w:val="0"/>
              <w:suppressLineNumbers w:val="0"/>
              <w:spacing w:line="360" w:lineRule="auto"/>
              <w:ind w:left="0" w:right="0"/>
              <w:jc w:val="center"/>
              <w:rPr>
                <w:rFonts w:hint="eastAsia"/>
                <w:b/>
                <w:bCs/>
                <w:sz w:val="21"/>
                <w:szCs w:val="21"/>
              </w:rPr>
            </w:pPr>
            <w:r>
              <w:rPr>
                <w:rFonts w:hint="eastAsia"/>
                <w:b/>
                <w:bCs/>
                <w:sz w:val="21"/>
                <w:szCs w:val="21"/>
              </w:rPr>
              <w:t>简要说明</w:t>
            </w:r>
          </w:p>
        </w:tc>
        <w:tc>
          <w:tcPr>
            <w:tcW w:w="6600" w:type="dxa"/>
          </w:tcPr>
          <w:p>
            <w:pPr>
              <w:pStyle w:val="4"/>
              <w:keepNext w:val="0"/>
              <w:keepLines w:val="0"/>
              <w:suppressLineNumbers w:val="0"/>
              <w:spacing w:line="360" w:lineRule="auto"/>
              <w:ind w:left="0" w:right="0"/>
              <w:jc w:val="center"/>
              <w:rPr>
                <w:rFonts w:hint="eastAsia"/>
                <w:sz w:val="21"/>
                <w:szCs w:val="21"/>
              </w:rPr>
            </w:pPr>
            <w:r>
              <w:rPr>
                <w:rFonts w:hint="eastAsia"/>
                <w:sz w:val="21"/>
                <w:szCs w:val="21"/>
              </w:rPr>
              <w:t>订单生成后打印配送单给仓库请求出货</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shd w:val="clear" w:color="auto" w:fill="D9E2F3" w:themeFill="accent5" w:themeFillTint="33"/>
          </w:tcPr>
          <w:p>
            <w:pPr>
              <w:pStyle w:val="4"/>
              <w:keepNext w:val="0"/>
              <w:keepLines w:val="0"/>
              <w:suppressLineNumbers w:val="0"/>
              <w:spacing w:line="360" w:lineRule="auto"/>
              <w:ind w:left="0" w:right="0"/>
              <w:jc w:val="center"/>
              <w:rPr>
                <w:rFonts w:hint="default"/>
                <w:b/>
                <w:bCs/>
                <w:sz w:val="21"/>
                <w:szCs w:val="21"/>
              </w:rPr>
            </w:pPr>
            <w:r>
              <w:rPr>
                <w:rFonts w:hint="default"/>
                <w:b/>
                <w:bCs/>
                <w:sz w:val="21"/>
                <w:szCs w:val="21"/>
              </w:rPr>
              <w:t>前置条件</w:t>
            </w:r>
          </w:p>
        </w:tc>
        <w:tc>
          <w:tcPr>
            <w:tcW w:w="6600" w:type="dxa"/>
            <w:shd w:val="clear" w:color="auto" w:fill="D9E2F3" w:themeFill="accent5" w:themeFillTint="33"/>
          </w:tcPr>
          <w:p>
            <w:pPr>
              <w:pStyle w:val="4"/>
              <w:keepNext w:val="0"/>
              <w:keepLines w:val="0"/>
              <w:suppressLineNumbers w:val="0"/>
              <w:spacing w:line="360" w:lineRule="auto"/>
              <w:ind w:left="0" w:right="0"/>
              <w:jc w:val="center"/>
              <w:rPr>
                <w:rFonts w:hint="default"/>
                <w:sz w:val="21"/>
                <w:szCs w:val="21"/>
              </w:rPr>
            </w:pPr>
            <w:r>
              <w:rPr>
                <w:rFonts w:hint="default"/>
                <w:sz w:val="21"/>
                <w:szCs w:val="21"/>
              </w:rPr>
              <w:t>订单处理成功</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tcPr>
          <w:p>
            <w:pPr>
              <w:pStyle w:val="4"/>
              <w:keepNext w:val="0"/>
              <w:keepLines w:val="0"/>
              <w:suppressLineNumbers w:val="0"/>
              <w:spacing w:line="360" w:lineRule="auto"/>
              <w:ind w:left="0" w:right="0"/>
              <w:jc w:val="center"/>
              <w:rPr>
                <w:rFonts w:hint="eastAsia"/>
                <w:b/>
                <w:bCs/>
                <w:sz w:val="21"/>
                <w:szCs w:val="21"/>
              </w:rPr>
            </w:pPr>
            <w:r>
              <w:rPr>
                <w:rFonts w:hint="default"/>
                <w:b/>
                <w:bCs/>
                <w:sz w:val="21"/>
                <w:szCs w:val="21"/>
              </w:rPr>
              <w:t>基本</w:t>
            </w:r>
            <w:r>
              <w:rPr>
                <w:rFonts w:hint="eastAsia"/>
                <w:b/>
                <w:bCs/>
                <w:sz w:val="21"/>
                <w:szCs w:val="21"/>
              </w:rPr>
              <w:t>事件流</w:t>
            </w:r>
          </w:p>
        </w:tc>
        <w:tc>
          <w:tcPr>
            <w:tcW w:w="6600" w:type="dxa"/>
          </w:tcPr>
          <w:p>
            <w:pPr>
              <w:pStyle w:val="9"/>
              <w:keepNext w:val="0"/>
              <w:keepLines w:val="0"/>
              <w:widowControl/>
              <w:numPr>
                <w:ilvl w:val="0"/>
                <w:numId w:val="16"/>
              </w:numPr>
              <w:suppressLineNumbers w:val="0"/>
              <w:spacing w:before="100" w:beforeAutospacing="1" w:after="100" w:afterAutospacing="1" w:line="360" w:lineRule="auto"/>
              <w:ind w:left="0" w:leftChars="0" w:right="0" w:rightChars="0"/>
              <w:jc w:val="left"/>
              <w:rPr>
                <w:rFonts w:hint="default" w:ascii="宋体" w:hAnsi="宋体" w:eastAsia="宋体" w:cs="宋体"/>
                <w:kern w:val="0"/>
                <w:szCs w:val="21"/>
              </w:rPr>
            </w:pPr>
            <w:r>
              <w:rPr>
                <w:rFonts w:hint="default" w:ascii="宋体" w:hAnsi="宋体" w:eastAsia="宋体" w:cs="宋体"/>
                <w:kern w:val="0"/>
                <w:szCs w:val="21"/>
              </w:rPr>
              <w:t>当订单处理成功后开始</w:t>
            </w:r>
          </w:p>
          <w:p>
            <w:pPr>
              <w:pStyle w:val="9"/>
              <w:keepNext w:val="0"/>
              <w:keepLines w:val="0"/>
              <w:widowControl/>
              <w:numPr>
                <w:ilvl w:val="0"/>
                <w:numId w:val="16"/>
              </w:numPr>
              <w:suppressLineNumbers w:val="0"/>
              <w:spacing w:before="100" w:beforeAutospacing="1" w:after="100" w:afterAutospacing="1" w:line="360" w:lineRule="auto"/>
              <w:ind w:left="0" w:leftChars="0" w:right="0" w:rightChars="0"/>
              <w:jc w:val="left"/>
              <w:rPr>
                <w:rFonts w:hint="default"/>
                <w:sz w:val="21"/>
                <w:szCs w:val="21"/>
              </w:rPr>
            </w:pPr>
            <w:r>
              <w:rPr>
                <w:rFonts w:hint="default"/>
                <w:sz w:val="21"/>
                <w:szCs w:val="21"/>
              </w:rPr>
              <w:t>自动生成配送单，将配送单交给仓库管理方</w:t>
            </w:r>
          </w:p>
          <w:p>
            <w:pPr>
              <w:pStyle w:val="9"/>
              <w:keepNext w:val="0"/>
              <w:keepLines w:val="0"/>
              <w:widowControl/>
              <w:numPr>
                <w:ilvl w:val="0"/>
                <w:numId w:val="16"/>
              </w:numPr>
              <w:suppressLineNumbers w:val="0"/>
              <w:spacing w:before="100" w:beforeAutospacing="1" w:after="100" w:afterAutospacing="1" w:line="360" w:lineRule="auto"/>
              <w:ind w:left="0" w:leftChars="0" w:right="0" w:rightChars="0"/>
              <w:jc w:val="left"/>
              <w:rPr>
                <w:rFonts w:hint="default"/>
                <w:sz w:val="21"/>
                <w:szCs w:val="21"/>
              </w:rPr>
            </w:pPr>
            <w:r>
              <w:rPr>
                <w:rFonts w:hint="eastAsia"/>
                <w:sz w:val="21"/>
                <w:szCs w:val="21"/>
                <w:lang w:val="en-US" w:eastAsia="zh-CN"/>
              </w:rPr>
              <w:t>用例终止</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shd w:val="clear" w:color="auto" w:fill="D9E2F3" w:themeFill="accent5" w:themeFillTint="33"/>
          </w:tcPr>
          <w:p>
            <w:pPr>
              <w:pStyle w:val="4"/>
              <w:keepNext w:val="0"/>
              <w:keepLines w:val="0"/>
              <w:suppressLineNumbers w:val="0"/>
              <w:spacing w:line="360" w:lineRule="auto"/>
              <w:ind w:left="0" w:right="0"/>
              <w:jc w:val="center"/>
              <w:rPr>
                <w:rFonts w:hint="default"/>
                <w:b/>
                <w:bCs/>
                <w:sz w:val="21"/>
                <w:szCs w:val="21"/>
              </w:rPr>
            </w:pPr>
            <w:r>
              <w:rPr>
                <w:rFonts w:hint="default"/>
                <w:b/>
                <w:bCs/>
                <w:sz w:val="21"/>
                <w:szCs w:val="21"/>
              </w:rPr>
              <w:t>可选路径</w:t>
            </w:r>
          </w:p>
        </w:tc>
        <w:tc>
          <w:tcPr>
            <w:tcW w:w="6600" w:type="dxa"/>
            <w:shd w:val="clear" w:color="auto" w:fill="D9E2F3" w:themeFill="accent5" w:themeFillTint="33"/>
          </w:tcPr>
          <w:p>
            <w:pPr>
              <w:keepNext w:val="0"/>
              <w:keepLines w:val="0"/>
              <w:suppressLineNumbers w:val="0"/>
              <w:spacing w:before="0" w:beforeAutospacing="0" w:after="0" w:afterAutospacing="0" w:line="360" w:lineRule="auto"/>
              <w:ind w:left="0" w:right="0"/>
              <w:rPr>
                <w:rFonts w:hint="default"/>
                <w:szCs w:val="21"/>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CellMar>
            <w:top w:w="0" w:type="dxa"/>
            <w:left w:w="108" w:type="dxa"/>
            <w:bottom w:w="0" w:type="dxa"/>
            <w:right w:w="108" w:type="dxa"/>
          </w:tblCellMar>
        </w:tblPrEx>
        <w:tc>
          <w:tcPr>
            <w:tcW w:w="1696" w:type="dxa"/>
          </w:tcPr>
          <w:p>
            <w:pPr>
              <w:pStyle w:val="4"/>
              <w:keepNext w:val="0"/>
              <w:keepLines w:val="0"/>
              <w:suppressLineNumbers w:val="0"/>
              <w:spacing w:line="360" w:lineRule="auto"/>
              <w:ind w:left="0" w:right="0"/>
              <w:jc w:val="center"/>
              <w:rPr>
                <w:rFonts w:hint="default"/>
                <w:b/>
                <w:bCs/>
                <w:sz w:val="21"/>
                <w:szCs w:val="21"/>
              </w:rPr>
            </w:pPr>
            <w:r>
              <w:rPr>
                <w:rFonts w:hint="default"/>
                <w:b/>
                <w:bCs/>
                <w:sz w:val="21"/>
                <w:szCs w:val="21"/>
              </w:rPr>
              <w:t>后置条件</w:t>
            </w:r>
          </w:p>
        </w:tc>
        <w:tc>
          <w:tcPr>
            <w:tcW w:w="6600" w:type="dxa"/>
          </w:tcPr>
          <w:p>
            <w:pPr>
              <w:pStyle w:val="4"/>
              <w:keepNext w:val="0"/>
              <w:keepLines w:val="0"/>
              <w:suppressLineNumbers w:val="0"/>
              <w:spacing w:line="360" w:lineRule="auto"/>
              <w:ind w:left="0" w:right="0"/>
              <w:rPr>
                <w:rFonts w:hint="default"/>
                <w:sz w:val="21"/>
                <w:szCs w:val="21"/>
              </w:rPr>
            </w:pPr>
            <w:r>
              <w:rPr>
                <w:rFonts w:hint="eastAsia"/>
                <w:sz w:val="21"/>
                <w:szCs w:val="21"/>
              </w:rPr>
              <w:t>如果配送单生成失败，则重新生成订单</w:t>
            </w:r>
          </w:p>
        </w:tc>
      </w:tr>
    </w:tbl>
    <w:p>
      <w:pPr>
        <w:spacing w:line="360" w:lineRule="auto"/>
        <w:rPr>
          <w:rFonts w:hint="eastAsia"/>
          <w:szCs w:val="21"/>
        </w:rPr>
      </w:pPr>
    </w:p>
    <w:p>
      <w:pPr>
        <w:spacing w:line="360" w:lineRule="auto"/>
        <w:rPr>
          <w:szCs w:val="21"/>
        </w:rPr>
      </w:pPr>
    </w:p>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b w:val="0"/>
          <w:bCs w:val="0"/>
          <w:kern w:val="2"/>
          <w:sz w:val="24"/>
          <w:szCs w:val="24"/>
        </w:rPr>
      </w:pPr>
    </w:p>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b w:val="0"/>
          <w:bCs w:val="0"/>
          <w:kern w:val="2"/>
          <w:sz w:val="24"/>
          <w:szCs w:val="24"/>
        </w:rPr>
      </w:pPr>
      <w:r>
        <w:rPr>
          <w:rFonts w:hint="default" w:ascii="Times New Roman" w:hAnsi="Times New Roman" w:eastAsia="宋体" w:cs="Times New Roman"/>
          <w:b w:val="0"/>
          <w:bCs w:val="0"/>
          <w:kern w:val="2"/>
          <w:sz w:val="24"/>
          <w:szCs w:val="24"/>
          <w:lang w:val="en-US" w:eastAsia="zh-CN" w:bidi="ar"/>
        </w:rPr>
        <w:t xml:space="preserve"> </w:t>
      </w:r>
    </w:p>
    <w:p>
      <w:pPr>
        <w:keepNext w:val="0"/>
        <w:keepLines w:val="0"/>
        <w:widowControl w:val="0"/>
        <w:suppressLineNumbers w:val="0"/>
        <w:spacing w:before="0" w:beforeAutospacing="0" w:after="0" w:afterAutospacing="0"/>
        <w:ind w:left="0" w:right="0" w:firstLine="420" w:firstLineChars="0"/>
        <w:jc w:val="both"/>
        <w:rPr>
          <w:rFonts w:hint="default" w:ascii="Times New Roman" w:hAnsi="Times New Roman" w:eastAsia="宋体" w:cs="Times New Roman"/>
          <w:b w:val="0"/>
          <w:bCs w:val="0"/>
          <w:kern w:val="2"/>
          <w:sz w:val="24"/>
          <w:szCs w:val="24"/>
        </w:rPr>
      </w:pPr>
      <w:r>
        <w:rPr>
          <w:rFonts w:hint="default" w:ascii="Times New Roman" w:hAnsi="Times New Roman" w:eastAsia="宋体" w:cs="Times New Roman"/>
          <w:b w:val="0"/>
          <w:bCs w:val="0"/>
          <w:kern w:val="2"/>
          <w:sz w:val="24"/>
          <w:szCs w:val="24"/>
          <w:lang w:val="en-US" w:eastAsia="zh-CN" w:bidi="ar"/>
        </w:rPr>
        <w:t xml:space="preserve"> </w:t>
      </w:r>
      <w:bookmarkStart w:id="2" w:name="_GoBack"/>
      <w:bookmarkEnd w:id="2"/>
    </w:p>
    <w:p>
      <w:pPr>
        <w:numPr>
          <w:ilvl w:val="0"/>
          <w:numId w:val="0"/>
        </w:numPr>
        <w:ind w:firstLine="420" w:firstLineChars="0"/>
        <w:jc w:val="left"/>
        <w:rPr>
          <w:rFonts w:hint="default"/>
          <w:b w:val="0"/>
          <w:bCs w:val="0"/>
          <w:sz w:val="24"/>
          <w:szCs w:val="2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0768A"/>
    <w:multiLevelType w:val="singleLevel"/>
    <w:tmpl w:val="8730768A"/>
    <w:lvl w:ilvl="0" w:tentative="0">
      <w:start w:val="1"/>
      <w:numFmt w:val="decimal"/>
      <w:suff w:val="nothing"/>
      <w:lvlText w:val="%1、"/>
      <w:lvlJc w:val="left"/>
    </w:lvl>
  </w:abstractNum>
  <w:abstractNum w:abstractNumId="1">
    <w:nsid w:val="00712D52"/>
    <w:multiLevelType w:val="multilevel"/>
    <w:tmpl w:val="00712D52"/>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536B15F"/>
    <w:multiLevelType w:val="singleLevel"/>
    <w:tmpl w:val="0536B15F"/>
    <w:lvl w:ilvl="0" w:tentative="0">
      <w:start w:val="1"/>
      <w:numFmt w:val="decimal"/>
      <w:suff w:val="nothing"/>
      <w:lvlText w:val="%1、"/>
      <w:lvlJc w:val="left"/>
    </w:lvl>
  </w:abstractNum>
  <w:abstractNum w:abstractNumId="3">
    <w:nsid w:val="06AB00A5"/>
    <w:multiLevelType w:val="multilevel"/>
    <w:tmpl w:val="06AB00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9844DD6"/>
    <w:multiLevelType w:val="multilevel"/>
    <w:tmpl w:val="09844D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DBCA91A"/>
    <w:multiLevelType w:val="singleLevel"/>
    <w:tmpl w:val="0DBCA91A"/>
    <w:lvl w:ilvl="0" w:tentative="0">
      <w:start w:val="1"/>
      <w:numFmt w:val="decimal"/>
      <w:suff w:val="nothing"/>
      <w:lvlText w:val="%1、"/>
      <w:lvlJc w:val="left"/>
    </w:lvl>
  </w:abstractNum>
  <w:abstractNum w:abstractNumId="6">
    <w:nsid w:val="10C45B65"/>
    <w:multiLevelType w:val="multilevel"/>
    <w:tmpl w:val="10C45B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1BB418C"/>
    <w:multiLevelType w:val="singleLevel"/>
    <w:tmpl w:val="11BB418C"/>
    <w:lvl w:ilvl="0" w:tentative="0">
      <w:start w:val="1"/>
      <w:numFmt w:val="decimal"/>
      <w:suff w:val="nothing"/>
      <w:lvlText w:val="%1、"/>
      <w:lvlJc w:val="left"/>
    </w:lvl>
  </w:abstractNum>
  <w:abstractNum w:abstractNumId="8">
    <w:nsid w:val="18412404"/>
    <w:multiLevelType w:val="multilevel"/>
    <w:tmpl w:val="184124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D513EA6"/>
    <w:multiLevelType w:val="singleLevel"/>
    <w:tmpl w:val="2D513EA6"/>
    <w:lvl w:ilvl="0" w:tentative="0">
      <w:start w:val="1"/>
      <w:numFmt w:val="decimal"/>
      <w:suff w:val="nothing"/>
      <w:lvlText w:val="%1、"/>
      <w:lvlJc w:val="left"/>
    </w:lvl>
  </w:abstractNum>
  <w:abstractNum w:abstractNumId="10">
    <w:nsid w:val="34543684"/>
    <w:multiLevelType w:val="multilevel"/>
    <w:tmpl w:val="34543684"/>
    <w:lvl w:ilvl="0" w:tentative="0">
      <w:start w:val="1"/>
      <w:numFmt w:val="bullet"/>
      <w:lvlText w:val=""/>
      <w:lvlJc w:val="left"/>
      <w:pPr>
        <w:ind w:left="170" w:hanging="17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39B3448B"/>
    <w:multiLevelType w:val="multilevel"/>
    <w:tmpl w:val="39B344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A9E70B9"/>
    <w:multiLevelType w:val="multilevel"/>
    <w:tmpl w:val="3A9E70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E5E1797"/>
    <w:multiLevelType w:val="singleLevel"/>
    <w:tmpl w:val="3E5E1797"/>
    <w:lvl w:ilvl="0" w:tentative="0">
      <w:start w:val="1"/>
      <w:numFmt w:val="decimal"/>
      <w:suff w:val="nothing"/>
      <w:lvlText w:val="%1、"/>
      <w:lvlJc w:val="left"/>
    </w:lvl>
  </w:abstractNum>
  <w:abstractNum w:abstractNumId="14">
    <w:nsid w:val="59607BCE"/>
    <w:multiLevelType w:val="multilevel"/>
    <w:tmpl w:val="59607B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0011571"/>
    <w:multiLevelType w:val="multilevel"/>
    <w:tmpl w:val="700115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2"/>
  </w:num>
  <w:num w:numId="3">
    <w:abstractNumId w:val="0"/>
  </w:num>
  <w:num w:numId="4">
    <w:abstractNumId w:val="5"/>
  </w:num>
  <w:num w:numId="5">
    <w:abstractNumId w:val="13"/>
  </w:num>
  <w:num w:numId="6">
    <w:abstractNumId w:val="3"/>
  </w:num>
  <w:num w:numId="7">
    <w:abstractNumId w:val="10"/>
  </w:num>
  <w:num w:numId="8">
    <w:abstractNumId w:val="14"/>
  </w:num>
  <w:num w:numId="9">
    <w:abstractNumId w:val="11"/>
  </w:num>
  <w:num w:numId="10">
    <w:abstractNumId w:val="1"/>
  </w:num>
  <w:num w:numId="11">
    <w:abstractNumId w:val="12"/>
  </w:num>
  <w:num w:numId="12">
    <w:abstractNumId w:val="4"/>
  </w:num>
  <w:num w:numId="13">
    <w:abstractNumId w:val="6"/>
  </w:num>
  <w:num w:numId="14">
    <w:abstractNumId w:val="15"/>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4ZTljYjFiNGRjN2M1M2NiYjdhMzM0YTdjNmZjMGIifQ=="/>
  </w:docVars>
  <w:rsids>
    <w:rsidRoot w:val="00000000"/>
    <w:rsid w:val="00FF56BA"/>
    <w:rsid w:val="017DAD06"/>
    <w:rsid w:val="023677A5"/>
    <w:rsid w:val="05FE4C25"/>
    <w:rsid w:val="0F8F59B3"/>
    <w:rsid w:val="0FFFEE50"/>
    <w:rsid w:val="18EF16E4"/>
    <w:rsid w:val="1A43311F"/>
    <w:rsid w:val="1C65CB46"/>
    <w:rsid w:val="1E9C1950"/>
    <w:rsid w:val="226768D8"/>
    <w:rsid w:val="23F9380B"/>
    <w:rsid w:val="2BBF6E4E"/>
    <w:rsid w:val="2D4D2C4B"/>
    <w:rsid w:val="2E7A4F07"/>
    <w:rsid w:val="33BA381A"/>
    <w:rsid w:val="35BB67AE"/>
    <w:rsid w:val="35F006EE"/>
    <w:rsid w:val="36033C2E"/>
    <w:rsid w:val="3A3F0A14"/>
    <w:rsid w:val="3AE863F7"/>
    <w:rsid w:val="3D4E153C"/>
    <w:rsid w:val="3D5D56F8"/>
    <w:rsid w:val="3F4A059F"/>
    <w:rsid w:val="3FDE5321"/>
    <w:rsid w:val="3FFC6EF1"/>
    <w:rsid w:val="42837D48"/>
    <w:rsid w:val="444522CC"/>
    <w:rsid w:val="4A3C20A4"/>
    <w:rsid w:val="4AFE7450"/>
    <w:rsid w:val="4BD82941"/>
    <w:rsid w:val="4D017260"/>
    <w:rsid w:val="4E9207A4"/>
    <w:rsid w:val="4FDFBEE9"/>
    <w:rsid w:val="4FFFFE76"/>
    <w:rsid w:val="557D549E"/>
    <w:rsid w:val="5B7FF345"/>
    <w:rsid w:val="5DA533D7"/>
    <w:rsid w:val="5EB22D88"/>
    <w:rsid w:val="5EF74178"/>
    <w:rsid w:val="5FFF46E3"/>
    <w:rsid w:val="637F7FEC"/>
    <w:rsid w:val="67EE93A2"/>
    <w:rsid w:val="67FA5A7A"/>
    <w:rsid w:val="6970545E"/>
    <w:rsid w:val="6AF780C9"/>
    <w:rsid w:val="6E5F0574"/>
    <w:rsid w:val="6EFD6DF3"/>
    <w:rsid w:val="6FF6978A"/>
    <w:rsid w:val="6FFD19D6"/>
    <w:rsid w:val="6FFFEFDB"/>
    <w:rsid w:val="716F5774"/>
    <w:rsid w:val="72EA76BB"/>
    <w:rsid w:val="73397A01"/>
    <w:rsid w:val="74AEDDF3"/>
    <w:rsid w:val="75661519"/>
    <w:rsid w:val="772FAEA9"/>
    <w:rsid w:val="777F5783"/>
    <w:rsid w:val="77BF58B1"/>
    <w:rsid w:val="77CC36F7"/>
    <w:rsid w:val="77F338CD"/>
    <w:rsid w:val="77F9E5EE"/>
    <w:rsid w:val="78DE7320"/>
    <w:rsid w:val="7ABBA6E2"/>
    <w:rsid w:val="7ADF7F1F"/>
    <w:rsid w:val="7AFE42A2"/>
    <w:rsid w:val="7B8A25DC"/>
    <w:rsid w:val="7BEDBDFD"/>
    <w:rsid w:val="7BFD2FF6"/>
    <w:rsid w:val="7CB12FCA"/>
    <w:rsid w:val="7CBA148C"/>
    <w:rsid w:val="7DBFF9F0"/>
    <w:rsid w:val="7E3A7D7F"/>
    <w:rsid w:val="7EB767A3"/>
    <w:rsid w:val="7ECEBC13"/>
    <w:rsid w:val="7EF72DE4"/>
    <w:rsid w:val="7EFE4FF4"/>
    <w:rsid w:val="7F8E1BCF"/>
    <w:rsid w:val="7F9B437E"/>
    <w:rsid w:val="7FF3D0B6"/>
    <w:rsid w:val="7FF52A3A"/>
    <w:rsid w:val="7FFF6114"/>
    <w:rsid w:val="99E312DB"/>
    <w:rsid w:val="99FDF649"/>
    <w:rsid w:val="A0ED4F56"/>
    <w:rsid w:val="AAD757A8"/>
    <w:rsid w:val="AF3B4ECC"/>
    <w:rsid w:val="B43E0206"/>
    <w:rsid w:val="B537D5CE"/>
    <w:rsid w:val="B913CA15"/>
    <w:rsid w:val="D4EBC876"/>
    <w:rsid w:val="DBFF5732"/>
    <w:rsid w:val="DD5FA11E"/>
    <w:rsid w:val="DDFB987F"/>
    <w:rsid w:val="DEFFEEB1"/>
    <w:rsid w:val="DF774CE0"/>
    <w:rsid w:val="DFB7CB82"/>
    <w:rsid w:val="DFFE648A"/>
    <w:rsid w:val="DFFE88CC"/>
    <w:rsid w:val="DFFF29FC"/>
    <w:rsid w:val="E23565E8"/>
    <w:rsid w:val="E76F4D4B"/>
    <w:rsid w:val="EBC7EEDF"/>
    <w:rsid w:val="EDFB8BBF"/>
    <w:rsid w:val="EF1CFFFD"/>
    <w:rsid w:val="EF4D3D9C"/>
    <w:rsid w:val="EFEDC018"/>
    <w:rsid w:val="F45D60A0"/>
    <w:rsid w:val="F5CFAE5D"/>
    <w:rsid w:val="F7B02E4D"/>
    <w:rsid w:val="F7B61D35"/>
    <w:rsid w:val="F7FFF082"/>
    <w:rsid w:val="F859EE54"/>
    <w:rsid w:val="F8DD25DC"/>
    <w:rsid w:val="F8F79556"/>
    <w:rsid w:val="F97736D1"/>
    <w:rsid w:val="F9FB5EC8"/>
    <w:rsid w:val="FAB5EDA7"/>
    <w:rsid w:val="FBF675EF"/>
    <w:rsid w:val="FCE76E3F"/>
    <w:rsid w:val="FCF7173C"/>
    <w:rsid w:val="FD7B1C1E"/>
    <w:rsid w:val="FD7BB71C"/>
    <w:rsid w:val="FD7D2AA2"/>
    <w:rsid w:val="FDBBC94B"/>
    <w:rsid w:val="FDFD2EB3"/>
    <w:rsid w:val="FDFD6234"/>
    <w:rsid w:val="FEA7895A"/>
    <w:rsid w:val="FEFE5A36"/>
    <w:rsid w:val="FF5B964F"/>
    <w:rsid w:val="FF5F1661"/>
    <w:rsid w:val="FF5FE245"/>
    <w:rsid w:val="FFA09DC2"/>
    <w:rsid w:val="FFDF186E"/>
    <w:rsid w:val="FFEF8DF2"/>
    <w:rsid w:val="FFFB242D"/>
    <w:rsid w:val="FFFD4791"/>
    <w:rsid w:val="FFFDA51B"/>
    <w:rsid w:val="FFFE45A6"/>
    <w:rsid w:val="FFFE8553"/>
    <w:rsid w:val="FFFF775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7">
    <w:name w:val="Default Paragraph Font"/>
    <w:semiHidden/>
    <w:uiPriority w:val="0"/>
  </w:style>
  <w:style w:type="table" w:default="1" w:styleId="5">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Normal Indent"/>
    <w:basedOn w:val="1"/>
    <w:qFormat/>
    <w:uiPriority w:val="0"/>
    <w:rPr>
      <w:szCs w:val="21"/>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table" w:customStyle="1" w:styleId="8">
    <w:name w:val="List Table 2 Accent 5"/>
    <w:basedOn w:val="5"/>
    <w:uiPriority w:val="47"/>
    <w:tblPr>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styleId="9">
    <w:name w:val="List Paragraph"/>
    <w:basedOn w:val="1"/>
    <w:qFormat/>
    <w:uiPriority w:val="34"/>
    <w:pPr>
      <w:ind w:firstLine="420" w:firstLineChars="200"/>
    </w:pPr>
  </w:style>
  <w:style w:type="table" w:customStyle="1" w:styleId="10">
    <w:name w:val="Grid Table 2 Accent 5"/>
    <w:basedOn w:val="5"/>
    <w:qFormat/>
    <w:uiPriority w:val="47"/>
    <w:tblPr>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cPr>
        <w:tcBorders>
          <w:top w:val="nil"/>
          <w:bottom w:val="single" w:color="8EAADB" w:themeColor="accent5" w:themeTint="99" w:sz="12" w:space="0"/>
          <w:insideH w:val="nil"/>
          <w:insideV w:val="nil"/>
        </w:tcBorders>
        <w:shd w:val="clear" w:color="auto" w:fill="FFFFFF" w:themeFill="background1"/>
      </w:tcPr>
    </w:tblStylePr>
    <w:tblStylePr w:type="lastRow">
      <w:rPr>
        <w:b/>
        <w:bCs/>
      </w:rPr>
      <w:tcPr>
        <w:tcBorders>
          <w:top w:val="double" w:color="8EAAD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2381</Words>
  <Characters>2421</Characters>
  <Lines>1</Lines>
  <Paragraphs>1</Paragraphs>
  <TotalTime>3</TotalTime>
  <ScaleCrop>false</ScaleCrop>
  <LinksUpToDate>false</LinksUpToDate>
  <CharactersWithSpaces>2547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2022-12-17T03:06:00Z</dcterms:created>
  <dc:creator>lv</dc:creator>
  <cp:lastModifiedBy>星殒·化尘</cp:lastModifiedBy>
  <dcterms:modified xsi:type="dcterms:W3CDTF">2023-10-08T04:47:05Z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0835EFE905844160AE45B94742353399</vt:lpwstr>
  </property>
</Properties>
</file>