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8"/>
        </w:rPr>
        <w:t>下一步行动计划</w:t>
        <w:br/>
      </w:r>
      <w:r>
        <w:rPr>
          <w:color w:val="666666"/>
          <w:sz w:val="26"/>
        </w:rPr>
        <w:t>EMS-PLATFORM 简历加分项 · 待办总览</w:t>
      </w:r>
    </w:p>
    <w:p>
      <w:pPr>
        <w:jc w:val="center"/>
      </w:pPr>
      <w:r>
        <w:rPr>
          <w:color w:val="999999"/>
          <w:sz w:val="20"/>
        </w:rPr>
        <w:t>生成日期：2026-07-31 · 目标：8 月底完成技术积累，9 月全力投递</w:t>
      </w:r>
    </w:p>
    <w:p>
      <w:r>
        <w:br w:type="page"/>
      </w:r>
    </w:p>
    <w:p>
      <w:pPr>
        <w:pStyle w:val="Heading1"/>
      </w:pPr>
      <w:r>
        <w:rPr>
          <w:color w:val="1F3A5F"/>
        </w:rPr>
        <w:t>一、待办总览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19"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19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b/>
                <w:sz w:val="19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下载 LG HG2 数据集（Mendeley 2GB）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你（另一台电脑）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P0 阻塞项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下载+解压 ~1h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方案 A 后续：HPPC 辨识 → 真实数据对比 → 报告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我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1 周（等数据）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方案 B：PPO 跑 OPF-Gym benchmark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我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2-3 天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Week12：简历打磨 + 投递准备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9"/>
              </w:rPr>
              <w:t>贯穿</w:t>
            </w:r>
          </w:p>
        </w:tc>
      </w:tr>
    </w:tbl>
    <w:p>
      <w:r>
        <w:rPr>
          <w:rFonts w:ascii="Microsoft YaHei" w:hAnsi="Microsoft YaHei"/>
          <w:b/>
          <w:color w:val="C0392B"/>
          <w:sz w:val="22"/>
        </w:rPr>
        <w:t>依赖关系：任务 1（下载数据）阻塞任务 2（方案 A 真实数据部分）。数据到位前，我已完成合成数据流程，数据一到即可直接替换。</w:t>
      </w:r>
    </w:p>
    <w:p>
      <w:pPr>
        <w:pStyle w:val="Heading1"/>
      </w:pPr>
      <w:r>
        <w:rPr>
          <w:color w:val="1F3A5F"/>
        </w:rPr>
        <w:t>二、任务 1：下载 LG HG2 数据集（你来，阻塞项）</w:t>
      </w:r>
    </w:p>
    <w:p>
      <w:r>
        <w:rPr>
          <w:rFonts w:ascii="Microsoft YaHei" w:hAnsi="Microsoft YaHei"/>
          <w:b/>
          <w:sz w:val="22"/>
        </w:rPr>
        <w:t>详见已生成的《SOC估计器_LG_HG2_数据集下载指南.docx》，要点：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打开数据集页：https://data.mendeley.com/datasets/cp3473x7xv/3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注册/登录 Mendeley（免费邮箱即可），下载整个 zip（约 2 GB）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解压后放到：ems-platform/datasets/LG_HG2/（按温度分文件夹，不要改结构）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核对：208 个 CSV、约 490 万行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下载完成后告诉我"数据放好了"，我继续任务 2</w:t>
      </w:r>
    </w:p>
    <w:p>
      <w:r>
        <w:rPr>
          <w:rFonts w:ascii="Microsoft YaHei" w:hAnsi="Microsoft YaHei"/>
          <w:b w:val="0"/>
          <w:sz w:val="20"/>
        </w:rPr>
        <w:t>提示：如果本机之前下载过（你跑过 LG HG2 验证 RMSE=0.0465），先检查 datasets/ 是否残留，能省一次下载。</w:t>
      </w:r>
    </w:p>
    <w:p>
      <w:pPr>
        <w:pStyle w:val="Heading1"/>
      </w:pPr>
      <w:r>
        <w:rPr>
          <w:color w:val="1F3A5F"/>
        </w:rPr>
        <w:t>三、任务 2：方案 A 后续（我来做，等数据到位）</w:t>
      </w:r>
    </w:p>
    <w:p>
      <w:r>
        <w:rPr>
          <w:rFonts w:ascii="Microsoft YaHei" w:hAnsi="Microsoft YaHei"/>
          <w:b/>
          <w:sz w:val="22"/>
        </w:rPr>
        <w:t>已完成部分（合成数据流程已跑通）：</w:t>
      </w:r>
    </w:p>
    <w:p>
      <w:pPr>
        <w:pStyle w:val="ListBullet"/>
        <w:ind w:left="850"/>
      </w:pPr>
      <w:r>
        <w:rPr>
          <w:color w:val="27AE60"/>
        </w:rPr>
        <w:t xml:space="preserve">✅ </w:t>
      </w:r>
      <w:r>
        <w:rPr>
          <w:rFonts w:ascii="Microsoft YaHei" w:hAnsi="Microsoft YaHei"/>
          <w:sz w:val="22"/>
        </w:rPr>
        <w:t>pybamm 26.7.1 安装 ✅</w:t>
      </w:r>
    </w:p>
    <w:p>
      <w:pPr>
        <w:pStyle w:val="ListBullet"/>
        <w:ind w:left="850"/>
      </w:pPr>
      <w:r>
        <w:rPr>
          <w:color w:val="27AE60"/>
        </w:rPr>
        <w:t xml:space="preserve">✅ </w:t>
      </w:r>
      <w:r>
        <w:rPr>
          <w:rFonts w:ascii="Microsoft YaHei" w:hAnsi="Microsoft YaHei"/>
          <w:sz w:val="22"/>
        </w:rPr>
        <w:t>run_pybamm_synth.py：DFN 合成数据 + EKF 对比 ✅（RMSE=0.113）</w:t>
      </w:r>
    </w:p>
    <w:p>
      <w:pPr>
        <w:pStyle w:val="ListBullet"/>
        <w:ind w:left="850"/>
      </w:pPr>
      <w:r>
        <w:rPr>
          <w:color w:val="27AE60"/>
        </w:rPr>
        <w:t xml:space="preserve">✅ </w:t>
      </w:r>
      <w:r>
        <w:rPr>
          <w:rFonts w:ascii="Microsoft YaHei" w:hAnsi="Microsoft YaHei"/>
          <w:sz w:val="22"/>
        </w:rPr>
        <w:t>发现 3 个工程问题：电流符号 / OCV 标定 / 边界 nan ✅</w:t>
      </w:r>
    </w:p>
    <w:p>
      <w:r>
        <w:rPr>
          <w:rFonts w:ascii="Microsoft YaHei" w:hAnsi="Microsoft YaHei"/>
          <w:b/>
          <w:sz w:val="22"/>
        </w:rPr>
        <w:t>数据到位后的待办：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解析 LG HG2 CSV → 提取电流/电压/温度序列（25°C 优先）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用 HPPC 文件辨识 R0/R1/C1（STATUS.md 里的"下一步"）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真实数据跑现有 EKF/AEKF 估计器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用 PyBaMM 的 DFN 物理模型（NMC 参数接近 LG HG2）建立对比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低温（-10°C/0°C）验证模型失配：等效电路 vs 物理模型 RMSE 对比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生成对比报告 docx：方法 / 结果表 / 面试叙事要点</w:t>
      </w:r>
    </w:p>
    <w:p>
      <w:pPr>
        <w:pStyle w:val="Heading1"/>
      </w:pPr>
      <w:r>
        <w:rPr>
          <w:color w:val="1F3A5F"/>
        </w:rPr>
        <w:t>四、任务 3：方案 B —— PPO 跑 OPF-Gym benchmark（我来做）</w:t>
      </w:r>
    </w:p>
    <w:p>
      <w:r>
        <w:rPr>
          <w:rFonts w:ascii="Microsoft YaHei" w:hAnsi="Microsoft YaHei"/>
          <w:b/>
          <w:sz w:val="22"/>
        </w:rPr>
        <w:t>背景：让 Week11 的 PPO 在行业标准 RL 环境上验证，增加项目公信力。</w:t>
      </w:r>
    </w:p>
    <w:p>
      <w:r>
        <w:rPr>
          <w:rFonts w:ascii="Microsoft YaHei" w:hAnsi="Microsoft YaHei"/>
          <w:b/>
          <w:sz w:val="22"/>
        </w:rPr>
        <w:t>待办：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pip install gymnasium opfgym（opfgym 基于 pandapower，依赖较轻）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跑通 opfgym 自带示例（EcoDispatch / VoltageControl）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把 Week11 PPO 适配成 gymnasium API（reset/step 已是标准接口，改动很小）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在 benchmark 上训练 + 对比官方 baseline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产出：训练曲线 + 结果表 + 简历叙事</w:t>
      </w:r>
    </w:p>
    <w:p>
      <w:r>
        <w:rPr>
          <w:rFonts w:ascii="Microsoft YaHei" w:hAnsi="Microsoft YaHei"/>
          <w:b w:val="0"/>
          <w:sz w:val="20"/>
        </w:rPr>
        <w:t>依赖：无需外部数据，随时可做。可在等数据下载时并行启动。</w:t>
      </w:r>
    </w:p>
    <w:p>
      <w:pPr>
        <w:pStyle w:val="Heading1"/>
      </w:pPr>
      <w:r>
        <w:rPr>
          <w:color w:val="1F3A5F"/>
        </w:rPr>
        <w:t>五、任务 4：Week12 主线（你来，贯穿）</w:t>
      </w:r>
    </w:p>
    <w:p>
      <w:r>
        <w:rPr>
          <w:rFonts w:ascii="Microsoft YaHei" w:hAnsi="Microsoft YaHei"/>
          <w:b/>
          <w:sz w:val="22"/>
        </w:rPr>
        <w:t>技术积累 8 月底截止，9 月全力投递。主线事项：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EMS-PLATFORM 项目叙事定稿（已生成 docs/interview/EMS项目叙事_简历面试版.docx）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中石化/中海油/发电集团笔试准备（综合知识 60% + 专业 40%）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LeetCode Easy 刷题（DP/数组/字符串 30 道）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八股文积累（控制理论 / EMS 算法 / 燃料电池基础）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目标企业清单更新（20-30 家）</w:t>
      </w:r>
    </w:p>
    <w:p>
      <w:pPr>
        <w:pStyle w:val="ListBullet"/>
        <w:ind w:left="850"/>
      </w:pPr>
      <w:r>
        <w:rPr>
          <w:color w:val="E67E22"/>
        </w:rPr>
        <w:t xml:space="preserve">☐ </w:t>
      </w:r>
      <w:r>
        <w:rPr>
          <w:rFonts w:ascii="Microsoft YaHei" w:hAnsi="Microsoft YaHei"/>
          <w:sz w:val="22"/>
        </w:rPr>
        <w:t>第一批投递启动（8 月下旬）</w:t>
      </w:r>
    </w:p>
    <w:p>
      <w:pPr>
        <w:pStyle w:val="Heading1"/>
      </w:pPr>
      <w:r>
        <w:rPr>
          <w:color w:val="1F3A5F"/>
        </w:rPr>
        <w:t>六、执行顺序建议</w:t>
      </w:r>
    </w:p>
    <w:p>
      <w:r>
        <w:rPr>
          <w:rFonts w:ascii="Microsoft YaHei" w:hAnsi="Microsoft YaHei"/>
          <w:b/>
          <w:sz w:val="22"/>
        </w:rPr>
        <w:t>现在（数据下载前）：</w:t>
      </w:r>
    </w:p>
    <w:p>
      <w:pPr>
        <w:pStyle w:val="ListBullet"/>
        <w:ind w:left="850"/>
      </w:pPr>
      <w:r>
        <w:rPr>
          <w:color w:val="E67E22"/>
        </w:rPr>
        <w:t xml:space="preserve">▶ </w:t>
      </w:r>
      <w:r>
        <w:rPr>
          <w:rFonts w:ascii="Microsoft YaHei" w:hAnsi="Microsoft YaHei"/>
          <w:sz w:val="22"/>
        </w:rPr>
        <w:t>你把下载指南拷走，找另一台电脑下载数据（后台进行）</w:t>
      </w:r>
    </w:p>
    <w:p>
      <w:pPr>
        <w:pStyle w:val="ListBullet"/>
        <w:ind w:left="850"/>
      </w:pPr>
      <w:r>
        <w:rPr>
          <w:color w:val="E67E22"/>
        </w:rPr>
        <w:t xml:space="preserve">▶ </w:t>
      </w:r>
      <w:r>
        <w:rPr>
          <w:rFonts w:ascii="Microsoft YaHei" w:hAnsi="Microsoft YaHei"/>
          <w:sz w:val="22"/>
        </w:rPr>
        <w:t>我同时启动任务 3（方案 B），不浪费等待时间</w:t>
      </w:r>
    </w:p>
    <w:p>
      <w:r>
        <w:rPr>
          <w:rFonts w:ascii="Microsoft YaHei" w:hAnsi="Microsoft YaHei"/>
          <w:b/>
          <w:sz w:val="22"/>
        </w:rPr>
        <w:t>数据到位后：</w:t>
      </w:r>
    </w:p>
    <w:p>
      <w:pPr>
        <w:pStyle w:val="ListBullet"/>
        <w:ind w:left="850"/>
      </w:pPr>
      <w:r>
        <w:rPr>
          <w:color w:val="E67E22"/>
        </w:rPr>
        <w:t xml:space="preserve">▶ </w:t>
      </w:r>
      <w:r>
        <w:rPr>
          <w:rFonts w:ascii="Microsoft YaHei" w:hAnsi="Microsoft YaHei"/>
          <w:sz w:val="22"/>
        </w:rPr>
        <w:t>我接着做任务 2（方案 A 真实数据 + 物理模型对比）</w:t>
      </w:r>
    </w:p>
    <w:p>
      <w:pPr>
        <w:pStyle w:val="ListBullet"/>
        <w:ind w:left="850"/>
      </w:pPr>
      <w:r>
        <w:rPr>
          <w:color w:val="E67E22"/>
        </w:rPr>
        <w:t xml:space="preserve">▶ </w:t>
      </w:r>
      <w:r>
        <w:rPr>
          <w:rFonts w:ascii="Microsoft YaHei" w:hAnsi="Microsoft YaHei"/>
          <w:sz w:val="22"/>
        </w:rPr>
        <w:t>方案 A 出报告后，方案 B 也基本完成</w:t>
      </w:r>
    </w:p>
    <w:p>
      <w:r>
        <w:rPr>
          <w:rFonts w:ascii="Microsoft YaHei" w:hAnsi="Microsoft YaHei"/>
          <w:b/>
          <w:color w:val="27AE60"/>
          <w:sz w:val="22"/>
        </w:rPr>
        <w:t>最终目标（8 月底前）：简历新增两项成果 —— ① SOC 估计器升级到电化学物理模型 ② PPO 通过行业标准 benchmark。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