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Day1 代码逐段解释</w:t>
      </w:r>
    </w:p>
    <w:p>
      <w:pPr>
        <w:jc w:val="center"/>
      </w:pPr>
      <w:r>
        <w:rPr>
          <w:color w:val="595659"/>
          <w:sz w:val="26"/>
        </w:rPr>
        <w:t>第1周第1天 — Python数据处理入门</w:t>
      </w:r>
    </w:p>
    <w:p>
      <w:pPr>
        <w:jc w:val="center"/>
      </w:pPr>
      <w:r>
        <w:rPr>
          <w:sz w:val="20"/>
        </w:rPr>
        <w:t>文件: experiments/day1_pandas_intro.py</w:t>
      </w:r>
    </w:p>
    <w:p/>
    <w:p>
      <w:r>
        <w:rPr>
          <w:b/>
          <w:color w:val="2F5496"/>
          <w:sz w:val="32"/>
        </w:rPr>
        <w:t>整体结构</w:t>
      </w:r>
    </w:p>
    <w:p>
      <w:r>
        <w:rPr>
          <w:sz w:val="20"/>
        </w:rPr>
        <w:t>这个脚本分为三部分：</w:t>
      </w:r>
    </w:p>
    <w:p>
      <w:pPr>
        <w:pStyle w:val="ListBullet"/>
      </w:pPr>
      <w:r>
        <w:rPr>
          <w:sz w:val="20"/>
        </w:rPr>
        <w:t>生成模拟的WLTC工况车速和功率数据，保存为CSV</w:t>
      </w:r>
    </w:p>
    <w:p>
      <w:pPr>
        <w:pStyle w:val="ListBullet"/>
      </w:pPr>
      <w:r>
        <w:rPr>
          <w:sz w:val="20"/>
        </w:rPr>
        <w:t>用pandas读取CSV，做基本的统计和筛选操作</w:t>
      </w:r>
    </w:p>
    <w:p>
      <w:pPr>
        <w:pStyle w:val="ListBullet"/>
      </w:pPr>
      <w:r>
        <w:rPr>
          <w:sz w:val="20"/>
        </w:rPr>
        <w:t>用matplotlib画两个图：双子图 和 双y轴图</w:t>
      </w:r>
    </w:p>
    <w:p/>
    <w:p>
      <w:r>
        <w:rPr>
          <w:b/>
          <w:color w:val="2F5496"/>
          <w:sz w:val="32"/>
        </w:rPr>
        <w:t>第1段：导入库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import pandas as pd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import matplotlib.pyplot as plt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import numpy as np</w:t>
      </w:r>
    </w:p>
    <w:p>
      <w:r>
        <w:rPr>
          <w:sz w:val="20"/>
        </w:rPr>
        <w:t>导入三个最常用的Python数据科文库：</w:t>
      </w:r>
    </w:p>
    <w:p>
      <w:pPr>
        <w:pStyle w:val="ListBullet"/>
      </w:pPr>
      <w:r>
        <w:rPr>
          <w:sz w:val="20"/>
        </w:rPr>
        <w:t>pandas — 数据处理（读CSV、统计、筛选）</w:t>
      </w:r>
    </w:p>
    <w:p>
      <w:pPr>
        <w:pStyle w:val="ListBullet"/>
      </w:pPr>
      <w:r>
        <w:rPr>
          <w:sz w:val="20"/>
        </w:rPr>
        <w:t>matplotlib.pyplot — 画图</w:t>
      </w:r>
    </w:p>
    <w:p>
      <w:pPr>
        <w:pStyle w:val="ListBullet"/>
      </w:pPr>
      <w:r>
        <w:rPr>
          <w:sz w:val="20"/>
        </w:rPr>
        <w:t>numpy — 数值计算（生成数组、数学函数）</w:t>
      </w:r>
    </w:p>
    <w:p/>
    <w:p>
      <w:r>
        <w:rPr>
          <w:b/>
          <w:color w:val="2F5496"/>
          <w:sz w:val="32"/>
        </w:rPr>
        <w:t>第2段：生成模拟工况数据</w:t>
      </w:r>
    </w:p>
    <w:p>
      <w:r>
        <w:rPr>
          <w:b/>
          <w:color w:val="2F5496"/>
          <w:sz w:val="26"/>
        </w:rPr>
        <w:t>固定随机种子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np.random.seed(42)</w:t>
      </w:r>
    </w:p>
    <w:p>
      <w:r>
        <w:rPr>
          <w:sz w:val="20"/>
        </w:rPr>
        <w:t>固定随机种子，确保每次运行生成的随机数一样。这样代码可复现，你跑出来的结果和文档里的图一致。</w:t>
      </w:r>
    </w:p>
    <w:p>
      <w:r>
        <w:rPr>
          <w:b/>
          <w:color w:val="2F5496"/>
          <w:sz w:val="26"/>
        </w:rPr>
        <w:t>生成时间轴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t = np.arange(0, 1800, 1)  # 1800秒 = 30分钟</w:t>
      </w:r>
    </w:p>
    <w:p>
      <w:r>
        <w:rPr>
          <w:sz w:val="20"/>
        </w:rPr>
        <w:t>arange(起始, 结束, 步长) = [0, 1, 2, 3, ..., 1799]。模拟30分钟工况数据。</w:t>
      </w:r>
    </w:p>
    <w:p>
      <w:r>
        <w:rPr>
          <w:b/>
          <w:color w:val="2F5496"/>
          <w:sz w:val="26"/>
        </w:rPr>
        <w:t>模拟车速曲线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 = np.zeros_like(t)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# 低速段 (0-600s)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v[0:200] = np.sin(np.linspace(0, np.pi, 200)) * 15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v[200:400] = 15 + np.sin(np.linspace(0, np.pi*2, 200)) * 5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v[400:600] = np.linspace(15, 0, 200)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# 中速段 (600-1200s)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v[600:800] = np.sin(np.linspace(0, np.pi, 200)) * 25 + 25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v[800:1000] = 50 + np.sin(np.linspace(0, np.pi, 200)) * 5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v[1000:1200] = np.linspace(50, 0, 200)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# 高速段 (1200-1800s)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v[1200:1400] = np.sin(np.linspace(0, np.pi, 200)) * 35 + 35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v[1400:1600] = 70 + np.sin(np.linspace(0, np.pi, 200)) * 10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v[1600:1800] = np.linspace(70, 0, 200)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v = np.clip(v, 0, None)  # 确保车速不小于0</w:t>
      </w:r>
    </w:p>
    <w:p/>
    <w:p>
      <w:r>
        <w:rPr>
          <w:sz w:val="20"/>
        </w:rPr>
        <w:t>WLTC工况由低速→中速→高速→超高速四段组成。这里简化成三段，每段用sin函数模拟加/减速曲线：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段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车速范围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代码逻辑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低速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0-600s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0→15→0 km/h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sin(0→π)*15：先从0上升到15，再下降到0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600-1200s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25→50→0 km/h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sin(0→π)*25+25：在25-50之间波动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高速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1200-1800s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35→70→0 km/h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sin(0→π)*35+35：在35-70之间波动</w:t>
            </w:r>
          </w:p>
        </w:tc>
      </w:tr>
    </w:tbl>
    <w:p/>
    <w:p>
      <w:r>
        <w:rPr>
          <w:sz w:val="20"/>
        </w:rPr>
        <w:t>关键函数说明：</w:t>
      </w:r>
    </w:p>
    <w:p>
      <w:pPr>
        <w:pStyle w:val="ListBullet"/>
      </w:pPr>
      <w:r>
        <w:rPr>
          <w:b/>
          <w:sz w:val="20"/>
        </w:rPr>
        <w:t>linspace：</w:t>
      </w:r>
      <w:r>
        <w:rPr>
          <w:sz w:val="20"/>
        </w:rPr>
        <w:t>np.linspace(0, np.pi, 200)：在0到π之间均匀取200个数</w:t>
      </w:r>
    </w:p>
    <w:p>
      <w:pPr>
        <w:pStyle w:val="ListBullet"/>
      </w:pPr>
      <w:r>
        <w:rPr>
          <w:b/>
          <w:sz w:val="20"/>
        </w:rPr>
        <w:t>切片：</w:t>
      </w:r>
      <w:r>
        <w:rPr>
          <w:sz w:val="20"/>
        </w:rPr>
        <w:t>v[0:200] = ...：给数组第0到199个元素赋值（切片操作）</w:t>
      </w:r>
    </w:p>
    <w:p>
      <w:pPr>
        <w:pStyle w:val="ListBullet"/>
      </w:pPr>
      <w:r>
        <w:rPr>
          <w:b/>
          <w:sz w:val="20"/>
        </w:rPr>
        <w:t>clip：</w:t>
      </w:r>
      <w:r>
        <w:rPr>
          <w:sz w:val="20"/>
        </w:rPr>
        <w:t>np.clip(v, 0, None)：把所有&lt;0的值强制变成0</w:t>
      </w:r>
    </w:p>
    <w:p/>
    <w:p>
      <w:r>
        <w:rPr>
          <w:b/>
          <w:color w:val="2F5496"/>
          <w:sz w:val="26"/>
        </w:rPr>
        <w:t>计算功率需求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P_demand = 0.005 * v**2 + 0.1 * v + 2 + np.random.normal(0, 0.5, len(v))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P_demand = np.clip(P_demand, 0, None)</w:t>
      </w:r>
    </w:p>
    <w:p>
      <w:r>
        <w:rPr>
          <w:sz w:val="20"/>
        </w:rPr>
        <w:t>用一个简化公式模拟功率需求：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物理意义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0.005 * v²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空气阻力项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车速越快，空气阻力按平方增长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0.1 * 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滚动阻力项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车速越快，轮胎摩擦力越大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基础负载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空调、灯光等固定用电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随机噪声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±0.5kW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模拟实际驾驶中的波动</w:t>
            </w:r>
          </w:p>
        </w:tc>
      </w:tr>
    </w:tbl>
    <w:p/>
    <w:p>
      <w:r>
        <w:rPr>
          <w:b/>
          <w:color w:val="2F5496"/>
          <w:sz w:val="26"/>
        </w:rPr>
        <w:t>保存CSV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df_cycle = pd.DataFrame({'time': t, 'speed': v, 'power_demand': P_demand})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df_cycle.to_csv('results/wltc_sample.csv', index=False)</w:t>
      </w:r>
    </w:p>
    <w:p>
      <w:r>
        <w:rPr>
          <w:sz w:val="20"/>
        </w:rPr>
        <w:t>pd.DataFrame({...})：用字典创建表格，键=列名，值=数据</w:t>
      </w:r>
    </w:p>
    <w:p>
      <w:r>
        <w:rPr>
          <w:sz w:val="20"/>
        </w:rPr>
        <w:t>to_csv(index=False)：保存为CSV文件，index=False表示不保存行号</w:t>
      </w:r>
    </w:p>
    <w:p/>
    <w:p>
      <w:r>
        <w:rPr>
          <w:b/>
          <w:color w:val="2F5496"/>
          <w:sz w:val="32"/>
        </w:rPr>
        <w:t>第3段：pandas基础操作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df = pd.read_csv('results/wltc_sample.csv')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df.head()        # 查看前5行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df.describe()     # 查看统计信息（均值/最大最小/分位数）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df[df['speed'] &gt; 50]     # 筛选：取车速&gt;50的所有行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df['power_demand'].mean()   # 计算平均功率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df['power_demand'].max()    # 计算最大功率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read_csv()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读取CSV文件为DataFrame（类似Excel表格）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head()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显示前5行，快速预览数据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describe()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生成统计摘要（行数/均值/标准差/最大最小/四分位数）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df[条件]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按条件筛选行（如df[df["speed"]&gt;50]取所有高速点）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mean()/max()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计算列的平均值和最大值</w:t>
            </w:r>
          </w:p>
        </w:tc>
      </w:tr>
    </w:tbl>
    <w:p/>
    <w:p>
      <w:r>
        <w:rPr>
          <w:b/>
          <w:color w:val="2F5496"/>
          <w:sz w:val="32"/>
        </w:rPr>
        <w:t>第4段：matplotlib画图</w:t>
      </w:r>
    </w:p>
    <w:p>
      <w:r>
        <w:rPr>
          <w:b/>
          <w:color w:val="2F5496"/>
          <w:sz w:val="26"/>
        </w:rPr>
        <w:t>图1：双子图（上下两个图）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fig, axes = plt.subplots(2, 1, figsize=(12, 6))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# 创建2行1列的子图布局，画布12x6英寸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axes[0].plot(df['time'], df['speed'], 'b-', linewidth=1)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axes[0].set_ylabel('Speed (km/h)')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axes[0].set_title('WLTC Driving Cycle (Sample)')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axes[0].grid(True, alpha=0.3)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axes[1].plot(df['time'], df['power_demand'], 'r-', linewidth=1)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axes[1].set_xlabel('Time (s)')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axes[1].set_ylabel('Power Demand (kW)')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axes[1].grid(True, alpha=0.3)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plt.tight_layout()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plt.savefig('results/wltc_sample_plot.png', dpi=150)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subplots(2,1)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创建2行1列的子图，返回figure和axes数组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plot(x, y, 'b-')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画折线图，b=蓝色，-=实线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set_ylabel()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设置y轴标签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grid(True)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显示网格线，alpha=0.3控制透明度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tight_layout()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自动调整子图间距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savefig('...png', dpi=150)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保存为PNG图片，150分辨率</w:t>
            </w:r>
          </w:p>
        </w:tc>
      </w:tr>
    </w:tbl>
    <w:p/>
    <w:p>
      <w:r>
        <w:rPr>
          <w:b/>
          <w:color w:val="2F5496"/>
          <w:sz w:val="26"/>
        </w:rPr>
        <w:t>图2：双y轴图（车速和功率在一个图里）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fig2, ax1 = plt.subplots(figsize=(12, 4))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# 创建单个图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ax1.plot(df['time'], df['speed'], 'b-', label='Speed', linewidth=1)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ax1.set_ylabel('Speed (km/h)', color='b')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ax1.tick_params(axis='y', labelcolor='b')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ax2 = ax1.twinx()   # 创建共享x轴的第二个y轴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ax2.plot(df['time'], df['power_demand'], 'r-', alpha=0.7)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ax2.set_ylabel('Power (kW)', color='r')</w:t>
      </w:r>
    </w:p>
    <w:p>
      <w:pPr>
        <w:ind w:left="432" w:right="432"/>
        <w:shd w:val="clear" w:color="auto" w:fill="F2F2F2"/>
      </w:pPr>
      <w:r>
        <w:rPr>
          <w:rFonts w:ascii="Consolas" w:hAnsi="Consolas"/>
          <w:color w:val="333333"/>
          <w:sz w:val="18"/>
        </w:rPr>
        <w:t>ax2.tick_params(axis='y', labelcolor='r')</w:t>
      </w:r>
    </w:p>
    <w:p/>
    <w:p>
      <w:r>
        <w:rPr>
          <w:sz w:val="20"/>
        </w:rPr>
        <w:t>twinx() 是matplotlib画双y轴的标准方法：</w:t>
      </w:r>
    </w:p>
    <w:p>
      <w:pPr>
        <w:pStyle w:val="ListBullet"/>
      </w:pPr>
      <w:r>
        <w:rPr>
          <w:sz w:val="20"/>
        </w:rPr>
        <w:t>ax1：左y轴，画车速（蓝色）</w:t>
      </w:r>
    </w:p>
    <w:p>
      <w:pPr>
        <w:pStyle w:val="ListBullet"/>
      </w:pPr>
      <w:r>
        <w:rPr>
          <w:b/>
          <w:sz w:val="20"/>
        </w:rPr>
        <w:t>twinx()：</w:t>
      </w:r>
      <w:r>
        <w:rPr>
          <w:sz w:val="20"/>
        </w:rPr>
        <w:t>ax1.twinx()：创建一个共享x轴但使用独立右y轴的新坐标系</w:t>
      </w:r>
    </w:p>
    <w:p>
      <w:pPr>
        <w:pStyle w:val="ListBullet"/>
      </w:pPr>
      <w:r>
        <w:rPr>
          <w:sz w:val="20"/>
        </w:rPr>
        <w:t>ax2：右y轴，画功率（红色）</w:t>
      </w:r>
    </w:p>
    <w:p>
      <w:r>
        <w:rPr>
          <w:sz w:val="20"/>
        </w:rPr>
        <w:t>这样车速和功率可以在同一个时间轴上对比，直观看出功率随车速变化的规律。可以看到图保存到了 results/wltc_dual_axis.png</w:t>
      </w:r>
    </w:p>
    <w:p/>
    <w:p>
      <w:r>
        <w:rPr>
          <w:color w:val="808080"/>
          <w:sz w:val="18"/>
        </w:rPr>
        <w:t>==================================================</w:t>
        <w:br/>
        <w:t>Day1 代码逐段解释</w:t>
        <w:br/>
        <w:t>生成日期：2026-06-03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