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240" w:line="300" w:lineRule="auto"/>
        <w:jc w:val="center"/>
      </w:pPr>
      <w:r>
        <w:rPr>
          <w:rFonts w:ascii="微软雅黑" w:hAnsi="微软雅黑" w:eastAsia="微软雅黑"/>
          <w:b/>
          <w:i w:val="0"/>
          <w:color w:val="1F3A5F"/>
          <w:sz w:val="48"/>
        </w:rPr>
        <w:t>Week 11 完整介绍与学习路线</w:t>
      </w:r>
    </w:p>
    <w:p>
      <w:pPr>
        <w:spacing w:after="12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4"/>
        </w:rPr>
        <w:t>连续动作强化学习：REINFORCE、Actor-Critic、PPO 与 Q-learning/DQN 对比</w:t>
      </w:r>
    </w:p>
    <w:p>
      <w:pPr>
        <w:spacing w:after="12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适用：自学复盘 / ChatGPT 接力 / 面试项目包装</w:t>
      </w: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p>
      <w:pPr>
        <w:spacing w:after="120" w:line="300" w:lineRule="auto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3A5F"/>
                <w:sz w:val="22"/>
              </w:rPr>
              <w:t>一句话结论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sz w:val="21"/>
              </w:rPr>
              <w:t>Week11 主线已经完整：从离散 DQN 的边界讲到连续动作 RL，再用 REINFORCE -&gt; Actor-Critic -&gt; PPO 形成递进实现，并补齐了可复现脚本、结果图、报告和接力说明。</w:t>
            </w:r>
          </w:p>
        </w:tc>
      </w:tr>
    </w:tbl>
    <w:p>
      <w:pPr>
        <w:spacing w:after="120" w:line="300" w:lineRule="auto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一、Week11 在 EMS-PLATFORM 中的位置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Week11 的作用不是把强化学习做到论文级调参，而是把 EMS 项目从“传统优化策略”自然过渡到“学习型控制策略”。前面已经有 DP、ECMS、MPC 与 SOC 估计底座，Week11 要补的是：为什么离散动作方法不够、连续动作策略怎么建模、PPO 为什么适合拿来做轻量落地。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3A5F"/>
                <w:sz w:val="22"/>
              </w:rPr>
              <w:t>完成度判断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sz w:val="21"/>
              </w:rPr>
              <w:t>学习计划意义上：完成。项目包装意义上：可以作为“强化学习 EMS 原型验证”材料。下一步不建议继续深挖更多 RL 算法，而是把 PPO-EMS 奖励函数、SOC 约束和简历叙事打磨清楚。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二、文件地图：先看哪些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3900"/>
        <w:gridCol w:w="43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优先级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文件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用途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docs/notes/Week11_连续动作RL对比报告.docx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主报告：先看整体逻辑、三算法对比和核心记忆点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docs/notes/QL_vs_DQN_大Grid对比报告.docx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辅助报告：理解为什么 DQN 不适合直接处理连续动作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scripts/week11_continuous_env.py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连续动作 EMS 环境，理解状态、动作、奖励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scripts/week11_compare.py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三算法统一对比入口，建议优先读这个脚本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scripts/week11_reinforce.py / week11_actor_critic.py / week11_ppo.py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逐个看算法实现差异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scripts/compare_large_grid.py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Q-learning vs DQN 大 Grid 对比，属于概念辅助材料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三、学习主线：从离散动作到 PPO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阶段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你要理解什么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一句话记忆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Q-learning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用 Q 表记录每个状态-动作价值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小状态空间好用，但没有泛化能力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DQN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用神经网络近似 Q(s,a)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能泛化，但仍然偏离散动作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REINFORCE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直接优化策略概率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能处理连续动作，但方差大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Actor-Critic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策略网络 + 价值网络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用价值估计降低方差，训练更稳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PPO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限制策略更新幅度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用 clip 防止一步改太猛，适合工程原型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四、实验结果怎么读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4.1 连续动作 RL 三算法对比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2300"/>
        <w:gridCol w:w="1800"/>
        <w:gridCol w:w="35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方法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最终表现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训练时间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解释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REINFORCE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最后50局平均奖励约 -38.26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115.6s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能跑通，但曲线波动较大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Actor-Critic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最后50局平均奖励约 -31.31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273.1s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本次综合奖励最好，但耗时最长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PPO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最后50局平均奖励约 -38.20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75.4s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速度快、实现稳定，适合作为后续 EMS-RL 基线</w:t>
            </w:r>
          </w:p>
        </w:tc>
      </w:tr>
    </w:tbl>
    <w:p>
      <w:pPr>
        <w:spacing w:after="12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14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4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9"/>
        </w:rPr>
        <w:t>图 1：Week11 连续动作 RL 三算法统一对比。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4.2 Q-learning vs DQN 大 Grid 对比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2600"/>
        <w:gridCol w:w="2600"/>
        <w:gridCol w:w="29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Grid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Q-learning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DQN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要点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4x4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奖励 +0.81，时间 0.18s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奖励 +0.78，时间 218.50s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小问题上 Q 表更划算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8x8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奖励 +0.81，时间 0.45s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奖励 +0.50，时间 851.14s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DQN 参数多、样本效率低，短训练下容易策略退化</w:t>
            </w:r>
          </w:p>
        </w:tc>
      </w:tr>
    </w:tbl>
    <w:p>
      <w:pPr>
        <w:spacing w:after="120" w:line="300" w:lineRule="auto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196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8x8_ql_vs_dq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6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9"/>
        </w:rPr>
        <w:t>图 2：8x8 GridWorld 中 DQN 与 Q-learning 的收敛差异。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五、你应该怎么学这部分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4300"/>
        <w:gridCol w:w="39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顺序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任务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20"/>
              </w:rPr>
              <w:t>完成标准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第1步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先读本介绍文档和 Week11 主报告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能说清楚 Week11 为什么从 DQN 过渡到 PPO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第2步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运行 week11_compare.py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知道三种算法输出了哪些曲线和指标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第3步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读 week11_continuous_env.py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能解释状态、动作、奖励函数分别代表什么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第4步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对照读 REINFORCE / Actor-Critic / PPO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能说出三者更新方式的差异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第5步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整理成面试话术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sz w:val="20"/>
              </w:rPr>
              <w:t>能用 1 分钟讲清 PPO 为什么适合 EMS 连续控制</w:t>
            </w:r>
          </w:p>
        </w:tc>
      </w:tr>
    </w:tbl>
    <w:p>
      <w:pPr>
        <w:spacing w:after="120" w:line="300" w:lineRule="auto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六、面试怎么讲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推荐用下面这段作为 Week11 的项目叙事基础：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3A5F"/>
                <w:sz w:val="22"/>
              </w:rPr>
              <w:t>面试口径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sz w:val="21"/>
              </w:rPr>
              <w:t>我在 EMS-PLATFORM 中先实现了 DP、ECMS、MPC 等传统能量管理方法，之后用 Week11 做强化学习扩展。由于 EMS 中燃料电池功率、电池功率分配更接近连续控制，DQN 这类离散动作方法需要强行离散化，动作精度和搜索效率都会受限。因此我构建了一个连续动作 EMS 环境，并递进实现 REINFORCE、Actor-Critic 和 PPO。最后选 PPO 作为后续基线，是因为它通过 clipped surrogate objective 限制策略更新幅度，训练稳定性更适合工程原型。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七、给 ChatGPT 的接力提示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如果要让 ChatGPT 做简单接力，可以直接把下面这段发过去：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3A5F"/>
                <w:sz w:val="22"/>
              </w:rPr>
              <w:t>接力摘要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sz w:val="21"/>
              </w:rPr>
              <w:t>当前项目位于 D:\CHAT\_projects\EMS-paltform，分支 feat/soc-estimation-research。Week11 已完成连续动作 RL 学习闭环：包含 REINFORCE、Actor-Critic、PPO 三个脚本、统一对比脚本 week11_compare.py、连续动作环境 week11_continuous_env.py，以及 Q-learning vs DQN 大 Grid 辅助实验。请优先阅读 STATUS.md、docs/notes/Week11_连续动作RL对比报告.docx 和 docs/notes/QL_vs_DQN_大Grid对比报告.docx；简单任务可以帮我整理学习笔记、提炼面试话术、检查表述是否清楚，复杂代码修改交给 Codex。</w:t>
            </w:r>
          </w:p>
        </w:tc>
      </w:tr>
    </w:tbl>
    <w:p>
      <w:pPr>
        <w:spacing w:after="120" w:line="300" w:lineRule="auto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八、下一步计划</w:t>
      </w:r>
    </w:p>
    <w:p>
      <w:pPr>
        <w:pStyle w:val="ListBullet"/>
        <w:spacing w:after="80" w:line="300" w:lineRule="auto"/>
        <w:ind w:left="540" w:hanging="271"/>
      </w:pPr>
      <w:r>
        <w:rPr>
          <w:rFonts w:ascii="微软雅黑" w:hAnsi="微软雅黑" w:eastAsia="微软雅黑"/>
          <w:sz w:val="22"/>
        </w:rPr>
        <w:t>进入 Week12：简历打磨 + 笔面试准备，不再把时间花在扩展更多 RL 算法。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微软雅黑" w:hAnsi="微软雅黑" w:eastAsia="微软雅黑"/>
          <w:sz w:val="22"/>
        </w:rPr>
        <w:t>把 PPO-EMS 讲成“传统 EMS + RL 原型扩展”，避免夸大成成熟工业控制器。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微软雅黑" w:hAnsi="微软雅黑" w:eastAsia="微软雅黑"/>
          <w:sz w:val="22"/>
        </w:rPr>
        <w:t>SOC 项目继续往 1RC/HPPC 参数标定走，这是 BMS 岗位更硬的项目亮点。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微软雅黑" w:hAnsi="微软雅黑" w:eastAsia="微软雅黑"/>
          <w:sz w:val="22"/>
        </w:rPr>
        <w:t>如果需要继续包装，可生成一份“简历项目版 Week11 话术”和一页项目卡片。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>EMS-PLATFORM Week11 学习说明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