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PyTorch 深度学习 — 补充学习资料</w:t>
      </w:r>
    </w:p>
    <w:p>
      <w:pPr>
        <w:jc w:val="center"/>
      </w:pPr>
      <w:r>
        <w:rPr>
          <w:i/>
        </w:rPr>
        <w:t>基于 PyTorch 官方教程 2.13 ｜ Tensor / Autograd / nn.Module 深入</w:t>
      </w:r>
    </w:p>
    <w:p/>
    <w:p>
      <w:r>
        <w:t>资料来源：</w:t>
      </w:r>
    </w:p>
    <w:p>
      <w:pPr>
        <w:pStyle w:val="ListBullet"/>
      </w:pPr>
      <w:r>
        <w:t xml:space="preserve">  • PyTorch 官方教程 — Introduction to PyTorch Tensors</w:t>
      </w:r>
    </w:p>
    <w:p>
      <w:pPr>
        <w:pStyle w:val="ListBullet"/>
      </w:pPr>
      <w:r>
        <w:t xml:space="preserve">  • PyTorch 官方教程 — The Fundamentals of Autograd</w:t>
      </w:r>
    </w:p>
    <w:p>
      <w:pPr>
        <w:pStyle w:val="ListBullet"/>
      </w:pPr>
      <w:r>
        <w:t xml:space="preserve">  • PyTorch 官方教程 — Building Models with PyTorch</w:t>
      </w:r>
    </w:p>
    <w:p>
      <w:pPr>
        <w:pStyle w:val="ListBullet"/>
      </w:pPr>
      <w:r>
        <w:t xml:space="preserve">  • https://pytorch.org/tutorials/beginner/introyt/</w:t>
      </w:r>
    </w:p>
    <w:p>
      <w:pPr>
        <w:pStyle w:val="Heading1"/>
      </w:pPr>
      <w:r>
        <w:t>第一章：Tensor 深入</w:t>
      </w:r>
    </w:p>
    <w:p>
      <w:pPr>
        <w:pStyle w:val="Heading2"/>
      </w:pPr>
      <w:r>
        <w:t>1.1 torch.empty() — 未初始化张量</w:t>
      </w:r>
    </w:p>
    <w:p>
      <w:r>
        <w:rPr>
          <w:rFonts w:ascii="Consolas" w:hAnsi="Consolas"/>
          <w:color w:val="333333"/>
          <w:sz w:val="18"/>
        </w:rPr>
        <w:t>x = torch.empty(3, 4)</w:t>
      </w:r>
    </w:p>
    <w:p>
      <w:r>
        <w:t>torch.empty() 分配内存但不初始化，里面的值是"垃圾值"——</w:t>
        <w:br/>
        <w:t>即内存中原来残留的数据。这与 torch.zeros() 或 torch.ones() 不同，后两者会主动清零或填 1。</w:t>
        <w:br/>
        <w:br/>
        <w:t>为什么需要 empty？</w:t>
        <w:br/>
        <w:t xml:space="preserve">  • 性能：在某些场景下，你马上就要用数据覆盖这个张量，不需要初始化步骤</w:t>
        <w:br/>
        <w:t xml:space="preserve">  • torch.zeros 比 empty 慢（因为有写零操作）</w:t>
        <w:br/>
        <w:t xml:space="preserve">  • 注意：empty 的张量打印出来是"乱码数字"，这是正常的</w:t>
        <w:br/>
        <w:br/>
        <w:t>典型用法：作为接收缓冲区，后续用 .copy_() 或直接赋值覆盖</w:t>
      </w:r>
    </w:p>
    <w:p>
      <w:pPr>
        <w:pStyle w:val="Heading2"/>
      </w:pPr>
      <w:r>
        <w:t>1.2 torch.randn() — 标准正态分布</w:t>
      </w:r>
    </w:p>
    <w:p>
      <w:r>
        <w:rPr>
          <w:rFonts w:ascii="Consolas" w:hAnsi="Consolas"/>
          <w:color w:val="333333"/>
          <w:sz w:val="18"/>
        </w:rPr>
        <w:t>rand = torch.randn(3, 3)</w:t>
      </w:r>
    </w:p>
    <w:p>
      <w:r>
        <w:t>randn = random normal = 标准正态分布 N(0,1)，均值为 0，方差为 1。</w:t>
        <w:br/>
        <w:br/>
        <w:t>与 torch.rand() 的区别：</w:t>
        <w:br/>
        <w:t xml:space="preserve">  torch.rand(3,3) — 均匀分布 U[0,1)，值在 [0,1) 之间</w:t>
        <w:br/>
        <w:t xml:space="preserve">  torch.randn(3,3) — 正态分布 N(0,1)，68% 数据在 [-1,1]，95% 在 [-2,2]</w:t>
        <w:br/>
        <w:br/>
        <w:t>为什么神经网络初始化常用 randn 而不是 rand？</w:t>
        <w:br/>
        <w:t xml:space="preserve">  因为正态分布有"集中"的特性——大部分权重在 0 附近小范围，少部分稍大。</w:t>
        <w:br/>
        <w:t xml:space="preserve">  这有利于梯度传播（太大=梯度爆炸，太小=梯度消失，0 附近=适中）。</w:t>
      </w:r>
    </w:p>
    <w:p>
      <w:pPr>
        <w:pStyle w:val="Heading2"/>
      </w:pPr>
      <w:r>
        <w:t>1.3 view vs reshape 的区别</w:t>
      </w:r>
    </w:p>
    <w:p>
      <w:r>
        <w:rPr>
          <w:rFonts w:ascii="Consolas" w:hAnsi="Consolas"/>
          <w:color w:val="333333"/>
          <w:sz w:val="18"/>
        </w:rPr>
        <w:t>t.view(-1)        # 展平（要求内存连续）</w:t>
        <w:br/>
        <w:t>t.reshape(2, 10)  # 重塑（不要求连续）</w:t>
      </w:r>
    </w:p>
    <w:p>
      <w:r>
        <w:t>这是初学者最容易混淆的地方。区别在于：</w:t>
        <w:br/>
        <w:br/>
        <w:t>view（视图）：</w:t>
        <w:br/>
        <w:t xml:space="preserve">  • 返回原始 Tensor 的一个"视图"——共享底层内存</w:t>
        <w:br/>
        <w:t xml:space="preserve">  • 要求原始 Tensor 在内存中是连续的（contiguous）</w:t>
        <w:br/>
        <w:t xml:space="preserve">  • 如果调用了 .t() 或 .transpose() 后，内存不再连续，view 会报错</w:t>
        <w:br/>
        <w:t xml:space="preserve">  • view 是零拷贝操作（极快）</w:t>
        <w:br/>
        <w:br/>
        <w:t>reshape：</w:t>
        <w:br/>
        <w:t xml:space="preserve">  • 尽量返回视图（如果可以），不行就拷贝一份连续的内存再 reshape</w:t>
        <w:br/>
        <w:t xml:space="preserve">  • 更安全，但有时会多占用一份内存</w:t>
        <w:br/>
        <w:t xml:space="preserve">  • 一般推荐用 reshape，除非你明确知道内存是连续的且追求性能</w:t>
        <w:br/>
        <w:br/>
        <w:t>-1 的含义：让 PyTorch 自动推断这个维度的大小</w:t>
        <w:br/>
        <w:t xml:space="preserve">  例如 t.shape = (4, 5), t.view(-1) → (20,)</w:t>
        <w:br/>
        <w:t xml:space="preserve">  因为总元素数 4×5=20，-1 自动变成 20</w:t>
      </w:r>
    </w:p>
    <w:p>
      <w:pPr>
        <w:pStyle w:val="Heading2"/>
      </w:pPr>
      <w:r>
        <w:t>1.4 广播（Broadcasting）的完整规则</w:t>
      </w:r>
    </w:p>
    <w:p>
      <w:r>
        <w:rPr>
          <w:rFonts w:ascii="Consolas" w:hAnsi="Consolas"/>
          <w:color w:val="333333"/>
          <w:sz w:val="18"/>
        </w:rPr>
        <w:t>a = torch.tensor([[1], [2], [3]])  # (3, 1)</w:t>
        <w:br/>
        <w:t>b = torch.tensor([10, 20, 30])     # (3,)</w:t>
        <w:br/>
        <w:t>a + b → 结果 (3, 3)</w:t>
      </w:r>
    </w:p>
    <w:p/>
    <w:p>
      <w:r>
        <w:t>广播的 3 条规则（与 NumPy 完全一致）：</w:t>
      </w:r>
    </w:p>
    <w:p/>
    <w:p>
      <w:pPr>
        <w:pStyle w:val="ListBullet"/>
      </w:pPr>
      <w:r>
        <w:t>规则 1：从最后一个维度开始对齐</w:t>
      </w:r>
    </w:p>
    <w:p>
      <w:pPr>
        <w:pStyle w:val="ListBullet2"/>
      </w:pPr>
      <w:r>
        <w:t xml:space="preserve">  a.shape = (3, 1), b.shape = (3,) → b 隐式视为 (1, 3)</w:t>
      </w:r>
    </w:p>
    <w:p/>
    <w:p>
      <w:pPr>
        <w:pStyle w:val="ListBullet"/>
      </w:pPr>
      <w:r>
        <w:t>规则 2：维度为 1 的轴会被"复制"扩展</w:t>
      </w:r>
    </w:p>
    <w:p>
      <w:pPr>
        <w:pStyle w:val="ListBullet2"/>
      </w:pPr>
      <w:r>
        <w:t xml:space="preserve">  a(3,1) 的列维度=1 → 复制 3 份 → (3,3)</w:t>
      </w:r>
    </w:p>
    <w:p>
      <w:pPr>
        <w:pStyle w:val="ListBullet2"/>
      </w:pPr>
      <w:r>
        <w:t xml:space="preserve">  b(1,3) 的行维度=1 → 复制 3 份 → (3,3)</w:t>
      </w:r>
    </w:p>
    <w:p/>
    <w:p>
      <w:pPr>
        <w:pStyle w:val="ListBullet"/>
      </w:pPr>
      <w:r>
        <w:t>规则 3：如果两个维度都不为 1 且不相等 → 报错</w:t>
      </w:r>
    </w:p>
    <w:p>
      <w:pPr>
        <w:pStyle w:val="ListBullet2"/>
      </w:pPr>
      <w:r>
        <w:t xml:space="preserve">  a(3,2) + b(3,) −×→ 因为 a 的列=2，b 的列=3，无法广播</w:t>
      </w:r>
    </w:p>
    <w:p/>
    <w:p>
      <w:r>
        <w:t>为什么需要广播？</w:t>
      </w:r>
    </w:p>
    <w:p>
      <w:pPr>
        <w:pStyle w:val="ListBullet"/>
      </w:pPr>
      <w:r>
        <w:t xml:space="preserve">  没有广播的话，偏置加法要写循环：for i: result[i] = a[i] + b[i]</w:t>
      </w:r>
    </w:p>
    <w:p>
      <w:pPr>
        <w:pStyle w:val="ListBullet"/>
      </w:pPr>
      <w:r>
        <w:t xml:space="preserve">  有广播：result = a + b，一行搞定，底层用 SIMD 加速</w:t>
      </w:r>
    </w:p>
    <w:p>
      <w:pPr>
        <w:pStyle w:val="Heading2"/>
      </w:pPr>
      <w:r>
        <w:t>1.5 Tensor 与 NumPy 的互转：内存共享陷阱</w:t>
      </w:r>
    </w:p>
    <w:p>
      <w:r>
        <w:rPr>
          <w:rFonts w:ascii="Consolas" w:hAnsi="Consolas"/>
          <w:color w:val="333333"/>
          <w:sz w:val="18"/>
        </w:rPr>
        <w:t>a = np.array([1.0, 2.0, 3.0])</w:t>
        <w:br/>
        <w:t>t = torch.from_numpy(a)  # 共享内存！</w:t>
        <w:br/>
        <w:t>a[0] = 999.0</w:t>
        <w:br/>
        <w:t>print(t)  # tensor([999., 2., 3.])</w:t>
      </w:r>
    </w:p>
    <w:p>
      <w:r>
        <w:t>torch.from_numpy() 返回的 Tensor 与原 NumPy 数组共享同一块内存。</w:t>
        <w:br/>
        <w:t>修改一个，另一个也会变——这通常是好事（省内存），但有时会引发隐蔽的 bug。</w:t>
        <w:br/>
        <w:br/>
        <w:t>避免共享：t = torch.tensor(a) — 这会拷贝一份，不共享。</w:t>
        <w:br/>
        <w:br/>
        <w:t>反向转换：t.numpy() — 同样共享内存，t 在 CPU 上才行。</w:t>
      </w:r>
    </w:p>
    <w:p>
      <w:pPr>
        <w:pStyle w:val="Heading1"/>
      </w:pPr>
      <w:r>
        <w:t>第二章：Autograd 深入</w:t>
      </w:r>
    </w:p>
    <w:p>
      <w:pPr>
        <w:pStyle w:val="Heading2"/>
      </w:pPr>
      <w:r>
        <w:t>2.1 计算图追踪原理</w:t>
      </w:r>
    </w:p>
    <w:p>
      <w:r>
        <w:t>当你对 requires_grad=True 的 Tensor 做运算时，PyTorch 在后台做两件事：</w:t>
        <w:br/>
        <w:br/>
        <w:t xml:space="preserve">  1. 执行实际的计算（前向传播）</w:t>
        <w:br/>
        <w:t xml:space="preserve">  2. 记录运算历史，构建计算图</w:t>
        <w:br/>
        <w:br/>
        <w:t>每个运算结果 Tensor 都有一个 grad_fn 属性：</w:t>
      </w:r>
    </w:p>
    <w:p>
      <w:r>
        <w:rPr>
          <w:rFonts w:ascii="Consolas" w:hAnsi="Consolas"/>
          <w:color w:val="333333"/>
          <w:sz w:val="18"/>
        </w:rPr>
        <w:t>b = torch.sin(a)   # 打印 b 会看到: grad_fn=&lt;SinBackward0&gt;</w:t>
        <w:br/>
        <w:t>c = 2 * b          # grad_fn=&lt;MulBackward0&gt;</w:t>
        <w:br/>
        <w:t>d = c + 1          # grad_fn=&lt;AddBackward0&gt;</w:t>
        <w:br/>
        <w:t>out = d.sum()      # grad_fn=&lt;SumBackward0&gt;</w:t>
      </w:r>
    </w:p>
    <w:p/>
    <w:p>
      <w:r>
        <w:t>grad_fn 的类型告诉 PyTorch 如何计算反向梯度：</w:t>
        <w:br/>
        <w:t xml:space="preserve">  SinBackward0 — 知道 sin(x) 的导数是 cos(x)</w:t>
        <w:br/>
        <w:t xml:space="preserve">  MulBackward0 — 知道 f(x)=2x 的导数是 2</w:t>
        <w:br/>
        <w:t xml:space="preserve">  AddBackward0 — 知道加法的导数是 1</w:t>
        <w:br/>
        <w:t xml:space="preserve">  SumBackward0 — 知道 sum 的导数是全 1 向量</w:t>
        <w:br/>
        <w:br/>
        <w:t>每个 grad_fn 内部还有 next_functions，指向它的输入来源。</w:t>
        <w:br/>
        <w:t>这就是链式法则的计算机实现——从输出一路追溯到输入。</w:t>
      </w:r>
    </w:p>
    <w:p>
      <w:pPr>
        <w:pStyle w:val="Heading2"/>
      </w:pPr>
      <w:r>
        <w:t>2.2 backword() 的完整执行过程</w:t>
      </w:r>
    </w:p>
    <w:p>
      <w:r>
        <w:t>以官方教程的例子：</w:t>
      </w:r>
    </w:p>
    <w:p>
      <w:r>
        <w:rPr>
          <w:rFonts w:ascii="Consolas" w:hAnsi="Consolas"/>
          <w:color w:val="333333"/>
          <w:sz w:val="18"/>
        </w:rPr>
        <w:t>a = torch.linspace(0., 2*math.pi, steps=25, requires_grad=True)</w:t>
        <w:br/>
        <w:t>b = torch.sin(a)     # grad_fn=&lt;SinBackward0&gt;</w:t>
        <w:br/>
        <w:t>c = 2 * b            # grad_fn=&lt;MulBackward0&gt;</w:t>
        <w:br/>
        <w:t>d = c + 1            # grad_fn=&lt;AddBackward0&gt;</w:t>
        <w:br/>
        <w:t>out = d.sum()        # grad_fn=&lt;SumBackward0&gt;</w:t>
        <w:br/>
        <w:t>out.backward()</w:t>
      </w:r>
    </w:p>
    <w:p/>
    <w:p>
      <w:r>
        <w:t>backward() 执行的内部分步：</w:t>
      </w:r>
    </w:p>
    <w:p/>
    <w:p>
      <w:pPr>
        <w:pStyle w:val="ListBullet"/>
      </w:pPr>
      <w:r>
        <w:t>第 1 步：从 out 开始</w:t>
      </w:r>
    </w:p>
    <w:p>
      <w:pPr>
        <w:pStyle w:val="ListBullet2"/>
      </w:pPr>
      <w:r>
        <w:t xml:space="preserve">  out = d.sum() → d(out)/d(d_i) = 1（对所有 i）</w:t>
      </w:r>
    </w:p>
    <w:p/>
    <w:p>
      <w:pPr>
        <w:pStyle w:val="ListBullet"/>
      </w:pPr>
      <w:r>
        <w:t>第 2 步：到 d = c + 1</w:t>
      </w:r>
    </w:p>
    <w:p>
      <w:pPr>
        <w:pStyle w:val="ListBullet2"/>
      </w:pPr>
      <w:r>
        <w:t xml:space="preserve">  d(d_i)/d(c_i) = 1（加法导数为 1）</w:t>
      </w:r>
    </w:p>
    <w:p>
      <w:pPr>
        <w:pStyle w:val="ListBullet2"/>
      </w:pPr>
      <w:r>
        <w:t xml:space="preserve">  链式：d(out)/d(c_i) = d(out)/d(d_i) × d(d_i)/d(c_i) = 1 × 1 = 1</w:t>
      </w:r>
    </w:p>
    <w:p/>
    <w:p>
      <w:pPr>
        <w:pStyle w:val="ListBullet"/>
      </w:pPr>
      <w:r>
        <w:t>第 3 步：到 c = 2 × b</w:t>
      </w:r>
    </w:p>
    <w:p>
      <w:pPr>
        <w:pStyle w:val="ListBullet2"/>
      </w:pPr>
      <w:r>
        <w:t xml:space="preserve">  d(c_i)/d(b_i) = 2</w:t>
      </w:r>
    </w:p>
    <w:p>
      <w:pPr>
        <w:pStyle w:val="ListBullet2"/>
      </w:pPr>
      <w:r>
        <w:t xml:space="preserve">  链式：d(out)/d(b_i) = 1 × 2 = 2</w:t>
      </w:r>
    </w:p>
    <w:p/>
    <w:p>
      <w:pPr>
        <w:pStyle w:val="ListBullet"/>
      </w:pPr>
      <w:r>
        <w:t>第 4 步：到 b = sin(a)</w:t>
      </w:r>
    </w:p>
    <w:p>
      <w:pPr>
        <w:pStyle w:val="ListBullet2"/>
      </w:pPr>
      <w:r>
        <w:t xml:space="preserve">  d(b_i)/d(a_i) = cos(a_i)</w:t>
      </w:r>
    </w:p>
    <w:p>
      <w:pPr>
        <w:pStyle w:val="ListBullet2"/>
      </w:pPr>
      <w:r>
        <w:t xml:space="preserve">  链式：d(out)/d(a_i) = 2 × cos(a_i)</w:t>
      </w:r>
    </w:p>
    <w:p/>
    <w:p>
      <w:pPr>
        <w:pStyle w:val="ListBullet"/>
      </w:pPr>
      <w:r>
        <w:t>最终结果：a.grad = 2 × cos(a) ✅</w:t>
      </w:r>
    </w:p>
    <w:p>
      <w:pPr>
        <w:pStyle w:val="Heading2"/>
      </w:pPr>
      <w:r>
        <w:t>2.3 叶子节点 vs 中间节点</w:t>
      </w:r>
    </w:p>
    <w:p>
      <w:r>
        <w:t>计算图中的节点分为两种：</w:t>
        <w:br/>
        <w:br/>
        <w:t>叶子节点（Leaf）：</w:t>
        <w:br/>
        <w:t xml:space="preserve">  • 由用户直接创建的 Tensor（如 a = torch.tensor(...)）</w:t>
        <w:br/>
        <w:t xml:space="preserve">  • 只有叶子节点会保存梯度（a.grad 有值）</w:t>
        <w:br/>
        <w:t xml:space="preserve">  • a.grad_fn = None</w:t>
        <w:br/>
        <w:br/>
        <w:t>中间节点（Non-leaf）：</w:t>
        <w:br/>
        <w:t xml:space="preserve">  • 由运算得到的 Tensor（如 b = sin(a)，c = 2 * b）</w:t>
        <w:br/>
        <w:t xml:space="preserve">  • 有 grad_fn，但 c.grad = None</w:t>
        <w:br/>
        <w:t xml:space="preserve">  • PyTorch 不保存中间节点的梯度以节省内存</w:t>
        <w:br/>
        <w:br/>
        <w:t>验证方式：</w:t>
        <w:br/>
        <w:t xml:space="preserve">  print(a.grad_fn)  # None</w:t>
        <w:br/>
        <w:t xml:space="preserve">  print(b.grad_fn)  # &lt;SinBackward0&gt;</w:t>
        <w:br/>
        <w:t xml:space="preserve">  print(b.grad)     # None（尽管有 grad_fn，但不存梯度）</w:t>
      </w:r>
    </w:p>
    <w:p>
      <w:pPr>
        <w:pStyle w:val="Heading2"/>
      </w:pPr>
      <w:r>
        <w:t>2.4 backward() 的向量输入</w:t>
      </w:r>
    </w:p>
    <w:p>
      <w:r>
        <w:rPr>
          <w:rFonts w:ascii="Consolas" w:hAnsi="Consolas"/>
          <w:color w:val="333333"/>
          <w:sz w:val="18"/>
        </w:rPr>
        <w:t>y.backward(v)  # v 是向量，用于非标量输出的求导</w:t>
      </w:r>
    </w:p>
    <w:p>
      <w:r>
        <w:t>backward() 默认要求输出是标量。如果输出是多维的，你需要传入一个"梯度种子"向量：</w:t>
        <w:br/>
        <w:br/>
        <w:t xml:space="preserve">  Automatic differentiation 实际上计算的是 Jacobian-vector product：</w:t>
        <w:br/>
        <w:t xml:space="preserve">  J^T · v，其中 J 是 Jacobian 矩阵，v 是传入的梯度向量。</w:t>
        <w:br/>
        <w:br/>
        <w:t>例如 y 是 (3,) 向量：</w:t>
        <w:br/>
        <w:t xml:space="preserve">  v = torch.tensor([0.1, 1.0, 0.0001])</w:t>
        <w:br/>
        <w:t xml:space="preserve">  y.backward(v)</w:t>
        <w:br/>
        <w:br/>
        <w:t>这告诉 PyTorch："我对 y 的每个分量的关心程度不同"</w:t>
        <w:br/>
        <w:t xml:space="preserve">  第 0 个分量权重 0.1</w:t>
        <w:br/>
        <w:t xml:space="preserve">  第 1 个分量权重 1.0</w:t>
        <w:br/>
        <w:t xml:space="preserve">  第 2 个分量权重 0.0001（几乎不关心）</w:t>
      </w:r>
    </w:p>
    <w:p>
      <w:pPr>
        <w:pStyle w:val="Heading2"/>
      </w:pPr>
      <w:r>
        <w:t>2.5 no_grad() 的三种用法</w:t>
      </w:r>
    </w:p>
    <w:p>
      <w:r>
        <w:t>PyTorch 提供了 3 种方式禁用自动求导：</w:t>
      </w:r>
    </w:p>
    <w:p/>
    <w:p>
      <w:pPr>
        <w:pStyle w:val="ListBullet"/>
      </w:pPr>
      <w:r>
        <w:t>方式 1：上下文管理器（最常用）</w:t>
      </w:r>
    </w:p>
    <w:p>
      <w:r>
        <w:rPr>
          <w:rFonts w:ascii="Consolas" w:hAnsi="Consolas"/>
          <w:color w:val="333333"/>
          <w:sz w:val="18"/>
        </w:rPr>
        <w:t>with torch.no_grad():</w:t>
        <w:br/>
        <w:t xml:space="preserve">    y = model(x)  # 不建计算图</w:t>
      </w:r>
    </w:p>
    <w:p/>
    <w:p>
      <w:pPr>
        <w:pStyle w:val="ListBullet"/>
      </w:pPr>
      <w:r>
        <w:t>方式 2：装饰器</w:t>
      </w:r>
    </w:p>
    <w:p>
      <w:r>
        <w:rPr>
          <w:rFonts w:ascii="Consolas" w:hAnsi="Consolas"/>
          <w:color w:val="333333"/>
          <w:sz w:val="18"/>
        </w:rPr>
        <w:t>@torch.no_grad()</w:t>
        <w:br/>
        <w:t>def inference(x):</w:t>
        <w:br/>
        <w:t xml:space="preserve">    return model(x)</w:t>
      </w:r>
    </w:p>
    <w:p/>
    <w:p>
      <w:pPr>
        <w:pStyle w:val="ListBullet"/>
      </w:pPr>
      <w:r>
        <w:t>方式 3：直接修改 requires_grad（不推荐）</w:t>
      </w:r>
    </w:p>
    <w:p>
      <w:r>
        <w:rPr>
          <w:rFonts w:ascii="Consolas" w:hAnsi="Consolas"/>
          <w:color w:val="333333"/>
          <w:sz w:val="18"/>
        </w:rPr>
        <w:t>a.requires_grad = False</w:t>
        <w:br/>
        <w:t>b = 2 * a  # 不再追踪梯度</w:t>
      </w:r>
    </w:p>
    <w:p/>
    <w:p>
      <w:r>
        <w:t>典型应用场景：</w:t>
      </w:r>
    </w:p>
    <w:p>
      <w:pPr>
        <w:pStyle w:val="ListBullet"/>
      </w:pPr>
      <w:r>
        <w:t xml:space="preserve">  • 模型评估：model.eval() + with torch.no_grad()</w:t>
      </w:r>
    </w:p>
    <w:p>
      <w:pPr>
        <w:pStyle w:val="ListBullet"/>
      </w:pPr>
      <w:r>
        <w:t xml:space="preserve">  • 特征提取：用预训练模型推理，不需要反向传播</w:t>
      </w:r>
    </w:p>
    <w:p>
      <w:pPr>
        <w:pStyle w:val="ListBullet"/>
      </w:pPr>
      <w:r>
        <w:t xml:space="preserve">  • 可视化/绘图前：detach() 并转为 NumPy（matplotlib 需要）</w:t>
      </w:r>
    </w:p>
    <w:p>
      <w:pPr>
        <w:pStyle w:val="Heading2"/>
      </w:pPr>
      <w:r>
        <w:t>2.6 detach() — 从计算图中分离</w:t>
      </w:r>
    </w:p>
    <w:p>
      <w:r>
        <w:rPr>
          <w:rFonts w:ascii="Consolas" w:hAnsi="Consolas"/>
          <w:color w:val="333333"/>
          <w:sz w:val="18"/>
        </w:rPr>
        <w:t>x = torch.rand(5, requires_grad=True)</w:t>
        <w:br/>
        <w:t>y = x.detach()  # y 与 x 共享数据，但不追踪梯度</w:t>
      </w:r>
    </w:p>
    <w:p>
      <w:r>
        <w:t>detach() 创建一个新 Tensor，它与原 Tensor 共享底层数据内存，</w:t>
        <w:br/>
        <w:t>但被从计算图中"分离"——不再参与梯度追踪。</w:t>
        <w:br/>
        <w:br/>
        <w:t>什么时候需要 detach()？</w:t>
        <w:br/>
        <w:t xml:space="preserve">  • 要把 GPU Tensor 转为 NumPy 时：t.detach().cpu().numpy()</w:t>
        <w:br/>
        <w:t xml:space="preserve">    （requires_grad=True 的 Tensor 不能直接 .numpy()）</w:t>
        <w:br/>
        <w:t xml:space="preserve">  • 强化学习中目标网络的更新</w:t>
        <w:br/>
        <w:t xml:space="preserve">  • 可视化中间层的输出时</w:t>
      </w:r>
    </w:p>
    <w:p>
      <w:pPr>
        <w:pStyle w:val="Heading1"/>
      </w:pPr>
      <w:r>
        <w:t>第三章：nn.Module 深入</w:t>
      </w:r>
    </w:p>
    <w:p>
      <w:pPr>
        <w:pStyle w:val="Heading2"/>
      </w:pPr>
      <w:r>
        <w:t>3.1 Module 的自动参数注册机制</w:t>
      </w:r>
    </w:p>
    <w:p>
      <w:r>
        <w:t>nn.Module 最重要的特性：当你把 nn.Parameter 或子 Module 设为属性时，</w:t>
        <w:br/>
        <w:t>Module 自动把它们注册到参数列表中。</w:t>
      </w:r>
    </w:p>
    <w:p>
      <w:r>
        <w:rPr>
          <w:rFonts w:ascii="Consolas" w:hAnsi="Consolas"/>
          <w:color w:val="333333"/>
          <w:sz w:val="18"/>
        </w:rPr>
        <w:t>class TinyModel(torch.nn.Module):</w:t>
        <w:br/>
        <w:t xml:space="preserve">    def __init__(self):</w:t>
        <w:br/>
        <w:t xml:space="preserve">        super().__init__()</w:t>
        <w:br/>
        <w:t xml:space="preserve">        self.layer1 = torch.nn.Linear(100, 200)  # 自动注册</w:t>
        <w:br/>
        <w:t xml:space="preserve">        self.activation = torch.nn.ReLU()        # 无参数，也注册</w:t>
        <w:br/>
        <w:t xml:space="preserve">        self.layer2 = torch.nn.Linear(200, 10)   # 自动注册</w:t>
        <w:br/>
        <w:br/>
        <w:t>model = TinyModel()</w:t>
        <w:br/>
        <w:t>print(list(model.parameters()))  # 自动收集所有参数</w:t>
      </w:r>
    </w:p>
    <w:p/>
    <w:p>
      <w:pPr>
        <w:pStyle w:val="ListBullet"/>
      </w:pPr>
      <w:r>
        <w:t>什么会被注册？</w:t>
      </w:r>
    </w:p>
    <w:p>
      <w:pPr>
        <w:pStyle w:val="ListBullet2"/>
      </w:pPr>
      <w:r>
        <w:t xml:space="preserve">  nn.Module 类型的属性（如 Linear、ReLU）</w:t>
      </w:r>
    </w:p>
    <w:p>
      <w:pPr>
        <w:pStyle w:val="ListBullet2"/>
      </w:pPr>
      <w:r>
        <w:t xml:space="preserve">  nn.Parameter 类型的属性</w:t>
      </w:r>
    </w:p>
    <w:p>
      <w:pPr>
        <w:pStyle w:val="ListBullet2"/>
      </w:pPr>
      <w:r>
        <w:t xml:space="preserve">  包含上述类型的 list 或 tuple（用 ModuleList / ParameterList）</w:t>
      </w:r>
    </w:p>
    <w:p/>
    <w:p>
      <w:pPr>
        <w:pStyle w:val="ListBullet"/>
      </w:pPr>
      <w:r>
        <w:t>什么不会被注册？</w:t>
      </w:r>
    </w:p>
    <w:p>
      <w:pPr>
        <w:pStyle w:val="ListBullet2"/>
      </w:pPr>
      <w:r>
        <w:t xml:space="preserve">  普通 Python 类型（int, str, list 等）</w:t>
      </w:r>
    </w:p>
    <w:p>
      <w:pPr>
        <w:pStyle w:val="ListBullet2"/>
      </w:pPr>
      <w:r>
        <w:t xml:space="preserve">  放在 __init__ 局部变量中而不是 self 上的</w:t>
      </w:r>
    </w:p>
    <w:p>
      <w:pPr>
        <w:pStyle w:val="Heading2"/>
      </w:pPr>
      <w:r>
        <w:t>3.2 nn.Parameter 是什么</w:t>
      </w:r>
    </w:p>
    <w:p>
      <w:r>
        <w:rPr>
          <w:rFonts w:ascii="Consolas" w:hAnsi="Consolas"/>
          <w:color w:val="333333"/>
          <w:sz w:val="18"/>
        </w:rPr>
        <w:t>self.weight = nn.Parameter(torch.randn(100, 200))</w:t>
      </w:r>
    </w:p>
    <w:p>
      <w:r>
        <w:t>nn.Parameter 是 Tensor 的子类，唯一的区别是：</w:t>
        <w:br/>
        <w:t>当被赋值为 Module 的属性时，自动加入 parameters() 列表。</w:t>
        <w:br/>
        <w:br/>
        <w:t>这保证了：</w:t>
        <w:br/>
        <w:t xml:space="preserve">  • model.to(device) 时，所有参数都被迁移到 GPU</w:t>
        <w:br/>
        <w:t xml:space="preserve">  • model.parameters() 返回所有可训练参数，方便传给优化器</w:t>
        <w:br/>
        <w:t xml:space="preserve">  • model.state_dict() / load_state_dict() 存取所有参数</w:t>
        <w:br/>
        <w:br/>
        <w:t>在 nn.Linear 内部，权重和偏置就是以 nn.Parameter 的形式存在。</w:t>
      </w:r>
    </w:p>
    <w:p>
      <w:pPr>
        <w:pStyle w:val="Heading2"/>
      </w:pPr>
      <w:r>
        <w:t>3.3 Linear 层的内部计算</w:t>
      </w:r>
    </w:p>
    <w:p>
      <w:r>
        <w:rPr>
          <w:rFonts w:ascii="Consolas" w:hAnsi="Consolas"/>
          <w:color w:val="333333"/>
          <w:sz w:val="18"/>
        </w:rPr>
        <w:t>lin = torch.nn.Linear(3, 2)</w:t>
        <w:br/>
        <w:t>x = torch.rand(1, 3)  # 输入 (1, 3)</w:t>
        <w:br/>
        <w:t>y = lin(x)            # 输出 (1, 2)</w:t>
      </w:r>
    </w:p>
    <w:p/>
    <w:p>
      <w:r>
        <w:t>Linear 的计算公式：y = xW^T + b</w:t>
      </w:r>
    </w:p>
    <w:p/>
    <w:p>
      <w:pPr>
        <w:pStyle w:val="ListBullet"/>
      </w:pPr>
      <w:r>
        <w:t>其中：</w:t>
      </w:r>
    </w:p>
    <w:p>
      <w:pPr>
        <w:pStyle w:val="ListBullet2"/>
      </w:pPr>
      <w:r>
        <w:t xml:space="preserve">  W 形状 (2, 3) — 权重矩阵（自动初始化）</w:t>
      </w:r>
    </w:p>
    <w:p>
      <w:pPr>
        <w:pStyle w:val="ListBullet2"/>
      </w:pPr>
      <w:r>
        <w:t xml:space="preserve">  b 形状 (2,) — 偏置向量（初始全 0）</w:t>
      </w:r>
    </w:p>
    <w:p>
      <w:pPr>
        <w:pStyle w:val="ListBullet2"/>
      </w:pPr>
      <w:r>
        <w:t xml:space="preserve">  y 形状 (1, 2) — 输出</w:t>
      </w:r>
    </w:p>
    <w:p/>
    <w:p>
      <w:r>
        <w:t>手动验证：</w:t>
      </w:r>
    </w:p>
    <w:p>
      <w:r>
        <w:rPr>
          <w:rFonts w:ascii="Consolas" w:hAnsi="Consolas"/>
          <w:color w:val="333333"/>
          <w:sz w:val="18"/>
        </w:rPr>
        <w:t>W = lin.weight  # (2, 3)</w:t>
        <w:br/>
        <w:t>b = lin.bias    # (2,)</w:t>
        <w:br/>
        <w:t>y_manual = x @ W.T + b</w:t>
        <w:br/>
        <w:t>print(torch.allclose(y, y_manual))  # True ✅</w:t>
      </w:r>
    </w:p>
    <w:p>
      <w:pPr>
        <w:pStyle w:val="Heading2"/>
      </w:pPr>
      <w:r>
        <w:t>3.4 常见层类型速览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典型参数</w:t>
            </w:r>
          </w:p>
        </w:tc>
      </w:tr>
      <w:tr>
        <w:tc>
          <w:tcPr>
            <w:tcW w:type="dxa" w:w="2880"/>
          </w:tcPr>
          <w:p>
            <w:r>
              <w:t>nn.Linear</w:t>
            </w:r>
          </w:p>
        </w:tc>
        <w:tc>
          <w:tcPr>
            <w:tcW w:type="dxa" w:w="2880"/>
          </w:tcPr>
          <w:p>
            <w:r>
              <w:t>全连接层，特征变换</w:t>
            </w:r>
          </w:p>
        </w:tc>
        <w:tc>
          <w:tcPr>
            <w:tcW w:type="dxa" w:w="2880"/>
          </w:tcPr>
          <w:p>
            <w:r>
              <w:t>in_features, out_features, bias=True</w:t>
            </w:r>
          </w:p>
        </w:tc>
      </w:tr>
      <w:tr>
        <w:tc>
          <w:tcPr>
            <w:tcW w:type="dxa" w:w="2880"/>
          </w:tcPr>
          <w:p>
            <w:r>
              <w:t>nn.Conv2d</w:t>
            </w:r>
          </w:p>
        </w:tc>
        <w:tc>
          <w:tcPr>
            <w:tcW w:type="dxa" w:w="2880"/>
          </w:tcPr>
          <w:p>
            <w:r>
              <w:t>2D 卷积，图像特征提取</w:t>
            </w:r>
          </w:p>
        </w:tc>
        <w:tc>
          <w:tcPr>
            <w:tcW w:type="dxa" w:w="2880"/>
          </w:tcPr>
          <w:p>
            <w:r>
              <w:t>in_channels, out_channels, kernel_size</w:t>
            </w:r>
          </w:p>
        </w:tc>
      </w:tr>
      <w:tr>
        <w:tc>
          <w:tcPr>
            <w:tcW w:type="dxa" w:w="2880"/>
          </w:tcPr>
          <w:p>
            <w:r>
              <w:t>nn.LSTM</w:t>
            </w:r>
          </w:p>
        </w:tc>
        <w:tc>
          <w:tcPr>
            <w:tcW w:type="dxa" w:w="2880"/>
          </w:tcPr>
          <w:p>
            <w:r>
              <w:t>长短期记忆网络，序列建模</w:t>
            </w:r>
          </w:p>
        </w:tc>
        <w:tc>
          <w:tcPr>
            <w:tcW w:type="dxa" w:w="2880"/>
          </w:tcPr>
          <w:p>
            <w:r>
              <w:t>input_size, hidden_size, num_layers</w:t>
            </w:r>
          </w:p>
        </w:tc>
      </w:tr>
      <w:tr>
        <w:tc>
          <w:tcPr>
            <w:tcW w:type="dxa" w:w="2880"/>
          </w:tcPr>
          <w:p>
            <w:r>
              <w:t>nn.BatchNorm1d/2d</w:t>
            </w:r>
          </w:p>
        </w:tc>
        <w:tc>
          <w:tcPr>
            <w:tcW w:type="dxa" w:w="2880"/>
          </w:tcPr>
          <w:p>
            <w:r>
              <w:t>批归一化，稳定训练</w:t>
            </w:r>
          </w:p>
        </w:tc>
        <w:tc>
          <w:tcPr>
            <w:tcW w:type="dxa" w:w="2880"/>
          </w:tcPr>
          <w:p>
            <w:r>
              <w:t>num_features, eps=1e-5</w:t>
            </w:r>
          </w:p>
        </w:tc>
      </w:tr>
      <w:tr>
        <w:tc>
          <w:tcPr>
            <w:tcW w:type="dxa" w:w="2880"/>
          </w:tcPr>
          <w:p>
            <w:r>
              <w:t>nn.Dropout</w:t>
            </w:r>
          </w:p>
        </w:tc>
        <w:tc>
          <w:tcPr>
            <w:tcW w:type="dxa" w:w="2880"/>
          </w:tcPr>
          <w:p>
            <w:r>
              <w:t>随机丢弃神经元，防过拟合</w:t>
            </w:r>
          </w:p>
        </w:tc>
        <w:tc>
          <w:tcPr>
            <w:tcW w:type="dxa" w:w="2880"/>
          </w:tcPr>
          <w:p>
            <w:r>
              <w:t>p=0.5（丢弃概率）</w:t>
            </w:r>
          </w:p>
        </w:tc>
      </w:tr>
    </w:tbl>
    <w:p/>
    <w:p>
      <w:pPr>
        <w:pStyle w:val="Heading2"/>
      </w:pPr>
      <w:r>
        <w:t>3.5 激活函数详解</w:t>
      </w:r>
    </w:p>
    <w:p>
      <w:r>
        <w:t>如果没有激活函数，多层线性层等价于一层——因为线性变换的复合还是线性变换。</w:t>
        <w:br/>
        <w:t>激活函数引入非线性，让深度网络可以拟合任意复杂函数。</w:t>
      </w:r>
    </w:p>
    <w:p/>
    <w:p>
      <w:pPr>
        <w:pStyle w:val="ListBullet"/>
      </w:pPr>
      <w:r>
        <w:t>ReLU（最常用）：</w:t>
      </w:r>
    </w:p>
    <w:p>
      <w:r>
        <w:rPr>
          <w:rFonts w:ascii="Consolas" w:hAnsi="Consolas"/>
          <w:color w:val="333333"/>
          <w:sz w:val="18"/>
        </w:rPr>
        <w:t>F.relu(x) = max(0, x)</w:t>
      </w:r>
    </w:p>
    <w:p>
      <w:pPr>
        <w:pStyle w:val="ListBullet2"/>
      </w:pPr>
      <w:r>
        <w:t xml:space="preserve">  • 计算极快（只需判断正负）</w:t>
      </w:r>
    </w:p>
    <w:p>
      <w:pPr>
        <w:pStyle w:val="ListBullet2"/>
      </w:pPr>
      <w:r>
        <w:t xml:space="preserve">  • 正半轴梯度恒为 1，不饱和 → 缓解梯度消失</w:t>
      </w:r>
    </w:p>
    <w:p>
      <w:pPr>
        <w:pStyle w:val="ListBullet2"/>
      </w:pPr>
      <w:r>
        <w:t xml:space="preserve">  • 负半轴输出为 0 → 稀疏性，减少过拟合</w:t>
      </w:r>
    </w:p>
    <w:p>
      <w:pPr>
        <w:pStyle w:val="ListBullet2"/>
      </w:pPr>
      <w:r>
        <w:t xml:space="preserve">  • 缺点：负半轴永远不激活 → "神经元死亡"问题</w:t>
      </w:r>
    </w:p>
    <w:p/>
    <w:p>
      <w:pPr>
        <w:pStyle w:val="ListBullet"/>
      </w:pPr>
      <w:r>
        <w:t>Sigmoid / Tanh：</w:t>
      </w:r>
    </w:p>
    <w:p>
      <w:r>
        <w:rPr>
          <w:rFonts w:ascii="Consolas" w:hAnsi="Consolas"/>
          <w:color w:val="333333"/>
          <w:sz w:val="18"/>
        </w:rPr>
        <w:t>F.sigmoid(x) = 1/(1+e^{-x})  → 输出 (0,1)</w:t>
        <w:br/>
        <w:t>F.tanh(x)    = (e^{x}-e^{-x})/(e^{x}+e^{-x}) → 输出 (-1,1)</w:t>
      </w:r>
    </w:p>
    <w:p>
      <w:pPr>
        <w:pStyle w:val="ListBullet2"/>
      </w:pPr>
      <w:r>
        <w:t xml:space="preserve">  • 两端梯度接近 0 → 梯度消失严重</w:t>
      </w:r>
    </w:p>
    <w:p>
      <w:pPr>
        <w:pStyle w:val="ListBullet2"/>
      </w:pPr>
      <w:r>
        <w:t xml:space="preserve">  • 现代网络基本不用了（除非 RNN 或二分类输出层）</w:t>
      </w:r>
    </w:p>
    <w:p/>
    <w:p>
      <w:pPr>
        <w:pStyle w:val="ListBullet"/>
      </w:pPr>
      <w:r>
        <w:t>Softmax（输出层专用）：</w:t>
      </w:r>
    </w:p>
    <w:p>
      <w:r>
        <w:rPr>
          <w:rFonts w:ascii="Consolas" w:hAnsi="Consolas"/>
          <w:color w:val="333333"/>
          <w:sz w:val="18"/>
        </w:rPr>
        <w:t>F.softmax(x, dim=1)  # 输出概率分布，和为 1</w:t>
      </w:r>
    </w:p>
    <w:p>
      <w:pPr>
        <w:pStyle w:val="ListBullet2"/>
      </w:pPr>
      <w:r>
        <w:t xml:space="preserve">  • 多分类任务的输出层标配</w:t>
      </w:r>
    </w:p>
    <w:p>
      <w:pPr>
        <w:pStyle w:val="ListBullet2"/>
      </w:pPr>
      <w:r>
        <w:t xml:space="preserve">  • 把 logits 转为概率：概率大的类被指数放大，小的被压制</w:t>
      </w:r>
    </w:p>
    <w:p>
      <w:pPr>
        <w:pStyle w:val="Heading2"/>
      </w:pPr>
      <w:r>
        <w:t>3.6 损失函数详解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损失函数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MSELoss</w:t>
            </w:r>
          </w:p>
        </w:tc>
        <w:tc>
          <w:tcPr>
            <w:tcW w:type="dxa" w:w="2880"/>
          </w:tcPr>
          <w:p>
            <w:r>
              <w:t>mean((y−ŷ)²)</w:t>
            </w:r>
          </w:p>
        </w:tc>
        <w:tc>
          <w:tcPr>
            <w:tcW w:type="dxa" w:w="2880"/>
          </w:tcPr>
          <w:p>
            <w:r>
              <w:t>回归任务（功率预测、温度预测等）</w:t>
            </w:r>
          </w:p>
        </w:tc>
      </w:tr>
      <w:tr>
        <w:tc>
          <w:tcPr>
            <w:tcW w:type="dxa" w:w="2880"/>
          </w:tcPr>
          <w:p>
            <w:r>
              <w:t>L1Loss</w:t>
            </w:r>
          </w:p>
        </w:tc>
        <w:tc>
          <w:tcPr>
            <w:tcW w:type="dxa" w:w="2880"/>
          </w:tcPr>
          <w:p>
            <w:r>
              <w:t>mean(|y−ŷ|)</w:t>
            </w:r>
          </w:p>
        </w:tc>
        <w:tc>
          <w:tcPr>
            <w:tcW w:type="dxa" w:w="2880"/>
          </w:tcPr>
          <w:p>
            <w:r>
              <w:t>回归任务，对异常值更鲁棒</w:t>
            </w:r>
          </w:p>
        </w:tc>
      </w:tr>
      <w:tr>
        <w:tc>
          <w:tcPr>
            <w:tcW w:type="dxa" w:w="2880"/>
          </w:tcPr>
          <w:p>
            <w:r>
              <w:t>CrossEntropyLoss</w:t>
            </w:r>
          </w:p>
        </w:tc>
        <w:tc>
          <w:tcPr>
            <w:tcW w:type="dxa" w:w="2880"/>
          </w:tcPr>
          <w:p>
            <w:r>
              <w:t>-Σ y·log(ŷ)</w:t>
            </w:r>
          </w:p>
        </w:tc>
        <w:tc>
          <w:tcPr>
            <w:tcW w:type="dxa" w:w="2880"/>
          </w:tcPr>
          <w:p>
            <w:r>
              <w:t>多分类任务（图片分类、文本分类）</w:t>
            </w:r>
          </w:p>
        </w:tc>
      </w:tr>
      <w:tr>
        <w:tc>
          <w:tcPr>
            <w:tcW w:type="dxa" w:w="2880"/>
          </w:tcPr>
          <w:p>
            <w:r>
              <w:t>BCELoss</w:t>
            </w:r>
          </w:p>
        </w:tc>
        <w:tc>
          <w:tcPr>
            <w:tcW w:type="dxa" w:w="2880"/>
          </w:tcPr>
          <w:p>
            <w:r>
              <w:t>-[y·log(ŷ)+(1−y)·log(1−ŷ)]</w:t>
            </w:r>
          </w:p>
        </w:tc>
        <w:tc>
          <w:tcPr>
            <w:tcW w:type="dxa" w:w="2880"/>
          </w:tcPr>
          <w:p>
            <w:r>
              <w:t>二分类任务</w:t>
            </w:r>
          </w:p>
        </w:tc>
      </w:tr>
    </w:tbl>
    <w:p>
      <w:pPr>
        <w:pStyle w:val="Heading1"/>
      </w:pPr>
      <w:r>
        <w:t>第四章：完整训练流程详解</w:t>
      </w:r>
    </w:p>
    <w:p>
      <w:pPr>
        <w:pStyle w:val="Heading2"/>
      </w:pPr>
      <w:r>
        <w:t>4.1 训练循环的标准 6 步</w:t>
      </w:r>
    </w:p>
    <w:p>
      <w:r>
        <w:rPr>
          <w:rFonts w:ascii="Consolas" w:hAnsi="Consolas"/>
          <w:color w:val="333333"/>
          <w:sz w:val="18"/>
        </w:rPr>
        <w:t>for epoch in range(n_epochs):</w:t>
        <w:br/>
        <w:t xml:space="preserve">    # ① 训练模式（启用 Dropout/BatchNorm）</w:t>
        <w:br/>
        <w:t xml:space="preserve">    model.train()</w:t>
        <w:br/>
        <w:br/>
        <w:t xml:space="preserve">    # ② 清零梯度（防止累加）</w:t>
        <w:br/>
        <w:t xml:space="preserve">    optimizer.zero_grad()</w:t>
        <w:br/>
        <w:br/>
        <w:t xml:space="preserve">    # ③ 前向传播</w:t>
        <w:br/>
        <w:t xml:space="preserve">    y_pred = model(X_train)</w:t>
        <w:br/>
        <w:br/>
        <w:t xml:space="preserve">    # ④ 计算损失</w:t>
        <w:br/>
        <w:t xml:space="preserve">    loss = loss_fn(y_pred, y_train)</w:t>
        <w:br/>
        <w:br/>
        <w:t xml:space="preserve">    # ⑤ 反向传播（计算梯度）</w:t>
        <w:br/>
        <w:t xml:space="preserve">    loss.backward()</w:t>
        <w:br/>
        <w:br/>
        <w:t xml:space="preserve">    # ⑥ 更新权重</w:t>
        <w:br/>
        <w:t xml:space="preserve">    optimizer.step()</w:t>
      </w:r>
    </w:p>
    <w:p/>
    <w:p>
      <w:pPr>
        <w:pStyle w:val="ListBullet"/>
      </w:pPr>
      <w:r>
        <w:t>model.train() 的作用：</w:t>
      </w:r>
    </w:p>
    <w:p>
      <w:pPr>
        <w:pStyle w:val="ListBullet2"/>
      </w:pPr>
      <w:r>
        <w:t xml:space="preserve">  切换到训练模式，Dropout 生效，BatchNorm 使用 batch 统计量</w:t>
      </w:r>
    </w:p>
    <w:p/>
    <w:p>
      <w:pPr>
        <w:pStyle w:val="ListBullet"/>
      </w:pPr>
      <w:r>
        <w:t>梯度累加陷阱 — 为什么必须 zero_grad：</w:t>
      </w:r>
    </w:p>
    <w:p>
      <w:r>
        <w:rPr>
          <w:rFonts w:ascii="Consolas" w:hAnsi="Consolas"/>
          <w:color w:val="333333"/>
          <w:sz w:val="18"/>
        </w:rPr>
        <w:t># 错误示范：不 reset 梯度</w:t>
        <w:br/>
        <w:t>for epoch in range(10):</w:t>
        <w:br/>
        <w:t xml:space="preserve">    loss = loss_fn(model(X), y)</w:t>
        <w:br/>
        <w:t xml:space="preserve">    loss.backward()        # 梯度不断累加</w:t>
        <w:br/>
        <w:t xml:space="preserve">    optimizer.step()       # 步长越来越大</w:t>
        <w:br/>
        <w:t xml:space="preserve">    # × 缺少 optimizer.zero_grad()</w:t>
      </w:r>
    </w:p>
    <w:p>
      <w:pPr>
        <w:pStyle w:val="ListBullet2"/>
      </w:pPr>
      <w:r>
        <w:t xml:space="preserve">  不清零的结果：梯度每轮叠加，权重更新步长越来越大 → 发散</w:t>
      </w:r>
    </w:p>
    <w:p/>
    <w:p>
      <w:pPr>
        <w:pStyle w:val="ListBullet"/>
      </w:pPr>
      <w:r>
        <w:t>loss.item() — 提取标量值：</w:t>
      </w:r>
    </w:p>
    <w:p>
      <w:pPr>
        <w:pStyle w:val="ListBullet2"/>
      </w:pPr>
      <w:r>
        <w:t xml:space="preserve">  loss 是 Tensor（标量），loss.item() 返回 Python float</w:t>
      </w:r>
    </w:p>
    <w:p>
      <w:pPr>
        <w:pStyle w:val="ListBullet2"/>
      </w:pPr>
      <w:r>
        <w:t xml:space="preserve">  为什么不用 float(loss)？因为 loss 在 GPU 上时必须 .item()</w:t>
      </w:r>
    </w:p>
    <w:p>
      <w:pPr>
        <w:pStyle w:val="Heading2"/>
      </w:pPr>
      <w:r>
        <w:t>4.2 评估模式的正确写法</w:t>
      </w:r>
    </w:p>
    <w:p>
      <w:r>
        <w:rPr>
          <w:rFonts w:ascii="Consolas" w:hAnsi="Consolas"/>
          <w:color w:val="333333"/>
          <w:sz w:val="18"/>
        </w:rPr>
        <w:t>model.eval()              # 切换评估模式</w:t>
        <w:br/>
        <w:t>with torch.no_grad():    # 禁用梯度追踪</w:t>
        <w:br/>
        <w:t xml:space="preserve">    y_pred = model(X_test)</w:t>
        <w:br/>
        <w:t xml:space="preserve">    test_loss = loss_fn(y_pred, y_test)</w:t>
      </w:r>
    </w:p>
    <w:p>
      <w:r>
        <w:t>评估时两个关键操作：</w:t>
        <w:br/>
        <w:br/>
        <w:t>model.eval() — 关闭 Dropout，BatchNorm 使用全局统计量</w:t>
        <w:br/>
        <w:br/>
        <w:t>torch.no_grad() — 不构建计算图，不保存中间结果</w:t>
        <w:br/>
        <w:t xml:space="preserve">  • 推理速度提升 2-3 倍</w:t>
        <w:br/>
        <w:t xml:space="preserve">  • 内存减少 50-70%（不需要保存 grad_fn 链）</w:t>
      </w:r>
    </w:p>
    <w:p>
      <w:pPr>
        <w:pStyle w:val="Heading2"/>
      </w:pPr>
      <w:r>
        <w:t>4.3 优化器对比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优化器</w:t>
            </w:r>
          </w:p>
        </w:tc>
        <w:tc>
          <w:tcPr>
            <w:tcW w:type="dxa" w:w="2880"/>
          </w:tcPr>
          <w:p>
            <w:r>
              <w:t>核心思想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SGD</w:t>
            </w:r>
          </w:p>
        </w:tc>
        <w:tc>
          <w:tcPr>
            <w:tcW w:type="dxa" w:w="2880"/>
          </w:tcPr>
          <w:p>
            <w:r>
              <w:t>θ ← θ − lr × grad</w:t>
            </w:r>
          </w:p>
        </w:tc>
        <w:tc>
          <w:tcPr>
            <w:tcW w:type="dxa" w:w="2880"/>
          </w:tcPr>
          <w:p>
            <w:r>
              <w:t>简单基线，需要手动调学习率</w:t>
            </w:r>
          </w:p>
        </w:tc>
      </w:tr>
      <w:tr>
        <w:tc>
          <w:tcPr>
            <w:tcW w:type="dxa" w:w="2880"/>
          </w:tcPr>
          <w:p>
            <w:r>
              <w:t>SGD+Momentum</w:t>
            </w:r>
          </w:p>
        </w:tc>
        <w:tc>
          <w:tcPr>
            <w:tcW w:type="dxa" w:w="2880"/>
          </w:tcPr>
          <w:p>
            <w:r>
              <w:t>θ ← θ − lr × (β·v + grad)</w:t>
            </w:r>
          </w:p>
        </w:tc>
        <w:tc>
          <w:tcPr>
            <w:tcW w:type="dxa" w:w="2880"/>
          </w:tcPr>
          <w:p>
            <w:r>
              <w:t>加速收敛，越过局部极小值</w:t>
            </w:r>
          </w:p>
        </w:tc>
      </w:tr>
      <w:tr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自适应 lr + Momentum</w:t>
            </w:r>
          </w:p>
        </w:tc>
        <w:tc>
          <w:tcPr>
            <w:tcW w:type="dxa" w:w="2880"/>
          </w:tcPr>
          <w:p>
            <w:r>
              <w:t>通用默认选择，几乎不用调参</w:t>
            </w:r>
          </w:p>
        </w:tc>
      </w:tr>
      <w:tr>
        <w:tc>
          <w:tcPr>
            <w:tcW w:type="dxa" w:w="2880"/>
          </w:tcPr>
          <w:p>
            <w:r>
              <w:t>RMSProp</w:t>
            </w:r>
          </w:p>
        </w:tc>
        <w:tc>
          <w:tcPr>
            <w:tcW w:type="dxa" w:w="2880"/>
          </w:tcPr>
          <w:p>
            <w:r>
              <w:t>自适应 lr（无 Momentum）</w:t>
            </w:r>
          </w:p>
        </w:tc>
        <w:tc>
          <w:tcPr>
            <w:tcW w:type="dxa" w:w="2880"/>
          </w:tcPr>
          <w:p>
            <w:r>
              <w:t>适合 RNN、时序模型</w:t>
            </w:r>
          </w:p>
        </w:tc>
      </w:tr>
    </w:tbl>
    <w:p/>
    <w:p>
      <w:r>
        <w:t>Adam 的推荐参数：lr=0.001（默认）, betas=(0.9, 0.999), eps=1e-8</w:t>
      </w:r>
    </w:p>
    <w:p>
      <w:r>
        <w:t>初学者用 Adam + lr=0.001 基本不会出问题。</w:t>
      </w:r>
    </w:p>
    <w:p>
      <w:pPr>
        <w:pStyle w:val="Heading1"/>
      </w:pPr>
      <w:r>
        <w:t>第五章：关键概念速查表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一句话理解</w:t>
            </w:r>
          </w:p>
        </w:tc>
      </w:tr>
      <w:tr>
        <w:tc>
          <w:tcPr>
            <w:tcW w:type="dxa" w:w="4320"/>
          </w:tcPr>
          <w:p>
            <w:r>
              <w:t>Tensor</w:t>
            </w:r>
          </w:p>
        </w:tc>
        <w:tc>
          <w:tcPr>
            <w:tcW w:type="dxa" w:w="4320"/>
          </w:tcPr>
          <w:p>
            <w:r>
              <w:t>GPU 版的 NumPy 数组 + 自动求导能力</w:t>
            </w:r>
          </w:p>
        </w:tc>
      </w:tr>
      <w:tr>
        <w:tc>
          <w:tcPr>
            <w:tcW w:type="dxa" w:w="4320"/>
          </w:tcPr>
          <w:p>
            <w:r>
              <w:t>empty()</w:t>
            </w:r>
          </w:p>
        </w:tc>
        <w:tc>
          <w:tcPr>
            <w:tcW w:type="dxa" w:w="4320"/>
          </w:tcPr>
          <w:p>
            <w:r>
              <w:t>分配内存不初始化（含垃圾值）</w:t>
            </w:r>
          </w:p>
        </w:tc>
      </w:tr>
      <w:tr>
        <w:tc>
          <w:tcPr>
            <w:tcW w:type="dxa" w:w="4320"/>
          </w:tcPr>
          <w:p>
            <w:r>
              <w:t>randn()</w:t>
            </w:r>
          </w:p>
        </w:tc>
        <w:tc>
          <w:tcPr>
            <w:tcW w:type="dxa" w:w="4320"/>
          </w:tcPr>
          <w:p>
            <w:r>
              <w:t>标准正态分布 N(0,1) 随机初始化</w:t>
            </w:r>
          </w:p>
        </w:tc>
      </w:tr>
      <w:tr>
        <w:tc>
          <w:tcPr>
            <w:tcW w:type="dxa" w:w="4320"/>
          </w:tcPr>
          <w:p>
            <w:r>
              <w:t>view()</w:t>
            </w:r>
          </w:p>
        </w:tc>
        <w:tc>
          <w:tcPr>
            <w:tcW w:type="dxa" w:w="4320"/>
          </w:tcPr>
          <w:p>
            <w:r>
              <w:t>改变形状，共享内存（需连续）</w:t>
            </w:r>
          </w:p>
        </w:tc>
      </w:tr>
      <w:tr>
        <w:tc>
          <w:tcPr>
            <w:tcW w:type="dxa" w:w="4320"/>
          </w:tcPr>
          <w:p>
            <w:r>
              <w:t>reshape()</w:t>
            </w:r>
          </w:p>
        </w:tc>
        <w:tc>
          <w:tcPr>
            <w:tcW w:type="dxa" w:w="4320"/>
          </w:tcPr>
          <w:p>
            <w:r>
              <w:t>改变形状，不要求连续（可能拷贝）</w:t>
            </w:r>
          </w:p>
        </w:tc>
      </w:tr>
      <w:tr>
        <w:tc>
          <w:tcPr>
            <w:tcW w:type="dxa" w:w="4320"/>
          </w:tcPr>
          <w:p>
            <w:r>
              <w:t>broadcasting</w:t>
            </w:r>
          </w:p>
        </w:tc>
        <w:tc>
          <w:tcPr>
            <w:tcW w:type="dxa" w:w="4320"/>
          </w:tcPr>
          <w:p>
            <w:r>
              <w:t>小张量自动扩展匹配大张量形状</w:t>
            </w:r>
          </w:p>
        </w:tc>
      </w:tr>
      <w:tr>
        <w:tc>
          <w:tcPr>
            <w:tcW w:type="dxa" w:w="4320"/>
          </w:tcPr>
          <w:p>
            <w:r>
              <w:t>requires_grad</w:t>
            </w:r>
          </w:p>
        </w:tc>
        <w:tc>
          <w:tcPr>
            <w:tcW w:type="dxa" w:w="4320"/>
          </w:tcPr>
          <w:p>
            <w:r>
              <w:t>标记该 Tensor 需要追踪梯度</w:t>
            </w:r>
          </w:p>
        </w:tc>
      </w:tr>
      <w:tr>
        <w:tc>
          <w:tcPr>
            <w:tcW w:type="dxa" w:w="4320"/>
          </w:tcPr>
          <w:p>
            <w:r>
              <w:t>grad_fn</w:t>
            </w:r>
          </w:p>
        </w:tc>
        <w:tc>
          <w:tcPr>
            <w:tcW w:type="dxa" w:w="4320"/>
          </w:tcPr>
          <w:p>
            <w:r>
              <w:t>运算类型记录，反向传播时使用</w:t>
            </w:r>
          </w:p>
        </w:tc>
      </w:tr>
      <w:tr>
        <w:tc>
          <w:tcPr>
            <w:tcW w:type="dxa" w:w="4320"/>
          </w:tcPr>
          <w:p>
            <w:r>
              <w:t>backward()</w:t>
            </w:r>
          </w:p>
        </w:tc>
        <w:tc>
          <w:tcPr>
            <w:tcW w:type="dxa" w:w="4320"/>
          </w:tcPr>
          <w:p>
            <w:r>
              <w:t>从输出反向传播，计算所有叶子节点的梯度</w:t>
            </w:r>
          </w:p>
        </w:tc>
      </w:tr>
      <w:tr>
        <w:tc>
          <w:tcPr>
            <w:tcW w:type="dxa" w:w="4320"/>
          </w:tcPr>
          <w:p>
            <w:r>
              <w:t>leaf node</w:t>
            </w:r>
          </w:p>
        </w:tc>
        <w:tc>
          <w:tcPr>
            <w:tcW w:type="dxa" w:w="4320"/>
          </w:tcPr>
          <w:p>
            <w:r>
              <w:t>用户直接创建的 Tensor，有 .grad</w:t>
            </w:r>
          </w:p>
        </w:tc>
      </w:tr>
      <w:tr>
        <w:tc>
          <w:tcPr>
            <w:tcW w:type="dxa" w:w="4320"/>
          </w:tcPr>
          <w:p>
            <w:r>
              <w:t>no_grad()</w:t>
            </w:r>
          </w:p>
        </w:tc>
        <w:tc>
          <w:tcPr>
            <w:tcW w:type="dxa" w:w="4320"/>
          </w:tcPr>
          <w:p>
            <w:r>
              <w:t>上下文管理器，禁用梯度追踪（推理用）</w:t>
            </w:r>
          </w:p>
        </w:tc>
      </w:tr>
      <w:tr>
        <w:tc>
          <w:tcPr>
            <w:tcW w:type="dxa" w:w="4320"/>
          </w:tcPr>
          <w:p>
            <w:r>
              <w:t>detach()</w:t>
            </w:r>
          </w:p>
        </w:tc>
        <w:tc>
          <w:tcPr>
            <w:tcW w:type="dxa" w:w="4320"/>
          </w:tcPr>
          <w:p>
            <w:r>
              <w:t>从计算图分离，共享数据但不追踪梯度</w:t>
            </w:r>
          </w:p>
        </w:tc>
      </w:tr>
      <w:tr>
        <w:tc>
          <w:tcPr>
            <w:tcW w:type="dxa" w:w="4320"/>
          </w:tcPr>
          <w:p>
            <w:r>
              <w:t>nn.Module</w:t>
            </w:r>
          </w:p>
        </w:tc>
        <w:tc>
          <w:tcPr>
            <w:tcW w:type="dxa" w:w="4320"/>
          </w:tcPr>
          <w:p>
            <w:r>
              <w:t>神经网络基类，自动参数注册管理</w:t>
            </w:r>
          </w:p>
        </w:tc>
      </w:tr>
      <w:tr>
        <w:tc>
          <w:tcPr>
            <w:tcW w:type="dxa" w:w="4320"/>
          </w:tcPr>
          <w:p>
            <w:r>
              <w:t>nn.Parameter</w:t>
            </w:r>
          </w:p>
        </w:tc>
        <w:tc>
          <w:tcPr>
            <w:tcW w:type="dxa" w:w="4320"/>
          </w:tcPr>
          <w:p>
            <w:r>
              <w:t>Tensor 子类，自动加入 Module 参数列表</w:t>
            </w:r>
          </w:p>
        </w:tc>
      </w:tr>
      <w:tr>
        <w:tc>
          <w:tcPr>
            <w:tcW w:type="dxa" w:w="4320"/>
          </w:tcPr>
          <w:p>
            <w:r>
              <w:t>nn.Linear</w:t>
            </w:r>
          </w:p>
        </w:tc>
        <w:tc>
          <w:tcPr>
            <w:tcW w:type="dxa" w:w="4320"/>
          </w:tcPr>
          <w:p>
            <w:r>
              <w:t>全连接层 y = xW^T + b</w:t>
            </w:r>
          </w:p>
        </w:tc>
      </w:tr>
      <w:tr>
        <w:tc>
          <w:tcPr>
            <w:tcW w:type="dxa" w:w="4320"/>
          </w:tcPr>
          <w:p>
            <w:r>
              <w:t>F.relu()</w:t>
            </w:r>
          </w:p>
        </w:tc>
        <w:tc>
          <w:tcPr>
            <w:tcW w:type="dxa" w:w="4320"/>
          </w:tcPr>
          <w:p>
            <w:r>
              <w:t>激活函数 max(0,x)，引入非线性</w:t>
            </w:r>
          </w:p>
        </w:tc>
      </w:tr>
      <w:tr>
        <w:tc>
          <w:tcPr>
            <w:tcW w:type="dxa" w:w="4320"/>
          </w:tcPr>
          <w:p>
            <w:r>
              <w:t>nn.Dropout</w:t>
            </w:r>
          </w:p>
        </w:tc>
        <w:tc>
          <w:tcPr>
            <w:tcW w:type="dxa" w:w="4320"/>
          </w:tcPr>
          <w:p>
            <w:r>
              <w:t>训练时随机丢弃神经元 p=0.1</w:t>
            </w:r>
          </w:p>
        </w:tc>
      </w:tr>
      <w:tr>
        <w:tc>
          <w:tcPr>
            <w:tcW w:type="dxa" w:w="4320"/>
          </w:tcPr>
          <w:p>
            <w:r>
              <w:t>model.train()</w:t>
            </w:r>
          </w:p>
        </w:tc>
        <w:tc>
          <w:tcPr>
            <w:tcW w:type="dxa" w:w="4320"/>
          </w:tcPr>
          <w:p>
            <w:r>
              <w:t>启用 Dropout / BatchNorm 训练模式</w:t>
            </w:r>
          </w:p>
        </w:tc>
      </w:tr>
      <w:tr>
        <w:tc>
          <w:tcPr>
            <w:tcW w:type="dxa" w:w="4320"/>
          </w:tcPr>
          <w:p>
            <w:r>
              <w:t>model.eval()</w:t>
            </w:r>
          </w:p>
        </w:tc>
        <w:tc>
          <w:tcPr>
            <w:tcW w:type="dxa" w:w="4320"/>
          </w:tcPr>
          <w:p>
            <w:r>
              <w:t>关闭 Dropout / 使用全局 BatchNorm</w:t>
            </w:r>
          </w:p>
        </w:tc>
      </w:tr>
      <w:tr>
        <w:tc>
          <w:tcPr>
            <w:tcW w:type="dxa" w:w="4320"/>
          </w:tcPr>
          <w:p>
            <w:r>
              <w:t>optimizer.step()</w:t>
            </w:r>
          </w:p>
        </w:tc>
        <w:tc>
          <w:tcPr>
            <w:tcW w:type="dxa" w:w="4320"/>
          </w:tcPr>
          <w:p>
            <w:r>
              <w:t>用梯度更新一次所有权重</w:t>
            </w:r>
          </w:p>
        </w:tc>
      </w:tr>
    </w:tbl>
    <w:p>
      <w:pPr>
        <w:pStyle w:val="Heading1"/>
      </w:pPr>
      <w:r>
        <w:t>附录：官方教程链接</w:t>
      </w:r>
    </w:p>
    <w:p>
      <w:r>
        <w:t>以下是最优质的 PyTorch 学习资源：</w:t>
      </w:r>
    </w:p>
    <w:p/>
    <w:p>
      <w:pPr>
        <w:pStyle w:val="ListBullet"/>
      </w:pPr>
      <w:r>
        <w:t>1. PyTorch 官方入门教程（7 篇系列）</w:t>
      </w:r>
    </w:p>
    <w:p>
      <w:pPr>
        <w:pStyle w:val="ListBullet2"/>
      </w:pPr>
      <w:r>
        <w:t xml:space="preserve">  https://pytorch.org/tutorials/beginner/introyt/introyt1_tutorial.html</w:t>
      </w:r>
    </w:p>
    <w:p/>
    <w:p>
      <w:pPr>
        <w:pStyle w:val="ListBullet"/>
      </w:pPr>
      <w:r>
        <w:t>2. PyTorch 官方 Tensor 深入教程</w:t>
      </w:r>
    </w:p>
    <w:p>
      <w:pPr>
        <w:pStyle w:val="ListBullet2"/>
      </w:pPr>
      <w:r>
        <w:t xml:space="preserve">  https://docs.pytorch.org/tutorials/beginner/introyt/tensors_deeper_tutorial.html</w:t>
      </w:r>
    </w:p>
    <w:p/>
    <w:p>
      <w:pPr>
        <w:pStyle w:val="ListBullet"/>
      </w:pPr>
      <w:r>
        <w:t>3. PyTorch 官方 Autograd 教程</w:t>
      </w:r>
    </w:p>
    <w:p>
      <w:pPr>
        <w:pStyle w:val="ListBullet2"/>
      </w:pPr>
      <w:r>
        <w:t xml:space="preserve">  https://docs.pytorch.org/tutorials/beginner/introyt/autogradyt_tutorial.html</w:t>
      </w:r>
    </w:p>
    <w:p/>
    <w:p>
      <w:pPr>
        <w:pStyle w:val="ListBullet"/>
      </w:pPr>
      <w:r>
        <w:t>4. PyTorch 官方模型构建教程</w:t>
      </w:r>
    </w:p>
    <w:p>
      <w:pPr>
        <w:pStyle w:val="ListBullet2"/>
      </w:pPr>
      <w:r>
        <w:t xml:space="preserve">  https://docs.pytorch.org/tutorials/beginner/introyt/modelsyt_tutorial.html</w:t>
      </w:r>
    </w:p>
    <w:p/>
    <w:p>
      <w:pPr>
        <w:pStyle w:val="ListBullet"/>
      </w:pPr>
      <w:r>
        <w:t>5. PyTorch 官方训练模型教程</w:t>
      </w:r>
    </w:p>
    <w:p>
      <w:pPr>
        <w:pStyle w:val="ListBullet2"/>
      </w:pPr>
      <w:r>
        <w:t xml:space="preserve">  https://docs.pytorch.org/tutorials/beginner/introyt/trainingyt.html</w:t>
      </w:r>
    </w:p>
    <w:p/>
    <w:p>
      <w:pPr>
        <w:pStyle w:val="ListBullet"/>
      </w:pPr>
      <w:r>
        <w:t>6. 60分钟入门 PyTorch（经典中文翻译版）</w:t>
      </w:r>
    </w:p>
    <w:p>
      <w:pPr>
        <w:pStyle w:val="ListBullet2"/>
      </w:pPr>
      <w:r>
        <w:t xml:space="preserve">  https://pytorch.org/tutorials/beginner/deep_learning_60min_blitz.html</w:t>
      </w:r>
    </w:p>
    <w:p/>
    <w:p>
      <w:pPr>
        <w:pStyle w:val="ListBullet"/>
      </w:pPr>
      <w:r>
        <w:t>7. PyTorch 官方文档（API 查询）</w:t>
      </w:r>
    </w:p>
    <w:p>
      <w:pPr>
        <w:pStyle w:val="ListBullet2"/>
      </w:pPr>
      <w:r>
        <w:t xml:space="preserve">  https://pytorch.org/docs/stable/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