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Week9 强化学习基础 — 逐行代码详细分析</w:t>
      </w:r>
    </w:p>
    <w:p>
      <w:r>
        <w:t>文件：scripts/week9_rl_basics.py ｜ 共 479 行 ｜ 4 Part + Extra + 验证</w:t>
      </w:r>
    </w:p>
    <w:p/>
    <w:p>
      <w:pPr>
        <w:pStyle w:val="Heading1"/>
      </w:pPr>
      <w:r>
        <w:t>整体结构</w:t>
      </w:r>
    </w:p>
    <w:p/>
    <w:p>
      <w:r>
        <w:t>文件分为 6 个模块：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模块</w:t>
            </w:r>
          </w:p>
        </w:tc>
        <w:tc>
          <w:tcPr>
            <w:tcW w:type="dxa" w:w="2160"/>
          </w:tcPr>
          <w:p>
            <w:r>
              <w:t>函数</w:t>
            </w:r>
          </w:p>
        </w:tc>
        <w:tc>
          <w:tcPr>
            <w:tcW w:type="dxa" w:w="2160"/>
          </w:tcPr>
          <w:p>
            <w:r>
              <w:t>行号</w:t>
            </w:r>
          </w:p>
        </w:tc>
        <w:tc>
          <w:tcPr>
            <w:tcW w:type="dxa" w:w="2160"/>
          </w:tcPr>
          <w:p>
            <w:r>
              <w:t>核心内容</w:t>
            </w:r>
          </w:p>
        </w:tc>
      </w:tr>
      <w:tr>
        <w:tc>
          <w:tcPr>
            <w:tcW w:type="dxa" w:w="2160"/>
          </w:tcPr>
          <w:p>
            <w:r>
              <w:t>Part 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part1_mdp_gridworld()</w:t>
            </w:r>
          </w:p>
        </w:tc>
        <w:tc>
          <w:tcPr>
            <w:tcW w:type="dxa" w:w="2160"/>
          </w:tcPr>
          <w:p>
            <w:r>
              <w:t>32-114</w:t>
            </w:r>
          </w:p>
        </w:tc>
        <w:tc>
          <w:tcPr>
            <w:tcW w:type="dxa" w:w="2160"/>
          </w:tcPr>
          <w:p>
            <w:r>
              <w:t>构建 4×4 GridWorld MDP 五元组 (S, A, P, R, γ)</w:t>
            </w:r>
          </w:p>
        </w:tc>
      </w:tr>
      <w:tr>
        <w:tc>
          <w:tcPr>
            <w:tcW w:type="dxa" w:w="2160"/>
          </w:tcPr>
          <w:p>
            <w:r>
              <w:t>Part 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part2_bellman(mdp)</w:t>
            </w:r>
          </w:p>
        </w:tc>
        <w:tc>
          <w:tcPr>
            <w:tcW w:type="dxa" w:w="2160"/>
          </w:tcPr>
          <w:p>
            <w:r>
              <w:t>120-205</w:t>
            </w:r>
          </w:p>
        </w:tc>
        <w:tc>
          <w:tcPr>
            <w:tcW w:type="dxa" w:w="2160"/>
          </w:tcPr>
          <w:p>
            <w:r>
              <w:t>Bellman 期望方程求 V^π + 最优方程求 V*，含热力图</w:t>
            </w:r>
          </w:p>
        </w:tc>
      </w:tr>
      <w:tr>
        <w:tc>
          <w:tcPr>
            <w:tcW w:type="dxa" w:w="2160"/>
          </w:tcPr>
          <w:p>
            <w:r>
              <w:t>Part 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part3_policy_iteration(mdp)</w:t>
            </w:r>
          </w:p>
        </w:tc>
        <w:tc>
          <w:tcPr>
            <w:tcW w:type="dxa" w:w="2160"/>
          </w:tcPr>
          <w:p>
            <w:r>
              <w:t>210-303</w:t>
            </w:r>
          </w:p>
        </w:tc>
        <w:tc>
          <w:tcPr>
            <w:tcW w:type="dxa" w:w="2160"/>
          </w:tcPr>
          <w:p>
            <w:r>
              <w:t>策略评估→改进循环，4 轮收敛到最优策略</w:t>
            </w:r>
          </w:p>
        </w:tc>
      </w:tr>
      <w:tr>
        <w:tc>
          <w:tcPr>
            <w:tcW w:type="dxa" w:w="2160"/>
          </w:tcPr>
          <w:p>
            <w:r>
              <w:t>Part 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part4_value_iteration(mdp)</w:t>
            </w:r>
          </w:p>
        </w:tc>
        <w:tc>
          <w:tcPr>
            <w:tcW w:type="dxa" w:w="2160"/>
          </w:tcPr>
          <w:p>
            <w:r>
              <w:t>309-368</w:t>
            </w:r>
          </w:p>
        </w:tc>
        <w:tc>
          <w:tcPr>
            <w:tcW w:type="dxa" w:w="2160"/>
          </w:tcPr>
          <w:p>
            <w:r>
              <w:t>直接迭代 Bellman 最优方程，133 轮收敛</w:t>
            </w:r>
          </w:p>
        </w:tc>
      </w:tr>
      <w:tr>
        <w:tc>
          <w:tcPr>
            <w:tcW w:type="dxa" w:w="2160"/>
          </w:tcPr>
          <w:p>
            <w:r>
              <w:t>Extra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plot_convergence()</w:t>
            </w:r>
          </w:p>
        </w:tc>
        <w:tc>
          <w:tcPr>
            <w:tcW w:type="dxa" w:w="2160"/>
          </w:tcPr>
          <w:p>
            <w:r>
              <w:t>374-434</w:t>
            </w:r>
          </w:p>
        </w:tc>
        <w:tc>
          <w:tcPr>
            <w:tcW w:type="dxa" w:w="2160"/>
          </w:tcPr>
          <w:p>
            <w:r>
              <w:t>值迭代收敛过程追踪，V 曲线 + ΔV 对数图</w:t>
            </w:r>
          </w:p>
        </w:tc>
      </w:tr>
      <w:tr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6"/>
              </w:rPr>
              <w:t>__main__</w:t>
            </w:r>
          </w:p>
        </w:tc>
        <w:tc>
          <w:tcPr>
            <w:tcW w:type="dxa" w:w="2160"/>
          </w:tcPr>
          <w:p>
            <w:r>
              <w:t>438-478</w:t>
            </w:r>
          </w:p>
        </w:tc>
        <w:tc>
          <w:tcPr>
            <w:tcW w:type="dxa" w:w="2160"/>
          </w:tcPr>
          <w:p>
            <w:r>
              <w:t>顺序调用各 Part + 策略迭代/值迭代一致性验证</w:t>
            </w:r>
          </w:p>
        </w:tc>
      </w:tr>
    </w:tbl>
    <w:p>
      <w:pPr>
        <w:pStyle w:val="Heading1"/>
      </w:pPr>
      <w:r>
        <w:t>一、文件头与导入（第 1–27 行）</w:t>
      </w:r>
    </w:p>
    <w:p>
      <w:r>
        <w:rPr>
          <w:b/>
          <w:sz w:val="20"/>
        </w:rPr>
        <w:t>第 1-3 行</w:t>
      </w:r>
    </w:p>
    <w:p>
      <w:r>
        <w:rPr>
          <w:rFonts w:ascii="Consolas" w:hAnsi="Consolas"/>
          <w:color w:val="333333"/>
          <w:sz w:val="18"/>
        </w:rPr>
        <w:t># -*- coding: utf-8 -*-</w:t>
      </w:r>
    </w:p>
    <w:p>
      <w:pPr>
        <w:pStyle w:val="ListBullet"/>
      </w:pPr>
      <w:r>
        <w:t>文件编码声明 UTF-8，支持中文注释和字符串。Windows 系统默认 GBK，不加这行可能报错。</w:t>
      </w:r>
    </w:p>
    <w:p>
      <w:r>
        <w:rPr>
          <w:b/>
          <w:sz w:val="20"/>
        </w:rPr>
        <w:t>第 14-18 行</w:t>
      </w:r>
    </w:p>
    <w:p>
      <w:r>
        <w:rPr>
          <w:rFonts w:ascii="Consolas" w:hAnsi="Consolas"/>
          <w:color w:val="333333"/>
          <w:sz w:val="18"/>
        </w:rPr>
        <w:t>import numpy / matplotlib / os</w:t>
      </w:r>
    </w:p>
    <w:p>
      <w:pPr>
        <w:pStyle w:val="ListBullet"/>
      </w:pPr>
      <w:r>
        <w:t>numpy 做数值计算。matplotlib.use("Agg") 表示不弹图窗口，直接存文件。</w:t>
        <w:br/>
        <w:t>plt 是 pyplot 模块——实际绘图的接口。os 做文件路径处理。</w:t>
      </w:r>
    </w:p>
    <w:p>
      <w:r>
        <w:rPr>
          <w:b/>
          <w:sz w:val="20"/>
        </w:rPr>
        <w:t>第 20-21 行</w:t>
      </w:r>
    </w:p>
    <w:p>
      <w:r>
        <w:rPr>
          <w:rFonts w:ascii="Consolas" w:hAnsi="Consolas"/>
          <w:color w:val="333333"/>
          <w:sz w:val="18"/>
        </w:rPr>
        <w:t>RESULTS_DIR / os.makedirs</w:t>
      </w:r>
    </w:p>
    <w:p>
      <w:pPr>
        <w:pStyle w:val="ListBullet"/>
      </w:pPr>
      <w:r>
        <w:t>结果图目录指向 project_root/results/。os.makedirs(..., exist_ok=True) 保证目录存在，不会因为已存在而报错。</w:t>
      </w:r>
    </w:p>
    <w:p>
      <w:r>
        <w:rPr>
          <w:b/>
          <w:sz w:val="20"/>
        </w:rPr>
        <w:t>第 23-26 行</w:t>
      </w:r>
    </w:p>
    <w:p>
      <w:r>
        <w:rPr>
          <w:rFonts w:ascii="Consolas" w:hAnsi="Consolas"/>
          <w:color w:val="333333"/>
          <w:sz w:val="18"/>
        </w:rPr>
        <w:t>plt.rcParams['font.sans-serif'] = ['Microsoft YaHei', 'SimHei', 'SimSun']</w:t>
      </w:r>
    </w:p>
    <w:p>
      <w:pPr>
        <w:pStyle w:val="ListBullet"/>
      </w:pPr>
      <w:r>
        <w:t>matplotlib 中文字体设置。Microsoft YaHei 字符集最全（包含负号 −），放首位。</w:t>
        <w:br/>
        <w:t>axes.unicode_minus = False 用 ASCII 短横线替代 Unicode 减号，避免字体不支持 − 变成框。</w:t>
      </w:r>
    </w:p>
    <w:p>
      <w:pPr>
        <w:pStyle w:val="Heading1"/>
      </w:pPr>
      <w:r>
        <w:t>二、Part 1 — MDP 五元组（第 32–114 行）</w:t>
      </w:r>
    </w:p>
    <w:p/>
    <w:p>
      <w:r>
        <w:rPr>
          <w:b/>
        </w:rPr>
        <w:t>核心任务：</w:t>
      </w:r>
      <w:r>
        <w:t>用 Python 数据结构（嵌套字典）表示 GridWorld 的 MDP——奖励 R[s][a] 和转移概率 P[s][a][s']。</w:t>
      </w:r>
    </w:p>
    <w:p>
      <w:pPr>
        <w:pStyle w:val="Heading2"/>
      </w:pPr>
      <w:r>
        <w:t>2.1 函数定义与网格参数（第 32–67 行）</w:t>
      </w:r>
    </w:p>
    <w:p>
      <w:r>
        <w:rPr>
          <w:b/>
          <w:sz w:val="20"/>
        </w:rPr>
        <w:t>第 32-38 行</w:t>
      </w:r>
    </w:p>
    <w:p>
      <w:r>
        <w:rPr>
          <w:rFonts w:ascii="Consolas" w:hAnsi="Consolas"/>
          <w:color w:val="333333"/>
          <w:sz w:val="18"/>
        </w:rPr>
        <w:t>def part1_mdp_gridworld():</w:t>
      </w:r>
    </w:p>
    <w:p>
      <w:pPr>
        <w:pStyle w:val="ListBullet"/>
      </w:pPr>
      <w:r>
        <w:t>函数返回整个 MDP 的字典，供 Part 2/3/4 共用。这是一种"函数式构建"风格——一次构建，多处复用。</w:t>
      </w:r>
    </w:p>
    <w:p>
      <w:r>
        <w:rPr>
          <w:b/>
          <w:sz w:val="20"/>
        </w:rPr>
        <w:t>第 39 行</w:t>
      </w:r>
    </w:p>
    <w:p>
      <w:r>
        <w:rPr>
          <w:rFonts w:ascii="Consolas" w:hAnsi="Consolas"/>
          <w:color w:val="333333"/>
          <w:sz w:val="18"/>
        </w:rPr>
        <w:t>import itertools</w:t>
      </w:r>
    </w:p>
    <w:p>
      <w:pPr>
        <w:pStyle w:val="ListBullet"/>
      </w:pPr>
      <w:r>
        <w:t>itertools.product(range(4), range(4)) 生成 4×4 网格的所有坐标组合（总共 16 个），比嵌套 for 循环更简洁。</w:t>
      </w:r>
    </w:p>
    <w:p>
      <w:r>
        <w:rPr>
          <w:b/>
          <w:sz w:val="20"/>
        </w:rPr>
        <w:t>第 41-46 行</w:t>
      </w:r>
    </w:p>
    <w:p>
      <w:r>
        <w:rPr>
          <w:rFonts w:ascii="Consolas" w:hAnsi="Consolas"/>
          <w:color w:val="333333"/>
          <w:sz w:val="18"/>
        </w:rPr>
        <w:t>SIZE=4, n_states=16, actions=[↑↓←→]</w:t>
      </w:r>
    </w:p>
    <w:p>
      <w:pPr>
        <w:pStyle w:val="ListBullet"/>
      </w:pPr>
      <w:r>
        <w:t>SIZE=4 → 4×4 网格。n_states = SIZE² = 16。</w:t>
        <w:br/>
        <w:t>actions 列表只用于打印显示，实际计算用整数索引 0,1,2,3。</w:t>
        <w:br/>
        <w:t>gamma=0.9 意味着未来第 10 步奖励的现值 = 0.9¹⁰ ≈ 0.35。</w:t>
      </w:r>
    </w:p>
    <w:p>
      <w:r>
        <w:rPr>
          <w:b/>
          <w:sz w:val="20"/>
        </w:rPr>
        <w:t>第 48-52 行</w:t>
      </w:r>
    </w:p>
    <w:p>
      <w:r>
        <w:rPr>
          <w:rFonts w:ascii="Consolas" w:hAnsi="Consolas"/>
          <w:color w:val="333333"/>
          <w:sz w:val="18"/>
        </w:rPr>
        <w:t>GOAL = (3,3) / TRAP = (1,1) / 索引用 r×SIZE+c</w:t>
      </w:r>
    </w:p>
    <w:p>
      <w:pPr>
        <w:pStyle w:val="ListBullet"/>
      </w:pPr>
      <w:r>
        <w:t>二维坐标 (r,c) 转一维索引 s = r×4 + c。</w:t>
        <w:br/>
        <w:t>GOAL_IDX = 3×4 + 3 = 15, TRAP_IDX = 1×4 + 1 = 5。</w:t>
        <w:br/>
        <w:t>一维索引方便数组操作（V 是长度 16 的数组），二维坐标方便打印和可视化。</w:t>
      </w:r>
    </w:p>
    <w:p>
      <w:r>
        <w:rPr>
          <w:b/>
          <w:sz w:val="20"/>
        </w:rPr>
        <w:t>第 54-60 行</w:t>
      </w:r>
    </w:p>
    <w:p>
      <w:r>
        <w:rPr>
          <w:rFonts w:ascii="Consolas" w:hAnsi="Consolas"/>
          <w:color w:val="333333"/>
          <w:sz w:val="18"/>
        </w:rPr>
        <w:t>action_delta = {'↑': (-1,0), '↓': (1,0), '←': (0,-1), '→': (0,1)}</w:t>
      </w:r>
    </w:p>
    <w:p>
      <w:pPr>
        <w:pStyle w:val="ListBullet"/>
      </w:pPr>
      <w:r>
        <w:t>动作到坐标偏移的映射字典。↑ 表示行坐标减 1，列不变。</w:t>
        <w:br/>
        <w:t>遍历 action_delta.items() 同时拿到动作名和坐标偏移——这是一种 Python 惯用法。</w:t>
      </w:r>
    </w:p>
    <w:p>
      <w:r>
        <w:rPr>
          <w:b/>
          <w:sz w:val="20"/>
        </w:rPr>
        <w:t>第 62-67 行</w:t>
      </w:r>
    </w:p>
    <w:p>
      <w:r>
        <w:rPr>
          <w:rFonts w:ascii="Consolas" w:hAnsi="Consolas"/>
          <w:color w:val="333333"/>
          <w:sz w:val="18"/>
        </w:rPr>
        <w:t>def pos_to_idx / def is_valid</w:t>
      </w:r>
    </w:p>
    <w:p>
      <w:pPr>
        <w:pStyle w:val="ListBullet"/>
      </w:pPr>
      <w:r>
        <w:t>两个辅助函数。pos_to_idx(r,c)=r×SIZE+c 转换坐标→索引。</w:t>
        <w:br/>
        <w:t>is_valid 检查坐标是否在 [0, SIZE) 范围内——撞墙时智能体停在原地。</w:t>
      </w:r>
    </w:p>
    <w:p>
      <w:pPr>
        <w:pStyle w:val="Heading2"/>
      </w:pPr>
      <w:r>
        <w:t>2.2 构建 R 和 P 的骨架（第 69–72 行）</w:t>
      </w:r>
    </w:p>
    <w:p>
      <w:r>
        <w:rPr>
          <w:b/>
          <w:sz w:val="20"/>
        </w:rPr>
        <w:t>第 71-72 行</w:t>
      </w:r>
    </w:p>
    <w:p>
      <w:r>
        <w:rPr>
          <w:rFonts w:ascii="Consolas" w:hAnsi="Consolas"/>
          <w:color w:val="333333"/>
          <w:sz w:val="18"/>
        </w:rPr>
        <w:t>R = {s: {a: 0.0}} / P = {s: {a: {}}}</w:t>
      </w:r>
    </w:p>
    <w:p>
      <w:pPr>
        <w:pStyle w:val="ListBullet"/>
      </w:pPr>
      <w:r>
        <w:t>两层嵌套字典：外层键=s（状态索引），内层键=a（动作索引 0-4）。</w:t>
        <w:br/>
        <w:t>R[s][a] = 0.0 表示默认即时奖励为 0。</w:t>
        <w:br/>
        <w:t>P[s][a] = {} 空字典，后续代码填充 P[s][a][s_next] = 概率。</w:t>
        <w:br/>
        <w:br/>
        <w:t>这种嵌套字典结构比三维矩阵更直观——你不需要处理大量 0 元素。</w:t>
        <w:br/>
        <w:t>例如 P[5][2] 可能只有 1-2 个 s_next 不为 0，用稀疏表示更自然。</w:t>
      </w:r>
    </w:p>
    <w:p>
      <w:pPr>
        <w:pStyle w:val="Heading2"/>
      </w:pPr>
      <w:r>
        <w:t>2.3 为每个格子填充 P 和 R（第 74–101 行）</w:t>
      </w:r>
    </w:p>
    <w:p>
      <w:r>
        <w:rPr>
          <w:b/>
          <w:sz w:val="20"/>
        </w:rPr>
        <w:t>第 74 行</w:t>
      </w:r>
    </w:p>
    <w:p>
      <w:r>
        <w:rPr>
          <w:rFonts w:ascii="Consolas" w:hAnsi="Consolas"/>
          <w:color w:val="333333"/>
          <w:sz w:val="18"/>
        </w:rPr>
        <w:t>for r, c in itertools.product(range(SIZE), range(SIZE)):</w:t>
      </w:r>
    </w:p>
    <w:p>
      <w:pPr>
        <w:pStyle w:val="ListBullet"/>
      </w:pPr>
      <w:r>
        <w:t>遍历 4×4 所有 16 个格子。product 等价于两层 for 循环，但代码更扁平。</w:t>
      </w:r>
    </w:p>
    <w:p>
      <w:r>
        <w:rPr>
          <w:b/>
          <w:sz w:val="20"/>
        </w:rPr>
        <w:t>第 76-81 行</w:t>
      </w:r>
    </w:p>
    <w:p>
      <w:r>
        <w:rPr>
          <w:rFonts w:ascii="Consolas" w:hAnsi="Consolas"/>
          <w:color w:val="333333"/>
          <w:sz w:val="18"/>
        </w:rPr>
        <w:t>if s == GOAL_IDX or s == TRAP_IDX: 吸收态</w:t>
      </w:r>
    </w:p>
    <w:p>
      <w:pPr>
        <w:pStyle w:val="ListBullet"/>
      </w:pPr>
      <w:r>
        <w:t>终点和陷阱是吸收态——无论执行什么动作，都留在原地不动。</w:t>
        <w:br/>
        <w:t>R = +1（终点）或 -1（陷阱）。P[s][a][s] = 1.0 表示 100% 转移到自身。</w:t>
        <w:br/>
        <w:t>continue 跳过后续的普通格子处理逻辑。</w:t>
        <w:br/>
        <w:br/>
        <w:t>吸收态的 V 可以直接解析计算：V = R/(1-γ) = ±1/0.1 = ±10。</w:t>
      </w:r>
    </w:p>
    <w:p>
      <w:r>
        <w:rPr>
          <w:b/>
          <w:sz w:val="20"/>
        </w:rPr>
        <w:t>第 83-101 行</w:t>
      </w:r>
    </w:p>
    <w:p>
      <w:r>
        <w:rPr>
          <w:rFonts w:ascii="Consolas" w:hAnsi="Consolas"/>
          <w:color w:val="333333"/>
          <w:sz w:val="18"/>
        </w:rPr>
        <w:t>主循环：填充 4 个动作的 P 和 R</w:t>
      </w:r>
    </w:p>
    <w:p>
      <w:pPr>
        <w:pStyle w:val="ListBullet"/>
      </w:pPr>
      <w:r>
        <w:t>对每个非吸收态格子，遍历 4 个动作分别计算。</w:t>
        <w:br/>
        <w:br/>
        <w:t>第 85-87 行：先算目标方向的坐标 (nr,nc)。如果撞墙（is_valid=False），停在原地。</w:t>
        <w:br/>
        <w:br/>
        <w:t>第 89-91 行：80% 概率去目标方向。注意用的是 P[s][a_idx].get(target_s,0)+0.8——</w:t>
        <w:br/>
        <w:t xml:space="preserve">  用 .get() 是因为不同方向可能转移到同一格子（例如撞墙时两个方向都停在原地），需要累加概率。</w:t>
        <w:br/>
        <w:br/>
        <w:t>第 93-101 行：剩余 20% 概率分配到其他 3 个方向。</w:t>
        <w:br/>
        <w:t xml:space="preserve">  for other_dr, other_dc in action_delta.values() 遍历所有方向，</w:t>
        <w:br/>
        <w:t xml:space="preserve">  if (other_dr, other_dc) == (dr, dc): continue 跳过当前方向。</w:t>
        <w:br/>
        <w:t xml:space="preserve">  剩下 3 个方向均分 20% → 每个 6.67%。</w:t>
        <w:br/>
        <w:br/>
        <w:t xml:space="preserve">  同样用 P[...].get(other_s, 0) + 0.2/3 累加概率。</w:t>
        <w:br/>
        <w:t xml:space="preserve">  如果同一个其他方向也是撞墙（和当前方向撞同一个墙），概率合并到一个键上。</w:t>
      </w:r>
    </w:p>
    <w:p>
      <w:pPr>
        <w:pStyle w:val="Heading2"/>
      </w:pPr>
      <w:r>
        <w:t>2.4 打印与返回值（第 103–114 行）</w:t>
      </w:r>
    </w:p>
    <w:p>
      <w:r>
        <w:rPr>
          <w:b/>
          <w:sz w:val="20"/>
        </w:rPr>
        <w:t>第 103-107 行</w:t>
      </w:r>
    </w:p>
    <w:p>
      <w:r>
        <w:rPr>
          <w:rFonts w:ascii="Consolas" w:hAnsi="Consolas"/>
          <w:color w:val="333333"/>
          <w:sz w:val="18"/>
        </w:rPr>
        <w:t>print 状态/动作/γ/转移</w:t>
      </w:r>
    </w:p>
    <w:p>
      <w:pPr>
        <w:pStyle w:val="ListBullet"/>
      </w:pPr>
      <w:r>
        <w:t>打印 MDP 的概要信息，方便确认构建正确。</w:t>
        <w:br/>
        <w:t>运行时输出：GridWorld MDP: 16 状态 × 4 动作，80% 目标方向...</w:t>
      </w:r>
    </w:p>
    <w:p>
      <w:r>
        <w:rPr>
          <w:b/>
          <w:sz w:val="20"/>
        </w:rPr>
        <w:t>第 109-114 行</w:t>
      </w:r>
    </w:p>
    <w:p>
      <w:r>
        <w:rPr>
          <w:rFonts w:ascii="Consolas" w:hAnsi="Consolas"/>
          <w:color w:val="333333"/>
          <w:sz w:val="18"/>
        </w:rPr>
        <w:t>return {SIZE, n_states, n_actions, R, P, ...}</w:t>
      </w:r>
    </w:p>
    <w:p>
      <w:pPr>
        <w:pStyle w:val="ListBullet"/>
      </w:pPr>
      <w:r>
        <w:t>返回字典，包含 Part 2/3/4 需要的全部信息。</w:t>
        <w:br/>
        <w:t>pos_to_idx 函数也传出去了——这样在外部也可以用。</w:t>
      </w:r>
    </w:p>
    <w:p>
      <w:pPr>
        <w:pStyle w:val="Heading1"/>
      </w:pPr>
      <w:r>
        <w:t>三、Part 2 — Bellman 方程（第 120–205 行）</w:t>
      </w:r>
    </w:p>
    <w:p/>
    <w:p>
      <w:r>
        <w:rPr>
          <w:b/>
        </w:rPr>
        <w:t>核心任务：</w:t>
      </w:r>
      <w:r>
        <w:t>用迭代法分别求解 Bellman 期望方程（随机策略的 V^π）和 Bellman 最优方程（V*），并画热力图对比。</w:t>
      </w:r>
    </w:p>
    <w:p>
      <w:pPr>
        <w:pStyle w:val="Heading2"/>
      </w:pPr>
      <w:r>
        <w:t>3.1 解包 MDP 参数（第 122–127 行）</w:t>
      </w:r>
    </w:p>
    <w:p>
      <w:r>
        <w:rPr>
          <w:b/>
          <w:sz w:val="20"/>
        </w:rPr>
        <w:t>第 122-127 行</w:t>
      </w:r>
    </w:p>
    <w:p>
      <w:r>
        <w:rPr>
          <w:rFonts w:ascii="Consolas" w:hAnsi="Consolas"/>
          <w:color w:val="333333"/>
          <w:sz w:val="18"/>
        </w:rPr>
        <w:t>n_states = mdp["n_states"]</w:t>
      </w:r>
    </w:p>
    <w:p>
      <w:pPr>
        <w:pStyle w:val="ListBullet"/>
      </w:pPr>
      <w:r>
        <w:t>从 Part 1 返回的字典中取出需要的字段。写成局部变量而不是每次都 mdp["..."]，代码更简洁，访问也更快。</w:t>
      </w:r>
    </w:p>
    <w:p>
      <w:pPr>
        <w:pStyle w:val="Heading2"/>
      </w:pPr>
      <w:r>
        <w:t>3.2 随机策略初始化（第 129–131 行）</w:t>
      </w:r>
    </w:p>
    <w:p>
      <w:r>
        <w:rPr>
          <w:b/>
          <w:sz w:val="20"/>
        </w:rPr>
        <w:t>第 131 行</w:t>
      </w:r>
    </w:p>
    <w:p>
      <w:r>
        <w:rPr>
          <w:rFonts w:ascii="Consolas" w:hAnsi="Consolas"/>
          <w:color w:val="333333"/>
          <w:sz w:val="18"/>
        </w:rPr>
        <w:t>policy = np.ones((16, 4)) / 4</w:t>
      </w:r>
    </w:p>
    <w:p>
      <w:pPr>
        <w:pStyle w:val="ListBullet"/>
      </w:pPr>
      <w:r>
        <w:t>创建一个 16×4 的数组，所有元素 = 0.25。</w:t>
        <w:br/>
        <w:t>policy[s][a] = π(a|s)——在状态 s 选择动作 a 的概率。</w:t>
        <w:br/>
        <w:t>这里用的是"均匀随机策略"：每个状态 4 个动作等概率 0.25。</w:t>
        <w:br/>
        <w:br/>
        <w:t>注意：这是概率性策略（输出概率分布），不是 Part 3 的确定性策略（直接输出动作索引）。</w:t>
      </w:r>
    </w:p>
    <w:p>
      <w:pPr>
        <w:pStyle w:val="Heading2"/>
      </w:pPr>
      <w:r>
        <w:t>3.3 Bellman 期望方程迭代（第 134–156 行）</w:t>
      </w:r>
    </w:p>
    <w:p>
      <w:r>
        <w:rPr>
          <w:b/>
          <w:sz w:val="20"/>
        </w:rPr>
        <w:t>第 135-137 行</w:t>
      </w:r>
    </w:p>
    <w:p>
      <w:r>
        <w:rPr>
          <w:rFonts w:ascii="Consolas" w:hAnsi="Consolas"/>
          <w:color w:val="333333"/>
          <w:sz w:val="18"/>
        </w:rPr>
        <w:t>V = zeros(16), theta=1e-6, max_iter=1000</w:t>
      </w:r>
    </w:p>
    <w:p>
      <w:pPr>
        <w:pStyle w:val="ListBullet"/>
      </w:pPr>
      <w:r>
        <w:t>V 初始化为 0。theta 是收敛容差——V 的变化小于 1e-6 就认为收敛了。</w:t>
        <w:br/>
        <w:t>max_iter=1000 是安全上限，避免死循环。</w:t>
      </w:r>
    </w:p>
    <w:p>
      <w:r>
        <w:rPr>
          <w:b/>
          <w:sz w:val="20"/>
        </w:rPr>
        <w:t>第 139-156 行</w:t>
      </w:r>
    </w:p>
    <w:p>
      <w:r>
        <w:rPr>
          <w:rFonts w:ascii="Consolas" w:hAnsi="Consolas"/>
          <w:color w:val="333333"/>
          <w:sz w:val="18"/>
        </w:rPr>
        <w:t>迭代 Solver</w:t>
      </w:r>
    </w:p>
    <w:p>
      <w:pPr>
        <w:pStyle w:val="ListBullet"/>
      </w:pPr>
      <w:r>
        <w:t>代码(p139): for i in range(max_iter):</w:t>
        <w:br/>
        <w:br/>
        <w:t>外循环：每轮扫描所有状态一次，更新 V。</w:t>
        <w:br/>
        <w:br/>
        <w:t>代码(p140): delta = 0</w:t>
        <w:br/>
        <w:t>追踪本轮最大 V 变化量，用于收敛判断。</w:t>
        <w:br/>
        <w:br/>
        <w:t>代码(p141-153): for s in range(n_states):</w:t>
        <w:br/>
        <w:t xml:space="preserve">  对每个状态 s 计算 Bellman 期望方程：</w:t>
        <w:br/>
        <w:t xml:space="preserve">  V[s] = Σ_a π(a|s) × [R(s,a) + γ × Σ_{s'} P(s'|s,a) × V(s')]</w:t>
        <w:br/>
        <w:br/>
        <w:t xml:space="preserve">  代码(p143): v_new = 0</w:t>
        <w:br/>
        <w:t xml:space="preserve">    累加器，对所有动作求和。</w:t>
        <w:br/>
        <w:t xml:space="preserve">  代码(p144-152): for a in range(n_actions):</w:t>
        <w:br/>
        <w:t xml:space="preserve">    遍历 4 个动作。</w:t>
        <w:br/>
        <w:t xml:space="preserve">    代码(p146-148): p_a = policy[s,a]; if p_a==0: continue</w:t>
        <w:br/>
        <w:t xml:space="preserve">      概率为 0 的动作跳过（节省计算）。</w:t>
        <w:br/>
        <w:t xml:space="preserve">    代码(p149-151): bellman_sum = R[s][a]; for s_next, prob in P[s][a].items(): bellman_sum += γ×prob×V[s_next]</w:t>
        <w:br/>
        <w:t xml:space="preserve">      计算 Q(s,a) = R + γ·ΣP·V——这是单步 Bellman 算子。</w:t>
        <w:br/>
        <w:t xml:space="preserve">    代码(p152): v_new += p_a × bellman_sum</w:t>
        <w:br/>
        <w:t xml:space="preserve">      按策略概率加权求和。</w:t>
        <w:br/>
        <w:t xml:space="preserve">  代码(p153): V[s] = v_new</w:t>
        <w:br/>
        <w:t xml:space="preserve">    更新状态 s 的值函数。</w:t>
        <w:br/>
        <w:t xml:space="preserve">  代码(p154): delta = max(delta, abs(v_old - v_new))</w:t>
        <w:br/>
        <w:t xml:space="preserve">    更新最大变化量。</w:t>
        <w:br/>
        <w:br/>
        <w:t>代码(p155-156): if delta &lt; theta: break</w:t>
        <w:br/>
        <w:t xml:space="preserve">    所有状态的 V 变化都小于 1e-6 → 收敛，退出循环。</w:t>
      </w:r>
    </w:p>
    <w:p/>
    <w:p>
      <w:r>
        <w:rPr>
          <w:b/>
        </w:rPr>
        <w:t>数值验证：</w:t>
      </w:r>
      <w:r>
        <w:t>本例 133 次迭代后收敛。V(0)=-3.93，V(15)=10.0，V(5)=-10.0。</w:t>
        <w:br/>
        <w:t>终点和陷阱在第一次迭代就得到正确值（因为吸收态不依赖邻居）。</w:t>
      </w:r>
    </w:p>
    <w:p>
      <w:pPr>
        <w:pStyle w:val="Heading2"/>
      </w:pPr>
      <w:r>
        <w:t>3.4 Bellman 最优方程迭代（第 158–173 行）</w:t>
      </w:r>
    </w:p>
    <w:p>
      <w:r>
        <w:rPr>
          <w:b/>
          <w:sz w:val="20"/>
        </w:rPr>
        <w:t>第 158-173 行</w:t>
      </w:r>
    </w:p>
    <w:p>
      <w:r>
        <w:rPr>
          <w:rFonts w:ascii="Consolas" w:hAnsi="Consolas"/>
          <w:color w:val="333333"/>
          <w:sz w:val="18"/>
        </w:rPr>
        <w:t>V_opt = zeros(16); for i: for s: V_opt[s] = max_a Q(s,a)</w:t>
      </w:r>
    </w:p>
    <w:p>
      <w:pPr>
        <w:pStyle w:val="ListBullet"/>
      </w:pPr>
      <w:r>
        <w:t>与期望方程的区别只有一处：把 Σ_a π(a|s)×[...] 换成了 max_a [...]。</w:t>
        <w:br/>
        <w:br/>
        <w:t>代码(p164-170): q_values = []; for a: q = R[s][a]; for s_next: q += γ×prob×V_opt[s_next]; q_values.append(q)</w:t>
        <w:br/>
        <w:t xml:space="preserve">  计算所有 4 个动作的 Q 值，存到列表里。</w:t>
        <w:br/>
        <w:t>代码(p170): V_opt[s] = max(q_values)</w:t>
        <w:br/>
        <w:t xml:space="preserve">  取最大值（最优动作的价值）。</w:t>
        <w:br/>
        <w:br/>
        <w:t>这是 "策略改进" 的隐式实现——不需要显式的策略 π，</w:t>
        <w:br/>
        <w:t>直接假设智能体总是选择最好的动作。</w:t>
      </w:r>
    </w:p>
    <w:p>
      <w:r>
        <w:rPr>
          <w:b/>
          <w:sz w:val="20"/>
        </w:rPr>
        <w:t>第 175-181 行</w:t>
      </w:r>
    </w:p>
    <w:p>
      <w:r>
        <w:rPr>
          <w:rFonts w:ascii="Consolas" w:hAnsi="Consolas"/>
          <w:color w:val="333333"/>
          <w:sz w:val="18"/>
        </w:rPr>
        <w:t>print 结果对比</w:t>
      </w:r>
    </w:p>
    <w:p>
      <w:pPr>
        <w:pStyle w:val="ListBullet"/>
      </w:pPr>
      <w:r>
        <w:t>V(15)=10.0, V(5)=-10.0（吸收态不变）。</w:t>
        <w:br/>
        <w:t>随机策略 V(0)=-3.93 → 因为随机走大概率掉陷阱。</w:t>
        <w:br/>
        <w:t>最优 V*(0)=+3.34 → 绕开陷阱走到终点。差距 7.27！</w:t>
      </w:r>
    </w:p>
    <w:p>
      <w:pPr>
        <w:pStyle w:val="Heading2"/>
      </w:pPr>
      <w:r>
        <w:t>3.5 热力图可视化（第 183–203 行）</w:t>
      </w:r>
    </w:p>
    <w:p>
      <w:r>
        <w:rPr>
          <w:b/>
          <w:sz w:val="20"/>
        </w:rPr>
        <w:t>第 184 行</w:t>
      </w:r>
    </w:p>
    <w:p>
      <w:r>
        <w:rPr>
          <w:rFonts w:ascii="Consolas" w:hAnsi="Consolas"/>
          <w:color w:val="333333"/>
          <w:sz w:val="18"/>
        </w:rPr>
        <w:t>fig, axes = plt.subplots(1, 2, figsize=(10,4))</w:t>
      </w:r>
    </w:p>
    <w:p>
      <w:pPr>
        <w:pStyle w:val="ListBullet"/>
      </w:pPr>
      <w:r>
        <w:t>一行两列的子图布局。左侧 V^π（随机策略），右侧 V*（最优）。</w:t>
      </w:r>
    </w:p>
    <w:p>
      <w:r>
        <w:rPr>
          <w:b/>
          <w:sz w:val="20"/>
        </w:rPr>
        <w:t>第 187 行</w:t>
      </w:r>
    </w:p>
    <w:p>
      <w:r>
        <w:rPr>
          <w:rFonts w:ascii="Consolas" w:hAnsi="Consolas"/>
          <w:color w:val="333333"/>
          <w:sz w:val="18"/>
        </w:rPr>
        <w:t>im0 = axes[0].imshow(V.reshape(4,4), cmap='RdYlBu_r', vmin=-1, vmax=1)</w:t>
      </w:r>
    </w:p>
    <w:p>
      <w:pPr>
        <w:pStyle w:val="ListBullet"/>
      </w:pPr>
      <w:r>
        <w:t>V 是长度 16 的一维数组 → reshape 为 4×4 矩阵。</w:t>
        <w:br/>
        <w:t>RdYlBu_r = Red-Yellow-Blue 反转色图：红色负值、白色中性、蓝色正值。</w:t>
        <w:br/>
        <w:t>vmin=-1, vmax=1 固定颜色映射范围，使两侧图有可比性。</w:t>
      </w:r>
    </w:p>
    <w:p>
      <w:r>
        <w:rPr>
          <w:b/>
          <w:sz w:val="20"/>
        </w:rPr>
        <w:t>第 189-191 行</w:t>
      </w:r>
    </w:p>
    <w:p>
      <w:r>
        <w:rPr>
          <w:rFonts w:ascii="Consolas" w:hAnsi="Consolas"/>
          <w:color w:val="333333"/>
          <w:sz w:val="18"/>
        </w:rPr>
        <w:t>for r: for c: axes[0].text(c, r, f"{V[r*4+c]:.2f}")</w:t>
      </w:r>
    </w:p>
    <w:p>
      <w:pPr>
        <w:pStyle w:val="ListBullet"/>
      </w:pPr>
      <w:r>
        <w:t>在每个格子中心打印 V 值。text 参数：x=c（列号）、y=r（行号）、text=V 值。</w:t>
        <w:br/>
        <w:t>ha=center, va=center 水平垂直居中。fontsize=8 比默认小，避免数字重叠。</w:t>
      </w:r>
    </w:p>
    <w:p>
      <w:r>
        <w:rPr>
          <w:b/>
          <w:sz w:val="20"/>
        </w:rPr>
        <w:t>第 199-202 行</w:t>
      </w:r>
    </w:p>
    <w:p>
      <w:r>
        <w:rPr>
          <w:rFonts w:ascii="Consolas" w:hAnsi="Consolas"/>
          <w:color w:val="333333"/>
          <w:sz w:val="18"/>
        </w:rPr>
        <w:t>plt.tight_layout() / savefig / close</w:t>
      </w:r>
    </w:p>
    <w:p>
      <w:pPr>
        <w:pStyle w:val="ListBullet"/>
      </w:pPr>
      <w:r>
        <w:t>tight_layout 自动调整子图间距。savefig(dpi=150) 高清 PNG。</w:t>
        <w:br/>
        <w:t>close 释放内存——在非交互式脚本中必须调用，否则可能泄漏。</w:t>
      </w:r>
    </w:p>
    <w:p>
      <w:pPr>
        <w:pStyle w:val="Heading1"/>
      </w:pPr>
      <w:r>
        <w:t>四、Part 3 — 策略迭代（第 210–303 行）</w:t>
      </w:r>
    </w:p>
    <w:p/>
    <w:p>
      <w:r>
        <w:rPr>
          <w:b/>
        </w:rPr>
        <w:t>核心任务：</w:t>
      </w:r>
      <w:r>
        <w:t>策略评估 ↔ 策略改进交替迭代，直到策略不再变化。</w:t>
      </w:r>
    </w:p>
    <w:p>
      <w:pPr>
        <w:pStyle w:val="Heading2"/>
      </w:pPr>
      <w:r>
        <w:t>4.1 解包与初始化（第 211–220 行）</w:t>
      </w:r>
    </w:p>
    <w:p>
      <w:r>
        <w:rPr>
          <w:b/>
          <w:sz w:val="20"/>
        </w:rPr>
        <w:t>第 219 行</w:t>
      </w:r>
    </w:p>
    <w:p>
      <w:r>
        <w:rPr>
          <w:rFonts w:ascii="Consolas" w:hAnsi="Consolas"/>
          <w:color w:val="333333"/>
          <w:sz w:val="18"/>
        </w:rPr>
        <w:t>policy = np.random.randint(0, 4, size=16)</w:t>
      </w:r>
    </w:p>
    <w:p>
      <w:pPr>
        <w:pStyle w:val="ListBullet"/>
      </w:pPr>
      <w:r>
        <w:t>初始化一个随机确定性策略——每个状态随机选一个动作（0-3）。</w:t>
        <w:br/>
        <w:t>与 Part 2 的概率性策略不同：这里 policy[s] 直接给出一个整数动作索引。</w:t>
      </w:r>
    </w:p>
    <w:p>
      <w:pPr>
        <w:pStyle w:val="Heading2"/>
      </w:pPr>
      <w:r>
        <w:t>4.2 策略评估函数（第 222–236 行）</w:t>
      </w:r>
    </w:p>
    <w:p>
      <w:r>
        <w:rPr>
          <w:b/>
          <w:sz w:val="20"/>
        </w:rPr>
        <w:t>第 222-236 行</w:t>
      </w:r>
    </w:p>
    <w:p>
      <w:r>
        <w:rPr>
          <w:rFonts w:ascii="Consolas" w:hAnsi="Consolas"/>
          <w:color w:val="333333"/>
          <w:sz w:val="18"/>
        </w:rPr>
        <w:t>def policy_evaluation(policy, V, theta=1e-6):</w:t>
      </w:r>
    </w:p>
    <w:p>
      <w:pPr>
        <w:pStyle w:val="ListBullet"/>
      </w:pPr>
      <w:r>
        <w:t>给定确定性策略 π，迭代求解 V^π。</w:t>
        <w:br/>
        <w:br/>
        <w:t>代码(p224-235): for _ in range(1000):</w:t>
        <w:br/>
        <w:t xml:space="preserve">  内循环：不断迭代 V 直到收敛。</w:t>
        <w:br/>
        <w:br/>
        <w:t xml:space="preserve">  代码(p226-233): for s in range(n_states):</w:t>
        <w:br/>
        <w:t xml:space="preserve">    对每个状态：a = policy[s]; v_new = R[s][a] + γ×ΣP[s][a]×V;</w:t>
        <w:br/>
        <w:t xml:space="preserve">    这里比 Part 2 简单，因为策略 π 是确定性的——</w:t>
        <w:br/>
        <w:t xml:space="preserve">    不需要对动作求期望，直接取 π(s) 对应的那个动作即可。</w:t>
        <w:br/>
        <w:br/>
        <w:t xml:space="preserve">  代码(p234-235): if delta &lt; theta: break</w:t>
        <w:br/>
        <w:t xml:space="preserve">    收敛判断。</w:t>
      </w:r>
    </w:p>
    <w:p>
      <w:pPr>
        <w:pStyle w:val="Heading2"/>
      </w:pPr>
      <w:r>
        <w:t>4.3 策略改进函数（第 238–252 行）</w:t>
      </w:r>
    </w:p>
    <w:p>
      <w:r>
        <w:rPr>
          <w:b/>
          <w:sz w:val="20"/>
        </w:rPr>
        <w:t>第 238-252 行</w:t>
      </w:r>
    </w:p>
    <w:p>
      <w:r>
        <w:rPr>
          <w:rFonts w:ascii="Consolas" w:hAnsi="Consolas"/>
          <w:color w:val="333333"/>
          <w:sz w:val="18"/>
        </w:rPr>
        <w:t>def policy_improvement(policy, V):</w:t>
      </w:r>
    </w:p>
    <w:p>
      <w:pPr>
        <w:pStyle w:val="ListBullet"/>
      </w:pPr>
      <w:r>
        <w:t>对每个状态计算所有 Q(s,a)，选 Q 最大的动作。</w:t>
        <w:br/>
        <w:br/>
        <w:t>代码(p240): policy_stable = True</w:t>
        <w:br/>
        <w:t xml:space="preserve">  假设策略稳定。如果任何一个状态的动作变了，就设为 False。</w:t>
        <w:br/>
        <w:br/>
        <w:t>代码(p241-251): for s in range(n_states):</w:t>
        <w:br/>
        <w:t xml:space="preserve">  代码(p242): old_action = policy[s]</w:t>
        <w:br/>
        <w:t xml:space="preserve">    备份当前动作，稍后判断是否变了。</w:t>
        <w:br/>
        <w:t xml:space="preserve">  代码(p243-248): q_values = []; for a: q = R[s][a] + γ×ΣP[s][a]×V; q_values.append(q)</w:t>
        <w:br/>
        <w:t xml:space="preserve">    计算所有 4 个动作的 Q 值。</w:t>
        <w:br/>
        <w:t xml:space="preserve">  代码(p249): policy[s] = int(np.argmax(q_values))</w:t>
        <w:br/>
        <w:t xml:space="preserve">    选出 Q 最大的那个动作。argmax 返回索引（0-3）。</w:t>
        <w:br/>
        <w:t xml:space="preserve">  代码(p250-251): if old_action != policy[s]: policy_stable = False</w:t>
        <w:br/>
        <w:t xml:space="preserve">    如果动作变了，标记策略未稳定。</w:t>
        <w:br/>
        <w:br/>
        <w:t xml:space="preserve">  返回 (更新后的策略, 是否稳定)。</w:t>
      </w:r>
    </w:p>
    <w:p>
      <w:pPr>
        <w:pStyle w:val="Heading2"/>
      </w:pPr>
      <w:r>
        <w:t>4.4 主循环（第 254–263 行）</w:t>
      </w:r>
    </w:p>
    <w:p>
      <w:r>
        <w:rPr>
          <w:b/>
          <w:sz w:val="20"/>
        </w:rPr>
        <w:t>第 256-263 行</w:t>
      </w:r>
    </w:p>
    <w:p>
      <w:r>
        <w:rPr>
          <w:rFonts w:ascii="Consolas" w:hAnsi="Consolas"/>
          <w:color w:val="333333"/>
          <w:sz w:val="18"/>
        </w:rPr>
        <w:t>for iteration in range(50): V = policy_evaluation(...); policy, stable = policy_improvement(...)</w:t>
      </w:r>
    </w:p>
    <w:p>
      <w:pPr>
        <w:pStyle w:val="ListBullet"/>
      </w:pPr>
      <w:r>
        <w:t>策略迭代主循环。最多 50 轮（安全上限）。</w:t>
        <w:br/>
        <w:br/>
        <w:t>每轮：先做策略评估（求解 V^π），再做策略改进（用 V^π 更新 π）。</w:t>
        <w:br/>
        <w:t>如果 stable=True，说明收敛，退出。</w:t>
        <w:br/>
        <w:br/>
        <w:t>GridWorld 只需要 4 轮：</w:t>
        <w:br/>
        <w:t xml:space="preserve">  第 1 轮：随机→发现往上走更好</w:t>
        <w:br/>
        <w:t xml:space="preserve">  第 2 轮：发现陷阱周围要绕行</w:t>
        <w:br/>
        <w:t xml:space="preserve">  第 3-4 轮：微调，收敛</w:t>
      </w:r>
    </w:p>
    <w:p>
      <w:pPr>
        <w:pStyle w:val="Heading2"/>
      </w:pPr>
      <w:r>
        <w:t>4.5 打印策略网格（第 265–281 行）</w:t>
      </w:r>
    </w:p>
    <w:p>
      <w:r>
        <w:rPr>
          <w:b/>
          <w:sz w:val="20"/>
        </w:rPr>
        <w:t>第 265-278 行</w:t>
      </w:r>
    </w:p>
    <w:p>
      <w:r>
        <w:rPr>
          <w:rFonts w:ascii="Consolas" w:hAnsi="Consolas"/>
          <w:color w:val="333333"/>
          <w:sz w:val="18"/>
        </w:rPr>
        <w:t>action_symbols = {0:"↑",1:"↓",2:"←",3:"→"}; 双重 for 打印网格</w:t>
      </w:r>
    </w:p>
    <w:p>
      <w:pPr>
        <w:pStyle w:val="ListBullet"/>
      </w:pPr>
      <w:r>
        <w:t>把数值策略（整数 0-3）转换为可读的箭头符号。</w:t>
        <w:br/>
        <w:t>R 行 × C 列的打印方式，让策略可视化一目了然。</w:t>
        <w:br/>
        <w:t>终点标记为 G（Goal），陷阱标记为 X。</w:t>
      </w:r>
    </w:p>
    <w:p>
      <w:pPr>
        <w:pStyle w:val="Heading2"/>
      </w:pPr>
      <w:r>
        <w:t>4.6 策略可视化图（第 283–301 行）</w:t>
      </w:r>
    </w:p>
    <w:p>
      <w:r>
        <w:rPr>
          <w:b/>
          <w:sz w:val="20"/>
        </w:rPr>
        <w:t>第 284-296 行</w:t>
      </w:r>
    </w:p>
    <w:p>
      <w:r>
        <w:rPr>
          <w:rFonts w:ascii="Consolas" w:hAnsi="Consolas"/>
          <w:color w:val="333333"/>
          <w:sz w:val="18"/>
        </w:rPr>
        <w:t>fig, ax = plt.subplots(figsize=(5,5)); imshow(V) + text(箭头)</w:t>
      </w:r>
    </w:p>
    <w:p>
      <w:pPr>
        <w:pStyle w:val="ListBullet"/>
      </w:pPr>
      <w:r>
        <w:t>用 V 值做背景色（红→白→蓝），叠加箭头符号标注策略方向。</w:t>
        <w:br/>
        <w:t>终点 GOAL 加粗，陷阱 TRAP 加粗——在策略图中一眼就能定位。</w:t>
        <w:br/>
        <w:t>fontsize=16 让箭头足够大，可读性强。</w:t>
      </w:r>
    </w:p>
    <w:p>
      <w:pPr>
        <w:pStyle w:val="Heading1"/>
      </w:pPr>
      <w:r>
        <w:t>五、Part 4 — 值迭代（第 309–368 行）</w:t>
      </w:r>
    </w:p>
    <w:p>
      <w:pPr>
        <w:pStyle w:val="Heading2"/>
      </w:pPr>
      <w:r>
        <w:t>5.1 主循环（第 317–336 行）</w:t>
      </w:r>
    </w:p>
    <w:p>
      <w:r>
        <w:rPr>
          <w:b/>
          <w:sz w:val="20"/>
        </w:rPr>
        <w:t>第 317-336 行</w:t>
      </w:r>
    </w:p>
    <w:p>
      <w:r>
        <w:rPr>
          <w:rFonts w:ascii="Consolas" w:hAnsi="Consolas"/>
          <w:color w:val="333333"/>
          <w:sz w:val="18"/>
        </w:rPr>
        <w:t>V = zeros(16); for iteration: for s: V[s] = max_a Q(s,a)</w:t>
      </w:r>
    </w:p>
    <w:p>
      <w:pPr>
        <w:pStyle w:val="ListBullet"/>
      </w:pPr>
      <w:r>
        <w:t>与 Part 2 中 Bellman 最优方程求解完全相同的逻辑：</w:t>
        <w:br/>
        <w:t>V[s] = max_a [R(s,a) + γ × Σ P(s'|s,a) × V(s')]</w:t>
        <w:br/>
        <w:br/>
        <w:t>区别：</w:t>
        <w:br/>
        <w:t xml:space="preserve">  Part 2 的 V* 求解是独立的"演示"，这里的值迭代是完整的算法。</w:t>
        <w:br/>
        <w:t xml:space="preserve">  Part 2 没用 theta 做收敛判断（但也做了），这里一样。</w:t>
        <w:br/>
        <w:br/>
        <w:t>代码(p325): q_max = -np.inf</w:t>
        <w:br/>
        <w:t xml:space="preserve">  负无穷初始化，保证第一个 Q 值一定大于它。</w:t>
        <w:br/>
        <w:br/>
        <w:t>代码(p330-331): if q &gt; q_max: q_max = q</w:t>
        <w:br/>
        <w:t xml:space="preserve">  手动找最大值——比用 max(q_values) 省一个列表的内存。</w:t>
        <w:br/>
        <w:br/>
        <w:t>收敛：133 次迭代，V(0)=3.34，与 Part 3 一致 ✅</w:t>
      </w:r>
    </w:p>
    <w:p>
      <w:pPr>
        <w:pStyle w:val="Heading2"/>
      </w:pPr>
      <w:r>
        <w:t>5.2 从 V* 提取策略（第 338–368 行）</w:t>
      </w:r>
    </w:p>
    <w:p>
      <w:r>
        <w:rPr>
          <w:b/>
          <w:sz w:val="20"/>
        </w:rPr>
        <w:t>第 339-347 行</w:t>
      </w:r>
    </w:p>
    <w:p>
      <w:r>
        <w:rPr>
          <w:rFonts w:ascii="Consolas" w:hAnsi="Consolas"/>
          <w:color w:val="333333"/>
          <w:sz w:val="18"/>
        </w:rPr>
        <w:t>policy = zeros(16, dtype=int); for s: argmax_a Q(s,a)</w:t>
      </w:r>
    </w:p>
    <w:p>
      <w:pPr>
        <w:pStyle w:val="ListBullet"/>
      </w:pPr>
      <w:r>
        <w:t>值迭代只计算 V*，不直接给出策略。这一步从 V* 反推最优策略。</w:t>
        <w:br/>
        <w:t>逻辑与策略改进函数相同：计算 Q(s,a) 取 argmax。</w:t>
        <w:br/>
        <w:br/>
        <w:t>最终策略应与 Part 3 策略迭代的结果完全一致——这是验证正确性的关键。</w:t>
      </w:r>
    </w:p>
    <w:p>
      <w:pPr>
        <w:pStyle w:val="Heading1"/>
      </w:pPr>
      <w:r>
        <w:t>六、Extra — 收敛过程可视化（第 374–434 行）</w:t>
      </w:r>
    </w:p>
    <w:p>
      <w:r>
        <w:rPr>
          <w:b/>
          <w:sz w:val="20"/>
        </w:rPr>
        <w:t>第 374-377 行</w:t>
      </w:r>
    </w:p>
    <w:p>
      <w:r>
        <w:rPr>
          <w:rFonts w:ascii="Consolas" w:hAnsi="Consolas"/>
          <w:color w:val="333333"/>
          <w:sz w:val="18"/>
        </w:rPr>
        <w:t>def plot_convergence(): mdp = part1_mdp_gridworld()</w:t>
      </w:r>
    </w:p>
    <w:p>
      <w:pPr>
        <w:pStyle w:val="ListBullet"/>
      </w:pPr>
      <w:r>
        <w:t>函数内部重新调用 Part 1 构建 MDP——自包含设计，可以单独跑这个函数。</w:t>
      </w:r>
    </w:p>
    <w:p>
      <w:r>
        <w:rPr>
          <w:b/>
          <w:sz w:val="20"/>
        </w:rPr>
        <w:t>第 384 行</w:t>
      </w:r>
    </w:p>
    <w:p>
      <w:r>
        <w:rPr>
          <w:rFonts w:ascii="Consolas" w:hAnsi="Consolas"/>
          <w:color w:val="333333"/>
          <w:sz w:val="18"/>
        </w:rPr>
        <w:t>V_track = []</w:t>
      </w:r>
    </w:p>
    <w:p>
      <w:pPr>
        <w:pStyle w:val="ListBullet"/>
      </w:pPr>
      <w:r>
        <w:t>列表，每轮迭代后保存 V 的一个快照（n_states,）。最后转为数组 (n_iters, n_states)。</w:t>
      </w:r>
    </w:p>
    <w:p>
      <w:r>
        <w:rPr>
          <w:b/>
          <w:sz w:val="20"/>
        </w:rPr>
        <w:t>第 388-403 行</w:t>
      </w:r>
    </w:p>
    <w:p>
      <w:r>
        <w:rPr>
          <w:rFonts w:ascii="Consolas" w:hAnsi="Consolas"/>
          <w:color w:val="333333"/>
          <w:sz w:val="18"/>
        </w:rPr>
        <w:t>for iteration in range(100): ... V_track.append(V.copy())</w:t>
      </w:r>
    </w:p>
    <w:p>
      <w:pPr>
        <w:pStyle w:val="ListBullet"/>
      </w:pPr>
      <w:r>
        <w:t>值迭代循环，与 Part 4 完全相同，但多了 V_track.append(V.copy())。</w:t>
        <w:br/>
        <w:t>注意 V.copy()——如果不 copy，后面 append 的引用都会指向同一个数组。</w:t>
      </w:r>
    </w:p>
    <w:p>
      <w:r>
        <w:rPr>
          <w:b/>
          <w:sz w:val="20"/>
        </w:rPr>
        <w:t>第 405 行</w:t>
      </w:r>
    </w:p>
    <w:p>
      <w:r>
        <w:rPr>
          <w:rFonts w:ascii="Consolas" w:hAnsi="Consolas"/>
          <w:color w:val="333333"/>
          <w:sz w:val="18"/>
        </w:rPr>
        <w:t>V_track = np.array(V_track)</w:t>
      </w:r>
    </w:p>
    <w:p>
      <w:pPr>
        <w:pStyle w:val="ListBullet"/>
      </w:pPr>
      <w:r>
        <w:t>列表→NumPy 数组，形状为 (n_iters, 16)。</w:t>
        <w:br/>
        <w:t>这样 V_track[:, 0] 就是起点 V(0) 的收敛轨迹。</w:t>
      </w:r>
    </w:p>
    <w:p>
      <w:r>
        <w:rPr>
          <w:b/>
          <w:sz w:val="20"/>
        </w:rPr>
        <w:t>第 410-417 行</w:t>
      </w:r>
    </w:p>
    <w:p>
      <w:r>
        <w:rPr>
          <w:rFonts w:ascii="Consolas" w:hAnsi="Consolas"/>
          <w:color w:val="333333"/>
          <w:sz w:val="18"/>
        </w:rPr>
        <w:t>axes[0].plot(V_track[:, 0], label="Start (0,0)")</w:t>
      </w:r>
    </w:p>
    <w:p>
      <w:pPr>
        <w:pStyle w:val="ListBullet"/>
      </w:pPr>
      <w:r>
        <w:t>绘制三条收敛曲线：起点、终点、陷阱。</w:t>
        <w:br/>
        <w:t>终点 V(15) 恒为 10.0——因为吸收态从第一次迭代就是对的。</w:t>
        <w:br/>
        <w:t>起点 V(0) 从 0 开始，指数上升逼近 3.34。</w:t>
      </w:r>
    </w:p>
    <w:p>
      <w:r>
        <w:rPr>
          <w:b/>
          <w:sz w:val="20"/>
        </w:rPr>
        <w:t>第 420 行</w:t>
      </w:r>
    </w:p>
    <w:p>
      <w:r>
        <w:rPr>
          <w:rFonts w:ascii="Consolas" w:hAnsi="Consolas"/>
          <w:color w:val="333333"/>
          <w:sz w:val="18"/>
        </w:rPr>
        <w:t>deltas = [np.max(np.abs(V_track[i+1] - V_track[i])) for i in range(len-1)]</w:t>
      </w:r>
    </w:p>
    <w:p>
      <w:pPr>
        <w:pStyle w:val="ListBullet"/>
      </w:pPr>
      <w:r>
        <w:t>计算每轮迭代的 V 变化量（max norm）。列表推导式，简洁高效。</w:t>
      </w:r>
    </w:p>
    <w:p>
      <w:r>
        <w:rPr>
          <w:b/>
          <w:sz w:val="20"/>
        </w:rPr>
        <w:t>第 421-426 行</w:t>
      </w:r>
    </w:p>
    <w:p>
      <w:r>
        <w:rPr>
          <w:rFonts w:ascii="Consolas" w:hAnsi="Consolas"/>
          <w:color w:val="333333"/>
          <w:sz w:val="18"/>
        </w:rPr>
        <w:t>axes[1].plot(deltas); ax.set_yscale('log')</w:t>
      </w:r>
    </w:p>
    <w:p>
      <w:pPr>
        <w:pStyle w:val="ListBullet"/>
      </w:pPr>
      <w:r>
        <w:t>对数 Y 轴 → 如果收敛曲线呈直线，说明指数收敛。</w:t>
        <w:br/>
        <w:t>实际看到的就是直线——验证了 Bellman 算子的压缩映射性质。</w:t>
      </w:r>
    </w:p>
    <w:p>
      <w:pPr>
        <w:pStyle w:val="Heading1"/>
      </w:pPr>
      <w:r>
        <w:t>七、主入口与验证（第 438–478 行）</w:t>
      </w:r>
    </w:p>
    <w:p>
      <w:r>
        <w:rPr>
          <w:b/>
          <w:sz w:val="20"/>
        </w:rPr>
        <w:t>第 438-462 行</w:t>
      </w:r>
    </w:p>
    <w:p>
      <w:r>
        <w:rPr>
          <w:rFonts w:ascii="Consolas" w:hAnsi="Consolas"/>
          <w:color w:val="333333"/>
          <w:sz w:val="18"/>
        </w:rPr>
        <w:t>if __name__ == '__main__': 顺序调用 5 个函数</w:t>
      </w:r>
    </w:p>
    <w:p>
      <w:pPr>
        <w:pStyle w:val="ListBullet"/>
      </w:pPr>
      <w:r>
        <w:t>Python 约定的主入口写法——只有直接运行本文件时才执行，import 时不跑。</w:t>
        <w:br/>
        <w:t>每 Part 之间用 === 分隔线隔开，控制台输出清晰可读。</w:t>
      </w:r>
    </w:p>
    <w:p>
      <w:r>
        <w:rPr>
          <w:b/>
          <w:sz w:val="20"/>
        </w:rPr>
        <w:t>第 464-476 行</w:t>
      </w:r>
    </w:p>
    <w:p>
      <w:r>
        <w:rPr>
          <w:rFonts w:ascii="Consolas" w:hAnsi="Consolas"/>
          <w:color w:val="333333"/>
          <w:sz w:val="18"/>
        </w:rPr>
        <w:t>验证: 策略迭代 V(0) vs 值迭代 V(0)</w:t>
      </w:r>
    </w:p>
    <w:p>
      <w:pPr>
        <w:pStyle w:val="ListBullet"/>
      </w:pPr>
      <w:r>
        <w:t>关键验证：两种独立实现是否收敛到同一结果？</w:t>
        <w:br/>
        <w:t xml:space="preserve">  V_pi(0) = 3.3419 （策略迭代结果）</w:t>
        <w:br/>
        <w:t xml:space="preserve">  V_vi(0) = 3.3419 （值迭代结果）</w:t>
        <w:br/>
        <w:t xml:space="preserve">  ΔV = 0.000006 &lt; 1e-4 ✅</w:t>
        <w:br/>
        <w:br/>
        <w:t>这不仅验证了代码正确性，更验证了理论——</w:t>
        <w:br/>
        <w:t>策略迭代和值迭代确实收敛到同一最优值函数。</w:t>
      </w:r>
    </w:p>
    <w:p>
      <w:r>
        <w:rPr>
          <w:b/>
          <w:sz w:val="20"/>
        </w:rPr>
        <w:t>第 477-478 行</w:t>
      </w:r>
    </w:p>
    <w:p>
      <w:r>
        <w:rPr>
          <w:rFonts w:ascii="Consolas" w:hAnsi="Consolas"/>
          <w:color w:val="333333"/>
          <w:sz w:val="18"/>
        </w:rPr>
        <w:t>print("[OK] Week 9 RL 基础完成！")</w:t>
      </w:r>
    </w:p>
    <w:p>
      <w:pPr>
        <w:pStyle w:val="ListBullet"/>
      </w:pPr>
      <w:r>
        <w:t>友好的完成提示，指向下一步学习计划（Week 10 DQN/SAC）。</w:t>
      </w:r>
    </w:p>
    <w:p>
      <w:pPr>
        <w:pStyle w:val="Heading1"/>
      </w:pPr>
      <w:r>
        <w:t>附录：关键变量追踪</w:t>
      </w:r>
    </w:p>
    <w:p>
      <w:r>
        <w:t>以下是代码运行时主要变量的形状和含义速查：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形状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</w:tr>
      <w:tr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标量 = 4</w:t>
            </w:r>
          </w:p>
        </w:tc>
        <w:tc>
          <w:tcPr>
            <w:tcW w:type="dxa" w:w="2880"/>
          </w:tcPr>
          <w:p>
            <w:r>
              <w:t>网格尺寸 SIZE×SIZE</w:t>
            </w:r>
          </w:p>
        </w:tc>
      </w:tr>
      <w:tr>
        <w:tc>
          <w:tcPr>
            <w:tcW w:type="dxa" w:w="2880"/>
          </w:tcPr>
          <w:p>
            <w:r>
              <w:t>n_states</w:t>
            </w:r>
          </w:p>
        </w:tc>
        <w:tc>
          <w:tcPr>
            <w:tcW w:type="dxa" w:w="2880"/>
          </w:tcPr>
          <w:p>
            <w:r>
              <w:t>标量 = 16</w:t>
            </w:r>
          </w:p>
        </w:tc>
        <w:tc>
          <w:tcPr>
            <w:tcW w:type="dxa" w:w="2880"/>
          </w:tcPr>
          <w:p>
            <w:r>
              <w:t>状态总数 SIZE²</w:t>
            </w:r>
          </w:p>
        </w:tc>
      </w:tr>
      <w:tr>
        <w:tc>
          <w:tcPr>
            <w:tcW w:type="dxa" w:w="2880"/>
          </w:tcPr>
          <w:p>
            <w:r>
              <w:t>n_actions</w:t>
            </w:r>
          </w:p>
        </w:tc>
        <w:tc>
          <w:tcPr>
            <w:tcW w:type="dxa" w:w="2880"/>
          </w:tcPr>
          <w:p>
            <w:r>
              <w:t>标量 = 4</w:t>
            </w:r>
          </w:p>
        </w:tc>
        <w:tc>
          <w:tcPr>
            <w:tcW w:type="dxa" w:w="2880"/>
          </w:tcPr>
          <w:p>
            <w:r>
              <w:t>动作总数 ↑↓←→</w:t>
            </w:r>
          </w:p>
        </w:tc>
      </w:tr>
      <w:tr>
        <w:tc>
          <w:tcPr>
            <w:tcW w:type="dxa" w:w="2880"/>
          </w:tcPr>
          <w:p>
            <w:r>
              <w:t>gamma</w:t>
            </w:r>
          </w:p>
        </w:tc>
        <w:tc>
          <w:tcPr>
            <w:tcW w:type="dxa" w:w="2880"/>
          </w:tcPr>
          <w:p>
            <w:r>
              <w:t>标量 = 0.9</w:t>
            </w:r>
          </w:p>
        </w:tc>
        <w:tc>
          <w:tcPr>
            <w:tcW w:type="dxa" w:w="2880"/>
          </w:tcPr>
          <w:p>
            <w:r>
              <w:t>折扣因子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字典 16×4</w:t>
            </w:r>
          </w:p>
        </w:tc>
        <w:tc>
          <w:tcPr>
            <w:tcW w:type="dxa" w:w="2880"/>
          </w:tcPr>
          <w:p>
            <w:r>
              <w:t>R[s][a] = 即时奖励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字典 16×4→字典</w:t>
            </w:r>
          </w:p>
        </w:tc>
        <w:tc>
          <w:tcPr>
            <w:tcW w:type="dxa" w:w="2880"/>
          </w:tcPr>
          <w:p>
            <w:r>
              <w:t>P[s][a][s'] = 转移概率</w:t>
            </w:r>
          </w:p>
        </w:tc>
      </w:tr>
      <w:tr>
        <w:tc>
          <w:tcPr>
            <w:tcW w:type="dxa" w:w="2880"/>
          </w:tcPr>
          <w:p>
            <w:r>
              <w:t>policy (Part 2)</w:t>
            </w:r>
          </w:p>
        </w:tc>
        <w:tc>
          <w:tcPr>
            <w:tcW w:type="dxa" w:w="2880"/>
          </w:tcPr>
          <w:p>
            <w:r>
              <w:t>数组 (16,4)</w:t>
            </w:r>
          </w:p>
        </w:tc>
        <w:tc>
          <w:tcPr>
            <w:tcW w:type="dxa" w:w="2880"/>
          </w:tcPr>
          <w:p>
            <w:r>
              <w:t>概率性策略 π(a|s)</w:t>
            </w:r>
          </w:p>
        </w:tc>
      </w:tr>
      <w:tr>
        <w:tc>
          <w:tcPr>
            <w:tcW w:type="dxa" w:w="2880"/>
          </w:tcPr>
          <w:p>
            <w:r>
              <w:t>policy (Part 3/4)</w:t>
            </w:r>
          </w:p>
        </w:tc>
        <w:tc>
          <w:tcPr>
            <w:tcW w:type="dxa" w:w="2880"/>
          </w:tcPr>
          <w:p>
            <w:r>
              <w:t>数组 (16,)</w:t>
            </w:r>
          </w:p>
        </w:tc>
        <w:tc>
          <w:tcPr>
            <w:tcW w:type="dxa" w:w="2880"/>
          </w:tcPr>
          <w:p>
            <w:r>
              <w:t>确定性策略 π(s) 动作索引</w:t>
            </w:r>
          </w:p>
        </w:tc>
      </w:tr>
      <w:tr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数组 (16,)</w:t>
            </w:r>
          </w:p>
        </w:tc>
        <w:tc>
          <w:tcPr>
            <w:tcW w:type="dxa" w:w="2880"/>
          </w:tcPr>
          <w:p>
            <w:r>
              <w:t>值函数 V(s)</w:t>
            </w:r>
          </w:p>
        </w:tc>
      </w:tr>
      <w:tr>
        <w:tc>
          <w:tcPr>
            <w:tcW w:type="dxa" w:w="2880"/>
          </w:tcPr>
          <w:p>
            <w:r>
              <w:t>V_opt / V*</w:t>
            </w:r>
          </w:p>
        </w:tc>
        <w:tc>
          <w:tcPr>
            <w:tcW w:type="dxa" w:w="2880"/>
          </w:tcPr>
          <w:p>
            <w:r>
              <w:t>数组 (16,)</w:t>
            </w:r>
          </w:p>
        </w:tc>
        <w:tc>
          <w:tcPr>
            <w:tcW w:type="dxa" w:w="2880"/>
          </w:tcPr>
          <w:p>
            <w:r>
              <w:t>最优值函数 V*(s)</w:t>
            </w:r>
          </w:p>
        </w:tc>
      </w:tr>
      <w:tr>
        <w:tc>
          <w:tcPr>
            <w:tcW w:type="dxa" w:w="2880"/>
          </w:tcPr>
          <w:p>
            <w:r>
              <w:t>q_values</w:t>
            </w:r>
          </w:p>
        </w:tc>
        <w:tc>
          <w:tcPr>
            <w:tcW w:type="dxa" w:w="2880"/>
          </w:tcPr>
          <w:p>
            <w:r>
              <w:t>列表长度 4</w:t>
            </w:r>
          </w:p>
        </w:tc>
        <w:tc>
          <w:tcPr>
            <w:tcW w:type="dxa" w:w="2880"/>
          </w:tcPr>
          <w:p>
            <w:r>
              <w:t>Q(s,a) 当前状态 4 个动作的 Q 值</w:t>
            </w:r>
          </w:p>
        </w:tc>
      </w:tr>
      <w:tr>
        <w:tc>
          <w:tcPr>
            <w:tcW w:type="dxa" w:w="2880"/>
          </w:tcPr>
          <w:p>
            <w:r>
              <w:t>V_track</w:t>
            </w:r>
          </w:p>
        </w:tc>
        <w:tc>
          <w:tcPr>
            <w:tcW w:type="dxa" w:w="2880"/>
          </w:tcPr>
          <w:p>
            <w:r>
              <w:t>数组 (n_iters, 16)</w:t>
            </w:r>
          </w:p>
        </w:tc>
        <w:tc>
          <w:tcPr>
            <w:tcW w:type="dxa" w:w="2880"/>
          </w:tcPr>
          <w:p>
            <w:r>
              <w:t>值迭代每轮的 V 快照</w:t>
            </w:r>
          </w:p>
        </w:tc>
      </w:tr>
      <w:tr>
        <w:tc>
          <w:tcPr>
            <w:tcW w:type="dxa" w:w="2880"/>
          </w:tcPr>
          <w:p>
            <w:r>
              <w:t>deltas</w:t>
            </w:r>
          </w:p>
        </w:tc>
        <w:tc>
          <w:tcPr>
            <w:tcW w:type="dxa" w:w="2880"/>
          </w:tcPr>
          <w:p>
            <w:r>
              <w:t>列表长度 n_iters-1</w:t>
            </w:r>
          </w:p>
        </w:tc>
        <w:tc>
          <w:tcPr>
            <w:tcW w:type="dxa" w:w="2880"/>
          </w:tcPr>
          <w:p>
            <w:r>
              <w:t>每轮 V 变化量 max|ΔV|</w:t>
            </w:r>
          </w:p>
        </w:tc>
      </w:tr>
    </w:tbl>
    <w:p/>
    <w:p>
      <w:pPr>
        <w:pStyle w:val="Heading1"/>
      </w:pPr>
      <w:r>
        <w:t>附录：公式与代码对应关系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公式</w:t>
            </w:r>
          </w:p>
        </w:tc>
        <w:tc>
          <w:tcPr>
            <w:tcW w:type="dxa" w:w="4320"/>
          </w:tcPr>
          <w:p>
            <w:r>
              <w:t>代码位置 / 实现</w:t>
            </w:r>
          </w:p>
        </w:tc>
      </w:tr>
      <w:tr>
        <w:tc>
          <w:tcPr>
            <w:tcW w:type="dxa" w:w="4320"/>
          </w:tcPr>
          <w:p>
            <w:r>
              <w:t>V^π = Σπ[R+γΣPV]</w:t>
            </w:r>
          </w:p>
        </w:tc>
        <w:tc>
          <w:tcPr>
            <w:tcW w:type="dxa" w:w="4320"/>
          </w:tcPr>
          <w:p>
            <w:r>
              <w:t>Part 2 第 139-153 行：for s: for a: v_new += p_a × [R + γ×Σ prob×V]</w:t>
            </w:r>
          </w:p>
        </w:tc>
      </w:tr>
      <w:tr>
        <w:tc>
          <w:tcPr>
            <w:tcW w:type="dxa" w:w="4320"/>
          </w:tcPr>
          <w:p>
            <w:r>
              <w:t>V* = max_a[R+γΣPV]</w:t>
            </w:r>
          </w:p>
        </w:tc>
        <w:tc>
          <w:tcPr>
            <w:tcW w:type="dxa" w:w="4320"/>
          </w:tcPr>
          <w:p>
            <w:r>
              <w:t>Part 2 第 160-170 行、Part 4 第 321-333 行：q_max = max(q_values)</w:t>
            </w:r>
          </w:p>
        </w:tc>
      </w:tr>
      <w:tr>
        <w:tc>
          <w:tcPr>
            <w:tcW w:type="dxa" w:w="4320"/>
          </w:tcPr>
          <w:p>
            <w:r>
              <w:t>策略评估: V = R+γΣPV</w:t>
            </w:r>
          </w:p>
        </w:tc>
        <w:tc>
          <w:tcPr>
            <w:tcW w:type="dxa" w:w="4320"/>
          </w:tcPr>
          <w:p>
            <w:r>
              <w:t>Part 3 第 222-236 行：v_new = R[s][a] + γ×Σ prob×V[s_next]</w:t>
            </w:r>
          </w:p>
        </w:tc>
      </w:tr>
      <w:tr>
        <w:tc>
          <w:tcPr>
            <w:tcW w:type="dxa" w:w="4320"/>
          </w:tcPr>
          <w:p>
            <w:r>
              <w:t>策略改进: π'=argmax Q</w:t>
            </w:r>
          </w:p>
        </w:tc>
        <w:tc>
          <w:tcPr>
            <w:tcW w:type="dxa" w:w="4320"/>
          </w:tcPr>
          <w:p>
            <w:r>
              <w:t>Part 3 第 238-252 行：policy[s] = argmax(q_values)</w:t>
            </w:r>
          </w:p>
        </w:tc>
      </w:tr>
    </w:tbl>
    <w:p/>
    <w:p>
      <w:pPr>
        <w:pStyle w:val="Heading1"/>
      </w:pPr>
      <w:r>
        <w:t>附录：常见疑惑解答</w:t>
      </w:r>
    </w:p>
    <w:p>
      <w:r>
        <w:t>Q: 为什么 Part 2 的 V^π 求解和 Part 3 的策略评估看起来不一样？</w:t>
      </w:r>
    </w:p>
    <w:p>
      <w:pPr>
        <w:pStyle w:val="ListBullet"/>
      </w:pPr>
      <w:r>
        <w:t>A: Part 2 用的是概率性策略（π(a|s) 是 0.25），所以要对 4 个动作加权求和。</w:t>
        <w:br/>
        <w:t>Part 3 用的是确定性策略（policy[s] 直接给出索引），所以只需要取那一个动作。</w:t>
        <w:br/>
        <w:t>本质都是 Bellman 期望方程，只是策略表示方式不同。</w:t>
      </w:r>
    </w:p>
    <w:p>
      <w:r>
        <w:t>Q: 策略迭代只用了 4 轮，值迭代用了 133 轮——哪个更高效？</w:t>
      </w:r>
    </w:p>
    <w:p>
      <w:pPr>
        <w:pStyle w:val="ListBullet"/>
      </w:pPr>
      <w:r>
        <w:t>A: 看"总计算量"：策略迭代每轮要跑策略评估（约 50-100 次迭代），4×50=200 次迭代。</w:t>
        <w:br/>
        <w:t>值迭代 133 次迭代。在本例中值迭代总计算量略少。</w:t>
        <w:br/>
        <w:t>但在大问题上，策略迭代的轮数通常是值迭代的几分之一到几十分之一，所以策略迭代往往更快。</w:t>
      </w:r>
    </w:p>
    <w:p>
      <w:r>
        <w:t>Q: 为什么起点 V(0) 是从 0 开始而不是从负值开始？</w:t>
      </w:r>
    </w:p>
    <w:p>
      <w:pPr>
        <w:pStyle w:val="ListBullet"/>
      </w:pPr>
      <w:r>
        <w:t>A: 初始化 V=0 是"乐观"的——假设未来没有任何惩罚或奖励。</w:t>
        <w:br/>
        <w:t>随着迭代，V(0) 逐渐降低到 -3.93（随机策略）或升高到 3.34（最优策略）。</w:t>
        <w:br/>
        <w:t>初始值不影响最终收敛结果（压缩映射保证唯一不动点），只影响收敛速度。</w:t>
      </w:r>
    </w:p>
    <w:p>
      <w:r>
        <w:t>Q: 这个 GridWorld 和 EMS 能量管理的关系？</w:t>
      </w:r>
    </w:p>
    <w:p>
      <w:pPr>
        <w:pStyle w:val="ListBullet"/>
      </w:pPr>
      <w:r>
        <w:t>A: EMS 也可以建模为 MDP：SOC 和负载功率是状态，P_fc 是动作，氢耗是负奖励。</w:t>
        <w:br/>
        <w:t>但 EMS 的状态和动作是连续的，不能直接用表格法（16 状态 × 4 动作）。</w:t>
        <w:br/>
        <w:t>需要神经网络做函数近似——这就是 DQN 和 PPO 的作用。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