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D5775" w14:textId="77777777" w:rsidR="00116376" w:rsidRDefault="00116376"/>
    <w:p w14:paraId="2030E299" w14:textId="77777777" w:rsidR="00116376" w:rsidRDefault="00116376"/>
    <w:p w14:paraId="0E71B8D0" w14:textId="77777777" w:rsidR="00116376" w:rsidRDefault="00116376"/>
    <w:p w14:paraId="3BCBC400" w14:textId="77777777" w:rsidR="00116376" w:rsidRDefault="00000000">
      <w:pPr>
        <w:jc w:val="center"/>
      </w:pPr>
      <w:r>
        <w:rPr>
          <w:b/>
          <w:color w:val="1A3C6E"/>
          <w:sz w:val="56"/>
        </w:rPr>
        <w:t>calibrate_s_from_dp.py</w:t>
      </w:r>
    </w:p>
    <w:p w14:paraId="132B15EF" w14:textId="77777777" w:rsidR="00116376" w:rsidRDefault="00000000">
      <w:pPr>
        <w:jc w:val="center"/>
      </w:pPr>
      <w:r>
        <w:rPr>
          <w:color w:val="555555"/>
          <w:sz w:val="32"/>
        </w:rPr>
        <w:t xml:space="preserve">DP </w:t>
      </w:r>
      <w:r>
        <w:rPr>
          <w:color w:val="555555"/>
          <w:sz w:val="32"/>
        </w:rPr>
        <w:t>反推标定</w:t>
      </w:r>
      <w:r>
        <w:rPr>
          <w:color w:val="555555"/>
          <w:sz w:val="32"/>
        </w:rPr>
        <w:t xml:space="preserve"> ECMS </w:t>
      </w:r>
      <w:r>
        <w:rPr>
          <w:color w:val="555555"/>
          <w:sz w:val="32"/>
        </w:rPr>
        <w:t>等效因子</w:t>
      </w:r>
      <w:r>
        <w:rPr>
          <w:color w:val="555555"/>
          <w:sz w:val="32"/>
        </w:rPr>
        <w:t xml:space="preserve"> — </w:t>
      </w:r>
      <w:r>
        <w:rPr>
          <w:color w:val="555555"/>
          <w:sz w:val="32"/>
        </w:rPr>
        <w:t>逐行原理解析</w:t>
      </w:r>
    </w:p>
    <w:p w14:paraId="76F534CF" w14:textId="77777777" w:rsidR="00116376" w:rsidRDefault="00000000">
      <w:pPr>
        <w:jc w:val="center"/>
      </w:pPr>
      <w:r>
        <w:rPr>
          <w:color w:val="777777"/>
          <w:sz w:val="24"/>
        </w:rPr>
        <w:t>从</w:t>
      </w:r>
      <w:r>
        <w:rPr>
          <w:color w:val="777777"/>
          <w:sz w:val="24"/>
        </w:rPr>
        <w:t xml:space="preserve"> Pontryagin </w:t>
      </w:r>
      <w:r>
        <w:rPr>
          <w:color w:val="777777"/>
          <w:sz w:val="24"/>
        </w:rPr>
        <w:t>最小原理到等效因子的完整推导</w:t>
      </w:r>
      <w:r>
        <w:rPr>
          <w:color w:val="777777"/>
          <w:sz w:val="24"/>
        </w:rPr>
        <w:br/>
      </w:r>
    </w:p>
    <w:p w14:paraId="37F7D1E0" w14:textId="77777777" w:rsidR="00116376" w:rsidRDefault="00000000">
      <w:r>
        <w:br w:type="page"/>
      </w:r>
    </w:p>
    <w:p w14:paraId="393B4EC6" w14:textId="77777777" w:rsidR="00116376" w:rsidRDefault="00000000">
      <w:pPr>
        <w:pStyle w:val="1"/>
      </w:pPr>
      <w:r>
        <w:lastRenderedPageBreak/>
        <w:t>目录</w:t>
      </w:r>
    </w:p>
    <w:p w14:paraId="3349D7F3" w14:textId="77777777" w:rsidR="00116376" w:rsidRDefault="00000000">
      <w:pPr>
        <w:pStyle w:val="a"/>
      </w:pPr>
      <w:r>
        <w:t>概述与顶层直觉</w:t>
      </w:r>
    </w:p>
    <w:p w14:paraId="32EE4CD6" w14:textId="77777777" w:rsidR="00116376" w:rsidRDefault="00000000">
      <w:pPr>
        <w:pStyle w:val="a"/>
        <w:rPr>
          <w:lang w:eastAsia="zh-CN"/>
        </w:rPr>
      </w:pPr>
      <w:r>
        <w:rPr>
          <w:lang w:eastAsia="zh-CN"/>
        </w:rPr>
        <w:t>核心数学原理：</w:t>
      </w:r>
      <w:r>
        <w:rPr>
          <w:lang w:eastAsia="zh-CN"/>
        </w:rPr>
        <w:t xml:space="preserve">PMP ↔ ECMS </w:t>
      </w:r>
      <w:r>
        <w:rPr>
          <w:lang w:eastAsia="zh-CN"/>
        </w:rPr>
        <w:t>的桥梁</w:t>
      </w:r>
    </w:p>
    <w:p w14:paraId="7B06731F" w14:textId="77777777" w:rsidR="00116376" w:rsidRDefault="00000000">
      <w:pPr>
        <w:pStyle w:val="a"/>
      </w:pPr>
      <w:r>
        <w:t xml:space="preserve">λ </w:t>
      </w:r>
      <w:r>
        <w:t>到</w:t>
      </w:r>
      <w:r>
        <w:t xml:space="preserve"> s </w:t>
      </w:r>
      <w:proofErr w:type="spellStart"/>
      <w:r>
        <w:t>的换算推导</w:t>
      </w:r>
      <w:proofErr w:type="spellEnd"/>
    </w:p>
    <w:p w14:paraId="417B741B" w14:textId="77777777" w:rsidR="00116376" w:rsidRDefault="00000000">
      <w:pPr>
        <w:pStyle w:val="a"/>
      </w:pPr>
      <w:r>
        <w:t>函数级逐行分析</w:t>
      </w:r>
    </w:p>
    <w:p w14:paraId="382215C9" w14:textId="77777777" w:rsidR="00116376" w:rsidRDefault="00000000">
      <w:pPr>
        <w:pStyle w:val="a"/>
      </w:pPr>
      <w:r>
        <w:t>输出图表含义</w:t>
      </w:r>
    </w:p>
    <w:p w14:paraId="0EAAA207" w14:textId="77777777" w:rsidR="00116376" w:rsidRDefault="00000000">
      <w:pPr>
        <w:pStyle w:val="a"/>
      </w:pPr>
      <w:r>
        <w:t>工程意义与应用</w:t>
      </w:r>
    </w:p>
    <w:p w14:paraId="4316B07F" w14:textId="77777777" w:rsidR="00116376" w:rsidRDefault="00000000">
      <w:pPr>
        <w:pStyle w:val="a"/>
      </w:pPr>
      <w:r>
        <w:t>附录</w:t>
      </w:r>
    </w:p>
    <w:p w14:paraId="587DDCB0" w14:textId="77777777" w:rsidR="00116376" w:rsidRDefault="00000000">
      <w:r>
        <w:br w:type="page"/>
      </w:r>
    </w:p>
    <w:p w14:paraId="6F8842FF" w14:textId="77777777" w:rsidR="00116376" w:rsidRDefault="00000000">
      <w:pPr>
        <w:pStyle w:val="1"/>
      </w:pPr>
      <w:r>
        <w:lastRenderedPageBreak/>
        <w:t xml:space="preserve">1. </w:t>
      </w:r>
      <w:r>
        <w:t>概述与顶层直觉</w:t>
      </w:r>
    </w:p>
    <w:p w14:paraId="597F2287" w14:textId="77777777" w:rsidR="00116376" w:rsidRDefault="00000000">
      <w:pPr>
        <w:pStyle w:val="21"/>
      </w:pPr>
      <w:r>
        <w:t xml:space="preserve">1.1 </w:t>
      </w:r>
      <w:r>
        <w:t>要解决什么问题</w:t>
      </w:r>
    </w:p>
    <w:p w14:paraId="7D5C727A" w14:textId="77777777" w:rsidR="00116376" w:rsidRDefault="00000000">
      <w:pPr>
        <w:rPr>
          <w:lang w:eastAsia="zh-CN"/>
        </w:rPr>
      </w:pPr>
      <w:r>
        <w:rPr>
          <w:lang w:eastAsia="zh-CN"/>
        </w:rPr>
        <w:t>在燃料电池汽车能量管理策略（</w:t>
      </w:r>
      <w:r>
        <w:rPr>
          <w:lang w:eastAsia="zh-CN"/>
        </w:rPr>
        <w:t>EMS</w:t>
      </w:r>
      <w:r>
        <w:rPr>
          <w:lang w:eastAsia="zh-CN"/>
        </w:rPr>
        <w:t>）中，有两种典型方法：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376" w14:paraId="415CF8B3" w14:textId="77777777" w:rsidTr="0011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09F90" w14:textId="77777777" w:rsidR="00116376" w:rsidRDefault="00000000">
            <w:proofErr w:type="spellStart"/>
            <w:r>
              <w:t>方法</w:t>
            </w:r>
            <w:proofErr w:type="spellEnd"/>
          </w:p>
        </w:tc>
        <w:tc>
          <w:tcPr>
            <w:tcW w:w="2880" w:type="dxa"/>
          </w:tcPr>
          <w:p w14:paraId="53165138" w14:textId="77777777" w:rsidR="0011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特点</w:t>
            </w:r>
          </w:p>
        </w:tc>
        <w:tc>
          <w:tcPr>
            <w:tcW w:w="2880" w:type="dxa"/>
          </w:tcPr>
          <w:p w14:paraId="1A36BF7E" w14:textId="77777777" w:rsidR="0011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是否需要未来信息</w:t>
            </w:r>
          </w:p>
        </w:tc>
      </w:tr>
      <w:tr w:rsidR="00116376" w14:paraId="34E1C72A" w14:textId="77777777" w:rsidTr="0011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DC026" w14:textId="77777777" w:rsidR="00116376" w:rsidRDefault="00000000">
            <w:r>
              <w:t>DP</w:t>
            </w:r>
            <w:r>
              <w:t>（动态规划）</w:t>
            </w:r>
          </w:p>
        </w:tc>
        <w:tc>
          <w:tcPr>
            <w:tcW w:w="2880" w:type="dxa"/>
          </w:tcPr>
          <w:p w14:paraId="58813277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全局最优，但必须知道完整工况后才能计算（非因果）</w:t>
            </w:r>
          </w:p>
        </w:tc>
        <w:tc>
          <w:tcPr>
            <w:tcW w:w="2880" w:type="dxa"/>
          </w:tcPr>
          <w:p w14:paraId="6F79F610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t>是</w:t>
            </w:r>
          </w:p>
        </w:tc>
      </w:tr>
      <w:tr w:rsidR="00116376" w14:paraId="1EB297BE" w14:textId="77777777" w:rsidTr="0011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A259C4" w14:textId="77777777" w:rsidR="00116376" w:rsidRDefault="00000000">
            <w:r>
              <w:t>ECMS</w:t>
            </w:r>
            <w:r>
              <w:t>（等效消耗最小化）</w:t>
            </w:r>
          </w:p>
        </w:tc>
        <w:tc>
          <w:tcPr>
            <w:tcW w:w="2880" w:type="dxa"/>
          </w:tcPr>
          <w:p w14:paraId="735AA74A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实时决策，只</w:t>
            </w:r>
            <w:proofErr w:type="gramStart"/>
            <w:r>
              <w:rPr>
                <w:lang w:eastAsia="zh-CN"/>
              </w:rPr>
              <w:t>靠当前</w:t>
            </w:r>
            <w:proofErr w:type="gramEnd"/>
            <w:r>
              <w:rPr>
                <w:lang w:eastAsia="zh-CN"/>
              </w:rPr>
              <w:t>状态和参数</w:t>
            </w:r>
            <w:r>
              <w:rPr>
                <w:lang w:eastAsia="zh-CN"/>
              </w:rPr>
              <w:t xml:space="preserve"> s </w:t>
            </w:r>
            <w:r>
              <w:rPr>
                <w:lang w:eastAsia="zh-CN"/>
              </w:rPr>
              <w:t>决定功率分配（因果）</w:t>
            </w:r>
          </w:p>
        </w:tc>
        <w:tc>
          <w:tcPr>
            <w:tcW w:w="2880" w:type="dxa"/>
          </w:tcPr>
          <w:p w14:paraId="77D0C215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❌ </w:t>
            </w:r>
            <w:r>
              <w:t>否</w:t>
            </w:r>
          </w:p>
        </w:tc>
      </w:tr>
    </w:tbl>
    <w:p w14:paraId="44740E18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ECMS </w:t>
      </w:r>
      <w:r>
        <w:rPr>
          <w:lang w:eastAsia="zh-CN"/>
        </w:rPr>
        <w:t>的核心调优参数是等效因子</w:t>
      </w:r>
      <w:r>
        <w:rPr>
          <w:lang w:eastAsia="zh-CN"/>
        </w:rPr>
        <w:t xml:space="preserve"> s</w:t>
      </w:r>
      <w:r>
        <w:rPr>
          <w:lang w:eastAsia="zh-CN"/>
        </w:rPr>
        <w:t>，它决定了</w:t>
      </w:r>
      <w:r>
        <w:rPr>
          <w:lang w:eastAsia="zh-CN"/>
        </w:rPr>
        <w:t xml:space="preserve">“1 kWh </w:t>
      </w:r>
      <w:r>
        <w:rPr>
          <w:lang w:eastAsia="zh-CN"/>
        </w:rPr>
        <w:t>电池电能值多少克氢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s </w:t>
      </w:r>
      <w:r>
        <w:rPr>
          <w:lang w:eastAsia="zh-CN"/>
        </w:rPr>
        <w:t>设大了</w:t>
      </w:r>
      <w:r>
        <w:rPr>
          <w:lang w:eastAsia="zh-CN"/>
        </w:rPr>
        <w:t xml:space="preserve">→ ECMS </w:t>
      </w:r>
      <w:r>
        <w:rPr>
          <w:lang w:eastAsia="zh-CN"/>
        </w:rPr>
        <w:t>倾向于少用电池（太保守），</w:t>
      </w:r>
      <w:r>
        <w:rPr>
          <w:lang w:eastAsia="zh-CN"/>
        </w:rPr>
        <w:t xml:space="preserve">s </w:t>
      </w:r>
      <w:r>
        <w:rPr>
          <w:lang w:eastAsia="zh-CN"/>
        </w:rPr>
        <w:t>设小了</w:t>
      </w:r>
      <w:r>
        <w:rPr>
          <w:lang w:eastAsia="zh-CN"/>
        </w:rPr>
        <w:t xml:space="preserve">→ ECMS </w:t>
      </w:r>
      <w:r>
        <w:rPr>
          <w:lang w:eastAsia="zh-CN"/>
        </w:rPr>
        <w:t>过度消耗电池（无法维持</w:t>
      </w:r>
      <w:r>
        <w:rPr>
          <w:lang w:eastAsia="zh-CN"/>
        </w:rPr>
        <w:t xml:space="preserve"> SOC</w:t>
      </w:r>
      <w:r>
        <w:rPr>
          <w:lang w:eastAsia="zh-CN"/>
        </w:rPr>
        <w:t>）。找到合适的</w:t>
      </w:r>
      <w:r>
        <w:rPr>
          <w:lang w:eastAsia="zh-CN"/>
        </w:rPr>
        <w:t xml:space="preserve"> s </w:t>
      </w:r>
      <w:r>
        <w:rPr>
          <w:lang w:eastAsia="zh-CN"/>
        </w:rPr>
        <w:t>是</w:t>
      </w:r>
      <w:r>
        <w:rPr>
          <w:lang w:eastAsia="zh-CN"/>
        </w:rPr>
        <w:t xml:space="preserve"> ECMS </w:t>
      </w:r>
      <w:r>
        <w:rPr>
          <w:lang w:eastAsia="zh-CN"/>
        </w:rPr>
        <w:t>工程应用的关键。</w:t>
      </w:r>
    </w:p>
    <w:p w14:paraId="334D7FCB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核心洞察</w:t>
      </w:r>
    </w:p>
    <w:p w14:paraId="3F2C56C1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DP </w:t>
      </w:r>
      <w:r>
        <w:rPr>
          <w:lang w:eastAsia="zh-CN"/>
        </w:rPr>
        <w:t>虽然不能实时运行，但它隐含地给出了一个关键信息</w:t>
      </w:r>
      <w:r>
        <w:rPr>
          <w:lang w:eastAsia="zh-CN"/>
        </w:rPr>
        <w:t>——</w:t>
      </w:r>
      <w:r>
        <w:rPr>
          <w:lang w:eastAsia="zh-CN"/>
        </w:rPr>
        <w:t>电池电能的</w:t>
      </w:r>
      <w:r>
        <w:rPr>
          <w:lang w:eastAsia="zh-CN"/>
        </w:rPr>
        <w:t>“</w:t>
      </w:r>
      <w:r>
        <w:rPr>
          <w:lang w:eastAsia="zh-CN"/>
        </w:rPr>
        <w:t>边际价值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>“</w:t>
      </w:r>
      <w:r>
        <w:rPr>
          <w:lang w:eastAsia="zh-CN"/>
        </w:rPr>
        <w:t>当前</w:t>
      </w:r>
      <w:r>
        <w:rPr>
          <w:lang w:eastAsia="zh-CN"/>
        </w:rPr>
        <w:t xml:space="preserve"> SOC </w:t>
      </w:r>
      <w:r>
        <w:rPr>
          <w:lang w:eastAsia="zh-CN"/>
        </w:rPr>
        <w:t>再高</w:t>
      </w:r>
      <w:r>
        <w:rPr>
          <w:lang w:eastAsia="zh-CN"/>
        </w:rPr>
        <w:t xml:space="preserve"> 1 </w:t>
      </w:r>
      <w:r>
        <w:rPr>
          <w:lang w:eastAsia="zh-CN"/>
        </w:rPr>
        <w:t>单位，全程总氢耗还能省多少？</w:t>
      </w:r>
      <w:r>
        <w:rPr>
          <w:lang w:eastAsia="zh-CN"/>
        </w:rPr>
        <w:t>”</w:t>
      </w:r>
      <w:r>
        <w:rPr>
          <w:lang w:eastAsia="zh-CN"/>
        </w:rPr>
        <w:t>这个边际价值在最优控制理论中叫做</w:t>
      </w:r>
      <w:r>
        <w:rPr>
          <w:lang w:eastAsia="zh-CN"/>
        </w:rPr>
        <w:t xml:space="preserve"> costate</w:t>
      </w:r>
      <w:r>
        <w:rPr>
          <w:lang w:eastAsia="zh-CN"/>
        </w:rPr>
        <w:t>（协态变量）</w:t>
      </w:r>
      <w:r>
        <w:t>λ</w:t>
      </w:r>
      <w:r>
        <w:rPr>
          <w:lang w:eastAsia="zh-CN"/>
        </w:rPr>
        <w:t>。而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ECMS </w:t>
      </w:r>
      <w:r>
        <w:rPr>
          <w:lang w:eastAsia="zh-CN"/>
        </w:rPr>
        <w:t>的等效因子</w:t>
      </w:r>
      <w:r>
        <w:rPr>
          <w:lang w:eastAsia="zh-CN"/>
        </w:rPr>
        <w:t xml:space="preserve"> s </w:t>
      </w:r>
      <w:r>
        <w:rPr>
          <w:lang w:eastAsia="zh-CN"/>
        </w:rPr>
        <w:t>之间有一个确定的数学关系，因此我们可以：</w:t>
      </w:r>
    </w:p>
    <w:p w14:paraId="2308F2F2" w14:textId="77777777" w:rsidR="00116376" w:rsidRDefault="00000000">
      <w:proofErr w:type="spellStart"/>
      <w:r>
        <w:rPr>
          <w:b/>
        </w:rPr>
        <w:t>跑一次</w:t>
      </w:r>
      <w:proofErr w:type="spellEnd"/>
      <w:r>
        <w:rPr>
          <w:b/>
        </w:rPr>
        <w:t xml:space="preserve"> DP → </w:t>
      </w:r>
      <w:proofErr w:type="spellStart"/>
      <w:r>
        <w:rPr>
          <w:b/>
        </w:rPr>
        <w:t>提取</w:t>
      </w:r>
      <w:proofErr w:type="spellEnd"/>
      <w:r>
        <w:rPr>
          <w:b/>
        </w:rPr>
        <w:t xml:space="preserve"> λ → </w:t>
      </w:r>
      <w:r>
        <w:rPr>
          <w:b/>
        </w:rPr>
        <w:t>换算成</w:t>
      </w:r>
      <w:r>
        <w:rPr>
          <w:b/>
        </w:rPr>
        <w:t xml:space="preserve"> s₀ → </w:t>
      </w:r>
      <w:r>
        <w:rPr>
          <w:b/>
        </w:rPr>
        <w:t>直接用</w:t>
      </w:r>
      <w:r>
        <w:rPr>
          <w:b/>
        </w:rPr>
        <w:t xml:space="preserve"> ECMS</w:t>
      </w:r>
    </w:p>
    <w:p w14:paraId="295CF6AC" w14:textId="77777777" w:rsidR="00116376" w:rsidRDefault="00000000">
      <w:r>
        <w:br w:type="page"/>
      </w:r>
    </w:p>
    <w:p w14:paraId="6E6FE645" w14:textId="77777777" w:rsidR="00116376" w:rsidRDefault="00000000">
      <w:pPr>
        <w:pStyle w:val="1"/>
      </w:pPr>
      <w:r>
        <w:lastRenderedPageBreak/>
        <w:t xml:space="preserve">2. </w:t>
      </w:r>
      <w:r>
        <w:t>核心数学原理：</w:t>
      </w:r>
      <w:r>
        <w:t xml:space="preserve">PMP ↔ ECMS </w:t>
      </w:r>
      <w:r>
        <w:t>的桥梁</w:t>
      </w:r>
    </w:p>
    <w:p w14:paraId="55E1D156" w14:textId="77777777" w:rsidR="00116376" w:rsidRDefault="00000000">
      <w:pPr>
        <w:pStyle w:val="21"/>
      </w:pPr>
      <w:r>
        <w:t xml:space="preserve">2.1 Pontryagin </w:t>
      </w:r>
      <w:r>
        <w:t>最小原理（</w:t>
      </w:r>
      <w:r>
        <w:t>PMP</w:t>
      </w:r>
      <w:r>
        <w:t>）的</w:t>
      </w:r>
      <w:r>
        <w:t xml:space="preserve"> Hamiltonian</w:t>
      </w:r>
    </w:p>
    <w:p w14:paraId="5328BC37" w14:textId="77777777" w:rsidR="00116376" w:rsidRDefault="00000000">
      <w:r>
        <w:rPr>
          <w:lang w:eastAsia="zh-CN"/>
        </w:rPr>
        <w:t xml:space="preserve">PMP </w:t>
      </w:r>
      <w:r>
        <w:rPr>
          <w:lang w:eastAsia="zh-CN"/>
        </w:rPr>
        <w:t>是解决最优控制问题的核心工具。</w:t>
      </w:r>
      <w:r>
        <w:t>对于</w:t>
      </w:r>
      <w:r>
        <w:t xml:space="preserve"> EMS </w:t>
      </w:r>
      <w:r>
        <w:t>问题，</w:t>
      </w:r>
      <w:r>
        <w:t xml:space="preserve">Hamiltonian </w:t>
      </w:r>
      <w:r>
        <w:t>定义为：</w:t>
      </w:r>
    </w:p>
    <w:p w14:paraId="5CC95A01" w14:textId="77777777" w:rsidR="00116376" w:rsidRDefault="00000000">
      <w:pPr>
        <w:pStyle w:val="CB"/>
      </w:pPr>
      <w:r>
        <w:t>H = m_dot_H2  +  λ · SOC_dot</w:t>
      </w:r>
    </w:p>
    <w:p w14:paraId="338EB1E7" w14:textId="77777777" w:rsidR="00116376" w:rsidRDefault="00000000">
      <w:r>
        <w:rPr>
          <w:b/>
        </w:rPr>
        <w:t>其中：</w:t>
      </w:r>
    </w:p>
    <w:p w14:paraId="044BC715" w14:textId="77777777" w:rsidR="00116376" w:rsidRDefault="00000000">
      <w:pPr>
        <w:pStyle w:val="a0"/>
      </w:pPr>
      <w:r>
        <w:t xml:space="preserve">m_dot_H2 — </w:t>
      </w:r>
      <w:r>
        <w:t>燃料电池的瞬时氢耗</w:t>
      </w:r>
      <w:r>
        <w:t xml:space="preserve"> [g/s]</w:t>
      </w:r>
    </w:p>
    <w:p w14:paraId="6A213423" w14:textId="77777777" w:rsidR="00116376" w:rsidRDefault="00000000">
      <w:pPr>
        <w:pStyle w:val="a0"/>
        <w:rPr>
          <w:lang w:eastAsia="zh-CN"/>
        </w:rPr>
      </w:pPr>
      <w:r>
        <w:t>λ</w:t>
      </w:r>
      <w:r>
        <w:rPr>
          <w:lang w:eastAsia="zh-CN"/>
        </w:rPr>
        <w:t xml:space="preserve"> — costate</w:t>
      </w:r>
      <w:r>
        <w:rPr>
          <w:lang w:eastAsia="zh-CN"/>
        </w:rPr>
        <w:t>（协态变量），表示</w:t>
      </w:r>
      <w:r>
        <w:rPr>
          <w:lang w:eastAsia="zh-CN"/>
        </w:rPr>
        <w:t>“</w:t>
      </w:r>
      <w:r>
        <w:rPr>
          <w:lang w:eastAsia="zh-CN"/>
        </w:rPr>
        <w:t>当前</w:t>
      </w:r>
      <w:r>
        <w:rPr>
          <w:lang w:eastAsia="zh-CN"/>
        </w:rPr>
        <w:t xml:space="preserve"> SOC </w:t>
      </w:r>
      <w:r>
        <w:rPr>
          <w:lang w:eastAsia="zh-CN"/>
        </w:rPr>
        <w:t>增加</w:t>
      </w:r>
      <w:r>
        <w:rPr>
          <w:lang w:eastAsia="zh-CN"/>
        </w:rPr>
        <w:t xml:space="preserve"> 1 </w:t>
      </w:r>
      <w:r>
        <w:rPr>
          <w:lang w:eastAsia="zh-CN"/>
        </w:rPr>
        <w:t>单位，未来最优总代价能减少多少</w:t>
      </w:r>
      <w:r>
        <w:rPr>
          <w:lang w:eastAsia="zh-CN"/>
        </w:rPr>
        <w:t>”</w:t>
      </w:r>
    </w:p>
    <w:p w14:paraId="16DA15CF" w14:textId="77777777" w:rsidR="00116376" w:rsidRDefault="00000000">
      <w:pPr>
        <w:pStyle w:val="a0"/>
      </w:pPr>
      <w:proofErr w:type="spellStart"/>
      <w:r>
        <w:t>SOC_dot</w:t>
      </w:r>
      <w:proofErr w:type="spellEnd"/>
      <w:r>
        <w:t xml:space="preserve"> — </w:t>
      </w:r>
      <w:proofErr w:type="spellStart"/>
      <w:r>
        <w:t>电池</w:t>
      </w:r>
      <w:proofErr w:type="spellEnd"/>
      <w:r>
        <w:t xml:space="preserve"> SOC </w:t>
      </w:r>
      <w:r>
        <w:t>的变化率</w:t>
      </w:r>
      <w:r>
        <w:t xml:space="preserve"> [1/s]</w:t>
      </w:r>
    </w:p>
    <w:p w14:paraId="478359AD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PMP </w:t>
      </w:r>
      <w:r>
        <w:rPr>
          <w:lang w:eastAsia="zh-CN"/>
        </w:rPr>
        <w:t>说：最优控制（功率分配）在每个时刻使</w:t>
      </w:r>
      <w:r>
        <w:rPr>
          <w:lang w:eastAsia="zh-CN"/>
        </w:rPr>
        <w:t xml:space="preserve"> H </w:t>
      </w:r>
      <w:r>
        <w:rPr>
          <w:lang w:eastAsia="zh-CN"/>
        </w:rPr>
        <w:t>取最小值。</w:t>
      </w:r>
    </w:p>
    <w:p w14:paraId="15141386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2.2 ECMS </w:t>
      </w:r>
      <w:r>
        <w:rPr>
          <w:lang w:eastAsia="zh-CN"/>
        </w:rPr>
        <w:t>的瞬时优化目标</w:t>
      </w:r>
    </w:p>
    <w:p w14:paraId="3E3DAEB5" w14:textId="77777777" w:rsidR="00116376" w:rsidRDefault="00000000">
      <w:pPr>
        <w:pStyle w:val="CB"/>
      </w:pPr>
      <w:proofErr w:type="spellStart"/>
      <w:r>
        <w:t>H_eq</w:t>
      </w:r>
      <w:proofErr w:type="spellEnd"/>
      <w:r>
        <w:t xml:space="preserve"> = m_dot_H</w:t>
      </w:r>
      <w:proofErr w:type="gramStart"/>
      <w:r>
        <w:t>2  +</w:t>
      </w:r>
      <w:proofErr w:type="gramEnd"/>
      <w:r>
        <w:t xml:space="preserve">  s · |P_bat| / 3600</w:t>
      </w:r>
    </w:p>
    <w:p w14:paraId="5F6423FA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ECMS </w:t>
      </w:r>
      <w:r>
        <w:rPr>
          <w:lang w:eastAsia="zh-CN"/>
        </w:rPr>
        <w:t>用一个常数等效因子</w:t>
      </w:r>
      <w:r>
        <w:rPr>
          <w:lang w:eastAsia="zh-CN"/>
        </w:rPr>
        <w:t xml:space="preserve"> s</w:t>
      </w:r>
      <w:r>
        <w:rPr>
          <w:lang w:eastAsia="zh-CN"/>
        </w:rPr>
        <w:t>，把电池功率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P_bat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折算成</w:t>
      </w:r>
      <w:r>
        <w:rPr>
          <w:lang w:eastAsia="zh-CN"/>
        </w:rPr>
        <w:t>“</w:t>
      </w:r>
      <w:r>
        <w:rPr>
          <w:lang w:eastAsia="zh-CN"/>
        </w:rPr>
        <w:t>虚拟氢耗</w:t>
      </w:r>
      <w:r>
        <w:rPr>
          <w:lang w:eastAsia="zh-CN"/>
        </w:rPr>
        <w:t>”</w:t>
      </w:r>
      <w:r>
        <w:rPr>
          <w:lang w:eastAsia="zh-CN"/>
        </w:rPr>
        <w:t>，然后每个时刻都最小</w:t>
      </w:r>
      <w:proofErr w:type="gramStart"/>
      <w:r>
        <w:rPr>
          <w:lang w:eastAsia="zh-CN"/>
        </w:rPr>
        <w:t>化实际氢</w:t>
      </w:r>
      <w:proofErr w:type="gramEnd"/>
      <w:r>
        <w:rPr>
          <w:lang w:eastAsia="zh-CN"/>
        </w:rPr>
        <w:t>耗</w:t>
      </w:r>
      <w:r>
        <w:rPr>
          <w:lang w:eastAsia="zh-CN"/>
        </w:rPr>
        <w:t xml:space="preserve"> + </w:t>
      </w:r>
      <w:r>
        <w:rPr>
          <w:lang w:eastAsia="zh-CN"/>
        </w:rPr>
        <w:t>虚拟氢耗之</w:t>
      </w:r>
      <w:proofErr w:type="gramStart"/>
      <w:r>
        <w:rPr>
          <w:lang w:eastAsia="zh-CN"/>
        </w:rPr>
        <w:t>和</w:t>
      </w:r>
      <w:proofErr w:type="gramEnd"/>
      <w:r>
        <w:rPr>
          <w:lang w:eastAsia="zh-CN"/>
        </w:rPr>
        <w:t>。</w:t>
      </w:r>
    </w:p>
    <w:p w14:paraId="1FC51FF0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2.3 </w:t>
      </w:r>
      <w:r>
        <w:rPr>
          <w:lang w:eastAsia="zh-CN"/>
        </w:rPr>
        <w:t>两边的桥梁</w:t>
      </w:r>
    </w:p>
    <w:p w14:paraId="6867062A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PMP </w:t>
      </w:r>
      <w:r>
        <w:rPr>
          <w:lang w:eastAsia="zh-CN"/>
        </w:rPr>
        <w:t>和</w:t>
      </w:r>
      <w:r>
        <w:rPr>
          <w:lang w:eastAsia="zh-CN"/>
        </w:rPr>
        <w:t xml:space="preserve"> ECMS </w:t>
      </w:r>
      <w:r>
        <w:rPr>
          <w:lang w:eastAsia="zh-CN"/>
        </w:rPr>
        <w:t>本质上在做同一件事：把</w:t>
      </w:r>
      <w:r>
        <w:rPr>
          <w:lang w:eastAsia="zh-CN"/>
        </w:rPr>
        <w:t>“</w:t>
      </w:r>
      <w:r>
        <w:rPr>
          <w:lang w:eastAsia="zh-CN"/>
        </w:rPr>
        <w:t>用电池</w:t>
      </w:r>
      <w:r>
        <w:rPr>
          <w:lang w:eastAsia="zh-CN"/>
        </w:rPr>
        <w:t>”</w:t>
      </w:r>
      <w:r>
        <w:rPr>
          <w:lang w:eastAsia="zh-CN"/>
        </w:rPr>
        <w:t>的远期代价折算到当前决策中。区别在于</w:t>
      </w:r>
      <w:r>
        <w:rPr>
          <w:lang w:eastAsia="zh-CN"/>
        </w:rPr>
        <w:t xml:space="preserve"> PMP </w:t>
      </w:r>
      <w:r>
        <w:rPr>
          <w:lang w:eastAsia="zh-CN"/>
        </w:rPr>
        <w:t>用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>（时变、隐式、最优），</w:t>
      </w:r>
      <w:r>
        <w:rPr>
          <w:lang w:eastAsia="zh-CN"/>
        </w:rPr>
        <w:t xml:space="preserve">ECMS </w:t>
      </w:r>
      <w:r>
        <w:rPr>
          <w:lang w:eastAsia="zh-CN"/>
        </w:rPr>
        <w:t>用</w:t>
      </w:r>
      <w:r>
        <w:rPr>
          <w:lang w:eastAsia="zh-CN"/>
        </w:rPr>
        <w:t xml:space="preserve"> s</w:t>
      </w:r>
      <w:r>
        <w:rPr>
          <w:lang w:eastAsia="zh-CN"/>
        </w:rPr>
        <w:t>（常数、显式、需调参）。关键洞察：把</w:t>
      </w:r>
      <w:r>
        <w:rPr>
          <w:lang w:eastAsia="zh-CN"/>
        </w:rPr>
        <w:t xml:space="preserve"> PMP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t>λ</w:t>
      </w:r>
      <w:r>
        <w:rPr>
          <w:lang w:eastAsia="zh-CN"/>
        </w:rPr>
        <w:t>·SOC_dot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项展开，就能发现它与</w:t>
      </w:r>
      <w:r>
        <w:rPr>
          <w:lang w:eastAsia="zh-CN"/>
        </w:rPr>
        <w:t xml:space="preserve"> s·|</w:t>
      </w:r>
      <w:proofErr w:type="spellStart"/>
      <w:r>
        <w:rPr>
          <w:lang w:eastAsia="zh-CN"/>
        </w:rPr>
        <w:t>P_bat</w:t>
      </w:r>
      <w:proofErr w:type="spellEnd"/>
      <w:r>
        <w:rPr>
          <w:lang w:eastAsia="zh-CN"/>
        </w:rPr>
        <w:t xml:space="preserve">|/3600 </w:t>
      </w:r>
      <w:r>
        <w:rPr>
          <w:lang w:eastAsia="zh-CN"/>
        </w:rPr>
        <w:t>项在数学形式上是对偶的。</w:t>
      </w:r>
    </w:p>
    <w:p w14:paraId="53645A24" w14:textId="77777777" w:rsidR="0011637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BE2EB99" w14:textId="77777777" w:rsidR="0011637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3.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到</w:t>
      </w:r>
      <w:r>
        <w:rPr>
          <w:lang w:eastAsia="zh-CN"/>
        </w:rPr>
        <w:t xml:space="preserve"> s </w:t>
      </w:r>
      <w:r>
        <w:rPr>
          <w:lang w:eastAsia="zh-CN"/>
        </w:rPr>
        <w:t>的换算推导</w:t>
      </w:r>
    </w:p>
    <w:p w14:paraId="5B752239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SOC </w:t>
      </w:r>
      <w:r>
        <w:rPr>
          <w:lang w:eastAsia="zh-CN"/>
        </w:rPr>
        <w:t>变化率的展开</w:t>
      </w:r>
    </w:p>
    <w:p w14:paraId="37AED626" w14:textId="77777777" w:rsidR="00116376" w:rsidRDefault="00000000">
      <w:pPr>
        <w:rPr>
          <w:lang w:eastAsia="zh-CN"/>
        </w:rPr>
      </w:pPr>
      <w:r>
        <w:rPr>
          <w:lang w:eastAsia="zh-CN"/>
        </w:rPr>
        <w:t>电池的</w:t>
      </w:r>
      <w:r>
        <w:rPr>
          <w:lang w:eastAsia="zh-CN"/>
        </w:rPr>
        <w:t xml:space="preserve"> SOC </w:t>
      </w:r>
      <w:r>
        <w:rPr>
          <w:lang w:eastAsia="zh-CN"/>
        </w:rPr>
        <w:t>动态由电流决定：</w:t>
      </w:r>
    </w:p>
    <w:p w14:paraId="495A49CB" w14:textId="77777777" w:rsidR="00116376" w:rsidRDefault="00000000">
      <w:pPr>
        <w:pStyle w:val="CB"/>
      </w:pPr>
      <w:proofErr w:type="spellStart"/>
      <w:r>
        <w:t>SOC_</w:t>
      </w:r>
      <w:proofErr w:type="gramStart"/>
      <w:r>
        <w:t>dot</w:t>
      </w:r>
      <w:proofErr w:type="spellEnd"/>
      <w:r>
        <w:t xml:space="preserve">  =</w:t>
      </w:r>
      <w:proofErr w:type="gramEnd"/>
      <w:r>
        <w:t xml:space="preserve">  -I / (Q_bat · 3600)</w:t>
      </w:r>
    </w:p>
    <w:p w14:paraId="27CDD05B" w14:textId="77777777" w:rsidR="00116376" w:rsidRDefault="00000000">
      <w:r>
        <w:t>其中</w:t>
      </w:r>
      <w:r>
        <w:t xml:space="preserve"> Q_bat = 50 Ah </w:t>
      </w:r>
      <w:r>
        <w:t>是电池容量，</w:t>
      </w:r>
      <w:r>
        <w:t xml:space="preserve">3600 </w:t>
      </w:r>
      <w:r>
        <w:t>是</w:t>
      </w:r>
      <w:r>
        <w:t xml:space="preserve"> Ah → As </w:t>
      </w:r>
      <w:r>
        <w:t>的换算。</w:t>
      </w:r>
    </w:p>
    <w:p w14:paraId="1DBF0435" w14:textId="77777777" w:rsidR="00116376" w:rsidRDefault="00000000">
      <w:r>
        <w:t>电池功率与电流的关系：</w:t>
      </w:r>
    </w:p>
    <w:p w14:paraId="4411343A" w14:textId="77777777" w:rsidR="00116376" w:rsidRDefault="00000000">
      <w:pPr>
        <w:pStyle w:val="CB"/>
      </w:pPr>
      <w:r>
        <w:t>P_bat = V_oc · I / 1000        [kW]</w:t>
      </w:r>
    </w:p>
    <w:p w14:paraId="630D8024" w14:textId="77777777" w:rsidR="00116376" w:rsidRDefault="00000000">
      <w:r>
        <w:t>代入</w:t>
      </w:r>
      <w:r>
        <w:t xml:space="preserve"> SOC_dot</w:t>
      </w:r>
      <w:r>
        <w:t>：</w:t>
      </w:r>
    </w:p>
    <w:p w14:paraId="17F9D493" w14:textId="77777777" w:rsidR="00116376" w:rsidRDefault="00000000">
      <w:pPr>
        <w:pStyle w:val="CB"/>
      </w:pPr>
      <w:r>
        <w:t>SOC_dot  =  -P_bat · 1000 / (V_oc · Q_bat · 3600)</w:t>
      </w:r>
    </w:p>
    <w:p w14:paraId="665CC9AA" w14:textId="77777777" w:rsidR="00116376" w:rsidRDefault="00000000">
      <w:pPr>
        <w:pStyle w:val="21"/>
      </w:pPr>
      <w:r>
        <w:t xml:space="preserve">3.2 </w:t>
      </w:r>
      <w:r>
        <w:t>代入</w:t>
      </w:r>
      <w:r>
        <w:t xml:space="preserve"> PMP </w:t>
      </w:r>
      <w:r>
        <w:t>的</w:t>
      </w:r>
      <w:r>
        <w:t xml:space="preserve"> Hamiltonian</w:t>
      </w:r>
    </w:p>
    <w:p w14:paraId="10B17CCA" w14:textId="77777777" w:rsidR="00116376" w:rsidRDefault="00000000">
      <w:pPr>
        <w:pStyle w:val="CB"/>
      </w:pPr>
      <w:r>
        <w:t>λ · SOC_dot  =  λ · [ -P_bat · 1000 / (V_oc · Q_bat · 3600) ]</w:t>
      </w:r>
      <w:r>
        <w:br/>
        <w:t xml:space="preserve">              =  [ -λ · 1000 / (V_oc · Q_bat) ]  ·  P_bat / 3600</w:t>
      </w:r>
    </w:p>
    <w:p w14:paraId="040D18CB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3.3 </w:t>
      </w:r>
      <w:r>
        <w:rPr>
          <w:lang w:eastAsia="zh-CN"/>
        </w:rPr>
        <w:t>与</w:t>
      </w:r>
      <w:r>
        <w:rPr>
          <w:lang w:eastAsia="zh-CN"/>
        </w:rPr>
        <w:t xml:space="preserve"> ECMS </w:t>
      </w:r>
      <w:r>
        <w:rPr>
          <w:lang w:eastAsia="zh-CN"/>
        </w:rPr>
        <w:t>对比</w:t>
      </w:r>
    </w:p>
    <w:p w14:paraId="057CDB32" w14:textId="77777777" w:rsidR="00116376" w:rsidRDefault="00000000">
      <w:pPr>
        <w:rPr>
          <w:lang w:eastAsia="zh-CN"/>
        </w:rPr>
      </w:pPr>
      <w:r>
        <w:rPr>
          <w:lang w:eastAsia="zh-CN"/>
        </w:rPr>
        <w:t xml:space="preserve">ECMS </w:t>
      </w:r>
      <w:r>
        <w:rPr>
          <w:lang w:eastAsia="zh-CN"/>
        </w:rPr>
        <w:t>的等效</w:t>
      </w:r>
      <w:proofErr w:type="gramStart"/>
      <w:r>
        <w:rPr>
          <w:lang w:eastAsia="zh-CN"/>
        </w:rPr>
        <w:t>氢耗项是</w:t>
      </w:r>
      <w:proofErr w:type="gramEnd"/>
      <w:r>
        <w:rPr>
          <w:lang w:eastAsia="zh-CN"/>
        </w:rPr>
        <w:t xml:space="preserve"> s · |</w:t>
      </w:r>
      <w:proofErr w:type="spellStart"/>
      <w:r>
        <w:rPr>
          <w:lang w:eastAsia="zh-CN"/>
        </w:rPr>
        <w:t>P_bat</w:t>
      </w:r>
      <w:proofErr w:type="spellEnd"/>
      <w:r>
        <w:rPr>
          <w:lang w:eastAsia="zh-CN"/>
        </w:rPr>
        <w:t>| / 3600</w:t>
      </w:r>
      <w:r>
        <w:rPr>
          <w:lang w:eastAsia="zh-CN"/>
        </w:rPr>
        <w:t>，忽略绝对值（方向由符号决定），对比可得：</w:t>
      </w:r>
    </w:p>
    <w:p w14:paraId="21F1D087" w14:textId="77777777" w:rsidR="00116376" w:rsidRDefault="00000000">
      <w:pPr>
        <w:pStyle w:val="CB"/>
      </w:pPr>
      <w:proofErr w:type="gramStart"/>
      <w:r>
        <w:t>s  ≈</w:t>
      </w:r>
      <w:proofErr w:type="gramEnd"/>
      <w:r>
        <w:t xml:space="preserve">  -λ · 1000 / (V_oc · Q_bat)</w:t>
      </w:r>
    </w:p>
    <w:p w14:paraId="54D989D5" w14:textId="77777777" w:rsidR="00116376" w:rsidRDefault="00000000">
      <w:pPr>
        <w:rPr>
          <w:lang w:eastAsia="zh-CN"/>
        </w:rPr>
      </w:pPr>
      <w:r>
        <w:rPr>
          <w:lang w:eastAsia="zh-CN"/>
        </w:rPr>
        <w:t>这就是</w:t>
      </w:r>
      <w:proofErr w:type="gramStart"/>
      <w:r>
        <w:rPr>
          <w:lang w:eastAsia="zh-CN"/>
        </w:rPr>
        <w:t>代码第</w:t>
      </w:r>
      <w:proofErr w:type="gramEnd"/>
      <w:r>
        <w:rPr>
          <w:lang w:eastAsia="zh-CN"/>
        </w:rPr>
        <w:t xml:space="preserve"> 80 </w:t>
      </w:r>
      <w:r>
        <w:rPr>
          <w:lang w:eastAsia="zh-CN"/>
        </w:rPr>
        <w:t>行的公式来源。</w:t>
      </w:r>
    </w:p>
    <w:p w14:paraId="38899276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3.4 </w:t>
      </w:r>
      <w:r>
        <w:rPr>
          <w:lang w:eastAsia="zh-CN"/>
        </w:rPr>
        <w:t>数值换算</w:t>
      </w:r>
    </w:p>
    <w:p w14:paraId="10C489CB" w14:textId="77777777" w:rsidR="00116376" w:rsidRDefault="00000000">
      <w:pPr>
        <w:rPr>
          <w:lang w:eastAsia="zh-CN"/>
        </w:rPr>
      </w:pPr>
      <w:r>
        <w:rPr>
          <w:lang w:eastAsia="zh-CN"/>
        </w:rPr>
        <w:t>代码中使用近似值：</w:t>
      </w:r>
    </w:p>
    <w:p w14:paraId="5EE6EAD0" w14:textId="77777777" w:rsidR="00116376" w:rsidRDefault="00000000">
      <w:pPr>
        <w:pStyle w:val="a0"/>
      </w:pPr>
      <w:proofErr w:type="spellStart"/>
      <w:r>
        <w:t>V_oc_approx</w:t>
      </w:r>
      <w:proofErr w:type="spellEnd"/>
      <w:r>
        <w:t xml:space="preserve"> = 352 V</w:t>
      </w:r>
      <w:r>
        <w:t>（</w:t>
      </w:r>
      <w:r>
        <w:t xml:space="preserve">SOC ≈ 0.6 </w:t>
      </w:r>
      <w:r>
        <w:t>时的开路电压）</w:t>
      </w:r>
    </w:p>
    <w:p w14:paraId="5BCB24FF" w14:textId="77777777" w:rsidR="00116376" w:rsidRDefault="00000000">
      <w:pPr>
        <w:pStyle w:val="a0"/>
      </w:pPr>
      <w:r>
        <w:t>Q_bat = 50 Ah</w:t>
      </w:r>
    </w:p>
    <w:p w14:paraId="1B573902" w14:textId="77777777" w:rsidR="00116376" w:rsidRDefault="00000000">
      <w:pPr>
        <w:pStyle w:val="a0"/>
      </w:pPr>
      <w:r>
        <w:t>则换算关系为：</w:t>
      </w:r>
    </w:p>
    <w:p w14:paraId="7C32CA8E" w14:textId="77777777" w:rsidR="00116376" w:rsidRDefault="00000000">
      <w:pPr>
        <w:pStyle w:val="CB"/>
      </w:pPr>
      <w:r>
        <w:t>s = -λ · 1000 / (352 · 50) = -λ / 17.6</w:t>
      </w:r>
    </w:p>
    <w:p w14:paraId="439198B4" w14:textId="77777777" w:rsidR="00116376" w:rsidRDefault="00000000">
      <w:pPr>
        <w:rPr>
          <w:lang w:eastAsia="zh-CN"/>
        </w:rPr>
      </w:pPr>
      <w:r>
        <w:rPr>
          <w:lang w:eastAsia="zh-CN"/>
        </w:rPr>
        <w:t>注意负号：当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为负值时（这是典型情况</w:t>
      </w:r>
      <w:r>
        <w:rPr>
          <w:lang w:eastAsia="zh-CN"/>
        </w:rPr>
        <w:t>——</w:t>
      </w:r>
      <w:r>
        <w:rPr>
          <w:lang w:eastAsia="zh-CN"/>
        </w:rPr>
        <w:t>电池电量越</w:t>
      </w:r>
      <w:proofErr w:type="gramStart"/>
      <w:r>
        <w:rPr>
          <w:lang w:eastAsia="zh-CN"/>
        </w:rPr>
        <w:t>高未来</w:t>
      </w:r>
      <w:proofErr w:type="gramEnd"/>
      <w:r>
        <w:rPr>
          <w:lang w:eastAsia="zh-CN"/>
        </w:rPr>
        <w:t>越省），</w:t>
      </w:r>
      <w:r>
        <w:rPr>
          <w:lang w:eastAsia="zh-CN"/>
        </w:rPr>
        <w:t xml:space="preserve">s </w:t>
      </w:r>
      <w:r>
        <w:rPr>
          <w:lang w:eastAsia="zh-CN"/>
        </w:rPr>
        <w:t>为正，物理意义清晰：用电池要消耗正值的</w:t>
      </w:r>
      <w:r>
        <w:rPr>
          <w:lang w:eastAsia="zh-CN"/>
        </w:rPr>
        <w:t>“</w:t>
      </w:r>
      <w:r>
        <w:rPr>
          <w:lang w:eastAsia="zh-CN"/>
        </w:rPr>
        <w:t>虚拟氢耗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39C199E" w14:textId="77777777" w:rsidR="0011637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68F8F46" w14:textId="77777777" w:rsidR="00116376" w:rsidRDefault="00000000">
      <w:pPr>
        <w:pStyle w:val="1"/>
      </w:pPr>
      <w:r>
        <w:lastRenderedPageBreak/>
        <w:t xml:space="preserve">4. </w:t>
      </w:r>
      <w:proofErr w:type="spellStart"/>
      <w:r>
        <w:t>函数级逐行分析</w:t>
      </w:r>
      <w:proofErr w:type="spellEnd"/>
    </w:p>
    <w:p w14:paraId="5C785834" w14:textId="77777777" w:rsidR="00116376" w:rsidRDefault="00000000">
      <w:pPr>
        <w:pStyle w:val="21"/>
      </w:pPr>
      <w:r>
        <w:t xml:space="preserve">4.1 compute_costate — </w:t>
      </w:r>
      <w:r>
        <w:t>沿最优轨迹计算</w:t>
      </w:r>
      <w:r>
        <w:t xml:space="preserve"> costate λ</w:t>
      </w:r>
    </w:p>
    <w:p w14:paraId="0FDCB2B0" w14:textId="77777777" w:rsidR="00116376" w:rsidRDefault="00000000">
      <w:pPr>
        <w:pStyle w:val="CB"/>
      </w:pPr>
      <w:r>
        <w:t>def compute_costate(J, SOC_GRID, opt_soc_traj):</w:t>
      </w:r>
      <w:r>
        <w:br/>
        <w:t xml:space="preserve">    N = opt_soc_traj.shape[0] - 1</w:t>
      </w:r>
      <w:r>
        <w:br/>
        <w:t xml:space="preserve">    dSOC = SOC_GRID[1] - SOC_GRID[0]</w:t>
      </w:r>
      <w:r>
        <w:br/>
        <w:t xml:space="preserve">    lambdas = np.zeros(N)</w:t>
      </w:r>
      <w:r>
        <w:br/>
        <w:t xml:space="preserve">    for k in range(N):</w:t>
      </w:r>
      <w:r>
        <w:br/>
        <w:t xml:space="preserve">        i = np.argmin(np.abs(SOC_GRID - opt_soc_traj[k]))</w:t>
      </w:r>
      <w:r>
        <w:br/>
        <w:t xml:space="preserve">        i_l = max(0, i - 1)</w:t>
      </w:r>
      <w:r>
        <w:br/>
        <w:t xml:space="preserve">        i_r = min(N_SOC - 1, i + 1)</w:t>
      </w:r>
      <w:r>
        <w:br/>
        <w:t xml:space="preserve">        if i_l == i_r:</w:t>
      </w:r>
      <w:r>
        <w:br/>
        <w:t xml:space="preserve">            lambdas[k] = 0</w:t>
      </w:r>
      <w:r>
        <w:br/>
        <w:t xml:space="preserve">        else:</w:t>
      </w:r>
      <w:r>
        <w:br/>
        <w:t xml:space="preserve">            lambdas[k] = (J[k, i_r] - J[k, i_l]) / (SOC_GRID[i_r] - SOC_GRID[i_l])</w:t>
      </w:r>
      <w:r>
        <w:br/>
        <w:t xml:space="preserve">    return lambdas</w:t>
      </w:r>
    </w:p>
    <w:p w14:paraId="20BFBDB7" w14:textId="77777777" w:rsidR="00116376" w:rsidRDefault="00000000">
      <w:r>
        <w:rPr>
          <w:b/>
        </w:rPr>
        <w:t>原理：</w:t>
      </w:r>
    </w:p>
    <w:p w14:paraId="76DDDCA9" w14:textId="77777777" w:rsidR="00116376" w:rsidRDefault="00000000">
      <w:r>
        <w:t xml:space="preserve">J[k][i] </w:t>
      </w:r>
      <w:r>
        <w:t>是</w:t>
      </w:r>
      <w:r>
        <w:t xml:space="preserve"> DP </w:t>
      </w:r>
      <w:r>
        <w:t>的代价矩阵</w:t>
      </w:r>
      <w:r>
        <w:t>——“</w:t>
      </w:r>
      <w:r>
        <w:t>从时刻</w:t>
      </w:r>
      <w:r>
        <w:t xml:space="preserve"> k</w:t>
      </w:r>
      <w:r>
        <w:t>、</w:t>
      </w:r>
      <w:r>
        <w:t xml:space="preserve">SOC </w:t>
      </w:r>
      <w:r>
        <w:t>网格点</w:t>
      </w:r>
      <w:r>
        <w:t xml:space="preserve"> i </w:t>
      </w:r>
      <w:r>
        <w:t>出发，到终点最少要花多少总代价</w:t>
      </w:r>
      <w:r>
        <w:t>”</w:t>
      </w:r>
      <w:r>
        <w:t>。沿最优</w:t>
      </w:r>
      <w:r>
        <w:t xml:space="preserve"> SOC </w:t>
      </w:r>
      <w:r>
        <w:t>轨迹对</w:t>
      </w:r>
      <w:r>
        <w:t xml:space="preserve"> J </w:t>
      </w:r>
      <w:r>
        <w:t>取</w:t>
      </w:r>
      <w:r>
        <w:t xml:space="preserve"> SOC </w:t>
      </w:r>
      <w:r>
        <w:t>方向的偏导数，就得到</w:t>
      </w:r>
      <w:r>
        <w:t xml:space="preserve"> costate λ</w:t>
      </w:r>
      <w:r>
        <w:t>。</w:t>
      </w:r>
    </w:p>
    <w:p w14:paraId="38672EAA" w14:textId="77777777" w:rsidR="00116376" w:rsidRDefault="00000000">
      <w:pPr>
        <w:pStyle w:val="CB"/>
      </w:pPr>
      <w:r>
        <w:t>λ_k  ≈  (J[k, i+1] - J[k, i-1]) / (SOC_grid[i+1] - SOC_grid[i-1])</w:t>
      </w:r>
    </w:p>
    <w:p w14:paraId="6975FF8E" w14:textId="77777777" w:rsidR="00116376" w:rsidRDefault="00000000">
      <w:pPr>
        <w:rPr>
          <w:lang w:eastAsia="zh-CN"/>
        </w:rPr>
      </w:pPr>
      <w:r>
        <w:rPr>
          <w:b/>
          <w:lang w:eastAsia="zh-CN"/>
        </w:rPr>
        <w:t>为什么用中心差分？</w:t>
      </w:r>
    </w:p>
    <w:p w14:paraId="6ED9D595" w14:textId="77777777" w:rsidR="00116376" w:rsidRDefault="00000000">
      <w:pPr>
        <w:rPr>
          <w:lang w:eastAsia="zh-CN"/>
        </w:rPr>
      </w:pPr>
      <w:r>
        <w:rPr>
          <w:lang w:eastAsia="zh-CN"/>
        </w:rPr>
        <w:t>中心差分的截断误差是</w:t>
      </w:r>
      <w:r>
        <w:rPr>
          <w:lang w:eastAsia="zh-CN"/>
        </w:rPr>
        <w:t xml:space="preserve"> O(h²)</w:t>
      </w:r>
      <w:r>
        <w:rPr>
          <w:lang w:eastAsia="zh-CN"/>
        </w:rPr>
        <w:t>，而前向</w:t>
      </w:r>
      <w:r>
        <w:rPr>
          <w:lang w:eastAsia="zh-CN"/>
        </w:rPr>
        <w:t>/</w:t>
      </w:r>
      <w:r>
        <w:rPr>
          <w:lang w:eastAsia="zh-CN"/>
        </w:rPr>
        <w:t>后向差分只有</w:t>
      </w:r>
      <w:r>
        <w:rPr>
          <w:lang w:eastAsia="zh-CN"/>
        </w:rPr>
        <w:t xml:space="preserve"> O(h)</w:t>
      </w:r>
      <w:r>
        <w:rPr>
          <w:lang w:eastAsia="zh-CN"/>
        </w:rPr>
        <w:t>。</w:t>
      </w:r>
      <w:r>
        <w:rPr>
          <w:lang w:eastAsia="zh-CN"/>
        </w:rPr>
        <w:t xml:space="preserve">SOC </w:t>
      </w:r>
      <w:r>
        <w:rPr>
          <w:lang w:eastAsia="zh-CN"/>
        </w:rPr>
        <w:t>网格间距约</w:t>
      </w:r>
      <w:r>
        <w:rPr>
          <w:lang w:eastAsia="zh-CN"/>
        </w:rPr>
        <w:t xml:space="preserve"> 0.0047</w:t>
      </w:r>
      <w:r>
        <w:rPr>
          <w:lang w:eastAsia="zh-CN"/>
        </w:rPr>
        <w:t>（</w:t>
      </w:r>
      <w:r>
        <w:rPr>
          <w:lang w:eastAsia="zh-CN"/>
        </w:rPr>
        <w:t>(0.9-0.2)/150</w:t>
      </w:r>
      <w:r>
        <w:rPr>
          <w:lang w:eastAsia="zh-CN"/>
        </w:rPr>
        <w:t>），中心差分能显著提高精度。边界处（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=0 </w:t>
      </w:r>
      <w:r>
        <w:rPr>
          <w:lang w:eastAsia="zh-CN"/>
        </w:rPr>
        <w:t>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=N_SOC-1</w:t>
      </w:r>
      <w:r>
        <w:rPr>
          <w:lang w:eastAsia="zh-CN"/>
        </w:rPr>
        <w:t>）退化为单侧差分。</w:t>
      </w:r>
    </w:p>
    <w:p w14:paraId="35E39DA8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proofErr w:type="spellStart"/>
      <w:r>
        <w:rPr>
          <w:lang w:eastAsia="zh-CN"/>
        </w:rPr>
        <w:t>costate_to_s</w:t>
      </w:r>
      <w:proofErr w:type="spellEnd"/>
      <w:r>
        <w:rPr>
          <w:lang w:eastAsia="zh-CN"/>
        </w:rPr>
        <w:t xml:space="preserve"> — </w:t>
      </w:r>
      <w:r>
        <w:t>λ</w:t>
      </w:r>
      <w:r>
        <w:rPr>
          <w:lang w:eastAsia="zh-CN"/>
        </w:rPr>
        <w:t xml:space="preserve"> → </w:t>
      </w:r>
      <w:r>
        <w:rPr>
          <w:lang w:eastAsia="zh-CN"/>
        </w:rPr>
        <w:t>等效因子</w:t>
      </w:r>
      <w:r>
        <w:rPr>
          <w:lang w:eastAsia="zh-CN"/>
        </w:rPr>
        <w:t xml:space="preserve"> s </w:t>
      </w:r>
      <w:r>
        <w:rPr>
          <w:lang w:eastAsia="zh-CN"/>
        </w:rPr>
        <w:t>换算</w:t>
      </w:r>
    </w:p>
    <w:p w14:paraId="7823F87D" w14:textId="77777777" w:rsidR="00116376" w:rsidRDefault="00000000">
      <w:pPr>
        <w:pStyle w:val="CB"/>
        <w:rPr>
          <w:lang w:eastAsia="zh-CN"/>
        </w:rPr>
      </w:pPr>
      <w:r>
        <w:rPr>
          <w:lang w:eastAsia="zh-CN"/>
        </w:rPr>
        <w:t xml:space="preserve">def </w:t>
      </w:r>
      <w:proofErr w:type="spellStart"/>
      <w:r>
        <w:rPr>
          <w:lang w:eastAsia="zh-CN"/>
        </w:rPr>
        <w:t>costate_to_s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lambda_k</w:t>
      </w:r>
      <w:proofErr w:type="spellEnd"/>
      <w:r>
        <w:rPr>
          <w:lang w:eastAsia="zh-CN"/>
        </w:rPr>
        <w:t>):</w:t>
      </w:r>
      <w:r>
        <w:rPr>
          <w:lang w:eastAsia="zh-CN"/>
        </w:rPr>
        <w:br/>
        <w:t xml:space="preserve">    </w:t>
      </w:r>
      <w:proofErr w:type="spellStart"/>
      <w:r>
        <w:rPr>
          <w:lang w:eastAsia="zh-CN"/>
        </w:rPr>
        <w:t>V_oc_approx</w:t>
      </w:r>
      <w:proofErr w:type="spellEnd"/>
      <w:r>
        <w:rPr>
          <w:lang w:eastAsia="zh-CN"/>
        </w:rPr>
        <w:t xml:space="preserve"> = 352.0</w:t>
      </w:r>
      <w:r>
        <w:rPr>
          <w:lang w:eastAsia="zh-CN"/>
        </w:rPr>
        <w:br/>
        <w:t xml:space="preserve">    </w:t>
      </w:r>
      <w:proofErr w:type="spellStart"/>
      <w:r>
        <w:rPr>
          <w:lang w:eastAsia="zh-CN"/>
        </w:rPr>
        <w:t>s_k</w:t>
      </w:r>
      <w:proofErr w:type="spellEnd"/>
      <w:r>
        <w:rPr>
          <w:lang w:eastAsia="zh-CN"/>
        </w:rPr>
        <w:t xml:space="preserve"> = -</w:t>
      </w:r>
      <w:proofErr w:type="spellStart"/>
      <w:r>
        <w:rPr>
          <w:lang w:eastAsia="zh-CN"/>
        </w:rPr>
        <w:t>lambda_k</w:t>
      </w:r>
      <w:proofErr w:type="spellEnd"/>
      <w:r>
        <w:rPr>
          <w:lang w:eastAsia="zh-CN"/>
        </w:rPr>
        <w:t xml:space="preserve"> * 1000 / (</w:t>
      </w:r>
      <w:proofErr w:type="spellStart"/>
      <w:r>
        <w:rPr>
          <w:lang w:eastAsia="zh-CN"/>
        </w:rPr>
        <w:t>V_oc_approx</w:t>
      </w:r>
      <w:proofErr w:type="spellEnd"/>
      <w:r>
        <w:rPr>
          <w:lang w:eastAsia="zh-CN"/>
        </w:rPr>
        <w:t xml:space="preserve"> * Q_BAT)</w:t>
      </w:r>
      <w:r>
        <w:rPr>
          <w:lang w:eastAsia="zh-CN"/>
        </w:rPr>
        <w:br/>
        <w:t xml:space="preserve">    return </w:t>
      </w:r>
      <w:proofErr w:type="spellStart"/>
      <w:r>
        <w:rPr>
          <w:lang w:eastAsia="zh-CN"/>
        </w:rPr>
        <w:t>s_k</w:t>
      </w:r>
      <w:proofErr w:type="spellEnd"/>
    </w:p>
    <w:p w14:paraId="1700D809" w14:textId="77777777" w:rsidR="00116376" w:rsidRDefault="00000000">
      <w:pPr>
        <w:rPr>
          <w:lang w:eastAsia="zh-CN"/>
        </w:rPr>
      </w:pPr>
      <w:r>
        <w:rPr>
          <w:lang w:eastAsia="zh-CN"/>
        </w:rPr>
        <w:t>使用常数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V_oc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近似是简化处理。实际开路电压随</w:t>
      </w:r>
      <w:r>
        <w:rPr>
          <w:lang w:eastAsia="zh-CN"/>
        </w:rPr>
        <w:t xml:space="preserve"> SOC </w:t>
      </w:r>
      <w:r>
        <w:rPr>
          <w:lang w:eastAsia="zh-CN"/>
        </w:rPr>
        <w:t>变化（代码中</w:t>
      </w:r>
      <w:r>
        <w:rPr>
          <w:lang w:eastAsia="zh-CN"/>
        </w:rPr>
        <w:t xml:space="preserve"> OCV_LU </w:t>
      </w:r>
      <w:r>
        <w:rPr>
          <w:lang w:eastAsia="zh-CN"/>
        </w:rPr>
        <w:t>数组从</w:t>
      </w:r>
      <w:r>
        <w:rPr>
          <w:lang w:eastAsia="zh-CN"/>
        </w:rPr>
        <w:t xml:space="preserve"> 320V → 380V</w:t>
      </w:r>
      <w:r>
        <w:rPr>
          <w:lang w:eastAsia="zh-CN"/>
        </w:rPr>
        <w:t>）。但系数</w:t>
      </w:r>
      <w:r>
        <w:rPr>
          <w:lang w:eastAsia="zh-CN"/>
        </w:rPr>
        <w:t xml:space="preserve"> 1000/(352×50)=1/17.6 </w:t>
      </w:r>
      <w:r>
        <w:rPr>
          <w:lang w:eastAsia="zh-CN"/>
        </w:rPr>
        <w:t>作为整体比例因子，影响的是</w:t>
      </w:r>
      <w:r>
        <w:rPr>
          <w:lang w:eastAsia="zh-CN"/>
        </w:rPr>
        <w:t xml:space="preserve"> s </w:t>
      </w:r>
      <w:r>
        <w:rPr>
          <w:lang w:eastAsia="zh-CN"/>
        </w:rPr>
        <w:t>的绝对值而</w:t>
      </w:r>
      <w:proofErr w:type="gramStart"/>
      <w:r>
        <w:rPr>
          <w:lang w:eastAsia="zh-CN"/>
        </w:rPr>
        <w:t>非相对</w:t>
      </w:r>
      <w:proofErr w:type="gramEnd"/>
      <w:r>
        <w:rPr>
          <w:lang w:eastAsia="zh-CN"/>
        </w:rPr>
        <w:t>变化趋势，用常数近似足够了。</w:t>
      </w:r>
    </w:p>
    <w:p w14:paraId="166C983B" w14:textId="77777777" w:rsidR="00116376" w:rsidRDefault="00000000">
      <w:pPr>
        <w:pStyle w:val="21"/>
      </w:pPr>
      <w:r>
        <w:lastRenderedPageBreak/>
        <w:t xml:space="preserve">4.3 </w:t>
      </w:r>
      <w:proofErr w:type="spellStart"/>
      <w:r>
        <w:t>backward_dp</w:t>
      </w:r>
      <w:proofErr w:type="spellEnd"/>
      <w:r>
        <w:t xml:space="preserve"> — </w:t>
      </w:r>
      <w:proofErr w:type="spellStart"/>
      <w:r>
        <w:t>后向动态规划</w:t>
      </w:r>
      <w:proofErr w:type="spellEnd"/>
    </w:p>
    <w:p w14:paraId="5F18C36F" w14:textId="77777777" w:rsidR="00116376" w:rsidRDefault="00000000">
      <w:pPr>
        <w:pStyle w:val="CB"/>
      </w:pPr>
      <w:r>
        <w:t>def backward_dp(P_load, SOC_0=0.6):</w:t>
      </w:r>
      <w:r>
        <w:br/>
        <w:t xml:space="preserve">    J = zeros((N+1, N_SOC))     # </w:t>
      </w:r>
      <w:r>
        <w:t>代价矩阵</w:t>
      </w:r>
      <w:r>
        <w:br/>
        <w:t xml:space="preserve">    pi = zeros((N, N_SOC))      # </w:t>
      </w:r>
      <w:r>
        <w:t>策略矩阵</w:t>
      </w:r>
      <w:r>
        <w:br/>
        <w:t xml:space="preserve">    J[N, :] = BETA * (SOC_GRID - SOC_0)**2  # </w:t>
      </w:r>
      <w:r>
        <w:t>终端惩罚</w:t>
      </w:r>
      <w:r>
        <w:br/>
        <w:t xml:space="preserve">    for k in range(N-1, -1, -1):</w:t>
      </w:r>
      <w:r>
        <w:br/>
        <w:t xml:space="preserve">        for i in range(N_SOC):</w:t>
      </w:r>
      <w:r>
        <w:br/>
        <w:t xml:space="preserve">            SOC_next_all = state_transition(soc, PFC_GRID, P_load_k, DT)</w:t>
      </w:r>
      <w:r>
        <w:br/>
        <w:t xml:space="preserve">            # feasible = SOC_next </w:t>
      </w:r>
      <w:r>
        <w:t>在</w:t>
      </w:r>
      <w:r>
        <w:t xml:space="preserve"> [SOC_MIN, SOC_MAX] </w:t>
      </w:r>
      <w:r>
        <w:t>内</w:t>
      </w:r>
      <w:r>
        <w:br/>
        <w:t xml:space="preserve">            total = g + J_future + α·(SOC_next - SOC_ref)²</w:t>
      </w:r>
      <w:r>
        <w:br/>
        <w:t xml:space="preserve">            J[k,i] = min(total)</w:t>
      </w:r>
      <w:r>
        <w:br/>
        <w:t xml:space="preserve">            pi[k,i] = argmin(total)</w:t>
      </w:r>
      <w:r>
        <w:br/>
        <w:t xml:space="preserve">    return J, pi</w:t>
      </w:r>
    </w:p>
    <w:p w14:paraId="540E5569" w14:textId="77777777" w:rsidR="00116376" w:rsidRDefault="00000000">
      <w:r>
        <w:rPr>
          <w:b/>
        </w:rPr>
        <w:t>核心</w:t>
      </w:r>
      <w:r>
        <w:rPr>
          <w:b/>
        </w:rPr>
        <w:t xml:space="preserve"> DP </w:t>
      </w:r>
      <w:r>
        <w:rPr>
          <w:b/>
        </w:rPr>
        <w:t>递推方程：</w:t>
      </w:r>
    </w:p>
    <w:p w14:paraId="44EF800D" w14:textId="77777777" w:rsidR="00116376" w:rsidRDefault="00000000">
      <w:pPr>
        <w:pStyle w:val="CB"/>
      </w:pPr>
      <w:r>
        <w:t>J[k][i] = min_{P_fc} [</w:t>
      </w:r>
      <w:r>
        <w:br/>
        <w:t xml:space="preserve">    H2_flow(P_fc) · DT               # </w:t>
      </w:r>
      <w:r>
        <w:t>当前氢耗</w:t>
      </w:r>
      <w:r>
        <w:br/>
        <w:t xml:space="preserve">    + J[k+1][interp(SOC_next)]          # </w:t>
      </w:r>
      <w:r>
        <w:t>未来最优代价</w:t>
      </w:r>
      <w:r>
        <w:br/>
        <w:t xml:space="preserve">    + α · (SOC_next - SOC_ref)²            # SOC </w:t>
      </w:r>
      <w:r>
        <w:t>维持惩罚</w:t>
      </w:r>
      <w:r>
        <w:br/>
        <w:t>]</w:t>
      </w:r>
    </w:p>
    <w:p w14:paraId="33104392" w14:textId="77777777" w:rsidR="00116376" w:rsidRDefault="00000000">
      <w:r>
        <w:rPr>
          <w:b/>
        </w:rPr>
        <w:t>关键设计要点：</w:t>
      </w:r>
    </w:p>
    <w:p w14:paraId="11FD1182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向量化内层循环：对每个</w:t>
      </w:r>
      <w:r>
        <w:rPr>
          <w:lang w:eastAsia="zh-CN"/>
        </w:rPr>
        <w:t xml:space="preserve"> SOC </w:t>
      </w:r>
      <w:r>
        <w:rPr>
          <w:lang w:eastAsia="zh-CN"/>
        </w:rPr>
        <w:t>状态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>，一次计算</w:t>
      </w:r>
      <w:r>
        <w:rPr>
          <w:lang w:eastAsia="zh-CN"/>
        </w:rPr>
        <w:t xml:space="preserve"> 60 </w:t>
      </w:r>
      <w:r>
        <w:rPr>
          <w:lang w:eastAsia="zh-CN"/>
        </w:rPr>
        <w:t>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P_fc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候选的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SOC_next</w:t>
      </w:r>
      <w:proofErr w:type="spellEnd"/>
    </w:p>
    <w:p w14:paraId="3495570F" w14:textId="77777777" w:rsidR="00116376" w:rsidRDefault="00000000">
      <w:pPr>
        <w:pStyle w:val="a0"/>
      </w:pPr>
      <w:r>
        <w:t xml:space="preserve">SOC </w:t>
      </w:r>
      <w:proofErr w:type="spellStart"/>
      <w:r>
        <w:t>惩罚</w:t>
      </w:r>
      <w:proofErr w:type="spellEnd"/>
      <w:r>
        <w:t xml:space="preserve"> α</w:t>
      </w:r>
      <w:proofErr w:type="gramStart"/>
      <w:r>
        <w:t>·(</w:t>
      </w:r>
      <w:proofErr w:type="spellStart"/>
      <w:proofErr w:type="gramEnd"/>
      <w:r>
        <w:t>SOC_next</w:t>
      </w:r>
      <w:proofErr w:type="spellEnd"/>
      <w:r>
        <w:t xml:space="preserve"> - </w:t>
      </w:r>
      <w:proofErr w:type="spellStart"/>
      <w:r>
        <w:t>SOC_ref</w:t>
      </w:r>
      <w:proofErr w:type="spellEnd"/>
      <w:r>
        <w:t xml:space="preserve">)² </w:t>
      </w:r>
      <w:r>
        <w:t>放在</w:t>
      </w:r>
      <w:r>
        <w:t>“</w:t>
      </w:r>
      <w:r>
        <w:t>控制结果</w:t>
      </w:r>
      <w:r>
        <w:t>”</w:t>
      </w:r>
      <w:r>
        <w:t>上，而不是对当前</w:t>
      </w:r>
      <w:r>
        <w:t xml:space="preserve"> SOC </w:t>
      </w:r>
      <w:r>
        <w:t>状态惩罚</w:t>
      </w:r>
    </w:p>
    <w:p w14:paraId="6039A214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终端惩罚</w:t>
      </w:r>
      <w:r>
        <w:rPr>
          <w:lang w:eastAsia="zh-CN"/>
        </w:rPr>
        <w:t xml:space="preserve"> BETA=10000</w:t>
      </w:r>
      <w:r>
        <w:rPr>
          <w:lang w:eastAsia="zh-CN"/>
        </w:rPr>
        <w:t>强制终点</w:t>
      </w:r>
      <w:r>
        <w:rPr>
          <w:lang w:eastAsia="zh-CN"/>
        </w:rPr>
        <w:t xml:space="preserve"> SOC </w:t>
      </w:r>
      <w:r>
        <w:rPr>
          <w:lang w:eastAsia="zh-CN"/>
        </w:rPr>
        <w:t>回到</w:t>
      </w:r>
      <w:r>
        <w:rPr>
          <w:lang w:eastAsia="zh-CN"/>
        </w:rPr>
        <w:t xml:space="preserve"> 0.6</w:t>
      </w:r>
    </w:p>
    <w:p w14:paraId="1E0BCBFC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J[k][</w:t>
      </w:r>
      <w:proofErr w:type="spellStart"/>
      <w:r>
        <w:rPr>
          <w:lang w:eastAsia="zh-CN"/>
        </w:rPr>
        <w:t>i</w:t>
      </w:r>
      <w:proofErr w:type="spellEnd"/>
      <w:r>
        <w:rPr>
          <w:lang w:eastAsia="zh-CN"/>
        </w:rPr>
        <w:t xml:space="preserve">] = inf </w:t>
      </w:r>
      <w:r>
        <w:rPr>
          <w:lang w:eastAsia="zh-CN"/>
        </w:rPr>
        <w:t>表示该状态不可达，</w:t>
      </w:r>
      <w:r>
        <w:rPr>
          <w:lang w:eastAsia="zh-CN"/>
        </w:rPr>
        <w:t xml:space="preserve">DP </w:t>
      </w:r>
      <w:r>
        <w:rPr>
          <w:lang w:eastAsia="zh-CN"/>
        </w:rPr>
        <w:t>会自动避开</w:t>
      </w:r>
    </w:p>
    <w:p w14:paraId="459D398B" w14:textId="77777777" w:rsidR="00116376" w:rsidRDefault="00000000">
      <w:pPr>
        <w:pStyle w:val="21"/>
      </w:pPr>
      <w:r>
        <w:t xml:space="preserve">4.4 </w:t>
      </w:r>
      <w:proofErr w:type="spellStart"/>
      <w:r>
        <w:t>forward_rollout</w:t>
      </w:r>
      <w:proofErr w:type="spellEnd"/>
      <w:r>
        <w:t xml:space="preserve"> — </w:t>
      </w:r>
      <w:proofErr w:type="spellStart"/>
      <w:r>
        <w:t>前向</w:t>
      </w:r>
      <w:proofErr w:type="spellEnd"/>
      <w:r>
        <w:t xml:space="preserve"> Rollout</w:t>
      </w:r>
    </w:p>
    <w:p w14:paraId="3BB56FC6" w14:textId="77777777" w:rsidR="00116376" w:rsidRDefault="00000000">
      <w:pPr>
        <w:pStyle w:val="CB"/>
      </w:pPr>
      <w:r>
        <w:t>def forward_rollout(P_load, pi, SOC_0=0.6):</w:t>
      </w:r>
      <w:r>
        <w:br/>
        <w:t xml:space="preserve">    SOC[0] = SOC_0</w:t>
      </w:r>
      <w:r>
        <w:br/>
        <w:t xml:space="preserve">    for k in range(N):</w:t>
      </w:r>
      <w:r>
        <w:br/>
        <w:t xml:space="preserve">        P_fc[k] = interp(SOC[k], SOC_GRID, pi[k, :])</w:t>
      </w:r>
      <w:r>
        <w:br/>
        <w:t xml:space="preserve">        SOC[k+1] = state_transition(SOC[k], P_fc[k], P_load[k])</w:t>
      </w:r>
      <w:r>
        <w:br/>
        <w:t xml:space="preserve">        M_H2[k] = fc_hydrogen_flow(P_fc[k]) * DT</w:t>
      </w:r>
      <w:r>
        <w:br/>
        <w:t xml:space="preserve">    return {SOC, P_fc, P_bat, m_H2_cumul}</w:t>
      </w:r>
    </w:p>
    <w:p w14:paraId="3A8DD672" w14:textId="77777777" w:rsidR="00116376" w:rsidRDefault="00000000">
      <w:pPr>
        <w:rPr>
          <w:lang w:eastAsia="zh-CN"/>
        </w:rPr>
      </w:pPr>
      <w:r>
        <w:rPr>
          <w:lang w:eastAsia="zh-CN"/>
        </w:rPr>
        <w:t>前向</w:t>
      </w:r>
      <w:r>
        <w:rPr>
          <w:lang w:eastAsia="zh-CN"/>
        </w:rPr>
        <w:t xml:space="preserve"> Rollout </w:t>
      </w:r>
      <w:r>
        <w:rPr>
          <w:lang w:eastAsia="zh-CN"/>
        </w:rPr>
        <w:t>就是把策略表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 xml:space="preserve"> </w:t>
      </w:r>
      <w:r>
        <w:rPr>
          <w:lang w:eastAsia="zh-CN"/>
        </w:rPr>
        <w:t>用在实际仿真中：从真实初始</w:t>
      </w:r>
      <w:r>
        <w:rPr>
          <w:lang w:eastAsia="zh-CN"/>
        </w:rPr>
        <w:t xml:space="preserve"> SOC₀ </w:t>
      </w:r>
      <w:r>
        <w:rPr>
          <w:lang w:eastAsia="zh-CN"/>
        </w:rPr>
        <w:t>出发，每步查表输出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P_fc</w:t>
      </w:r>
      <w:proofErr w:type="spellEnd"/>
      <w:r>
        <w:rPr>
          <w:lang w:eastAsia="zh-CN"/>
        </w:rPr>
        <w:t>，状态更新后继续，直到仿真结束。由于</w:t>
      </w:r>
      <w:r>
        <w:rPr>
          <w:lang w:eastAsia="zh-CN"/>
        </w:rPr>
        <w:t xml:space="preserve"> SOC </w:t>
      </w:r>
      <w:r>
        <w:rPr>
          <w:lang w:eastAsia="zh-CN"/>
        </w:rPr>
        <w:t>是连续变量而策略表是离散网格点，用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numpy.interp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做线性插值</w:t>
      </w:r>
      <w:r>
        <w:rPr>
          <w:lang w:eastAsia="zh-CN"/>
        </w:rPr>
        <w:t>——</w:t>
      </w:r>
      <w:r>
        <w:rPr>
          <w:lang w:eastAsia="zh-CN"/>
        </w:rPr>
        <w:t>比最近邻法更平滑。</w:t>
      </w:r>
    </w:p>
    <w:p w14:paraId="6E68B33F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4.5 main — </w:t>
      </w:r>
      <w:r>
        <w:rPr>
          <w:lang w:eastAsia="zh-CN"/>
        </w:rPr>
        <w:t>主流程整合</w:t>
      </w:r>
    </w:p>
    <w:p w14:paraId="41B15DF0" w14:textId="77777777" w:rsidR="00116376" w:rsidRDefault="00000000">
      <w:pPr>
        <w:rPr>
          <w:lang w:eastAsia="zh-CN"/>
        </w:rPr>
      </w:pPr>
      <w:r>
        <w:rPr>
          <w:lang w:eastAsia="zh-CN"/>
        </w:rPr>
        <w:t>主流程分四个步骤：</w:t>
      </w:r>
    </w:p>
    <w:p w14:paraId="4C6DA950" w14:textId="77777777" w:rsidR="00116376" w:rsidRDefault="00000000">
      <w:pPr>
        <w:rPr>
          <w:lang w:eastAsia="zh-CN"/>
        </w:rPr>
      </w:pPr>
      <w:r>
        <w:rPr>
          <w:b/>
          <w:lang w:eastAsia="zh-CN"/>
        </w:rPr>
        <w:t xml:space="preserve">Step 1 — </w:t>
      </w:r>
      <w:r>
        <w:rPr>
          <w:b/>
          <w:lang w:eastAsia="zh-CN"/>
        </w:rPr>
        <w:t>后向</w:t>
      </w:r>
      <w:r>
        <w:rPr>
          <w:b/>
          <w:lang w:eastAsia="zh-CN"/>
        </w:rPr>
        <w:t xml:space="preserve"> DP</w:t>
      </w:r>
    </w:p>
    <w:p w14:paraId="260535D6" w14:textId="77777777" w:rsidR="00116376" w:rsidRDefault="00000000">
      <w:pPr>
        <w:rPr>
          <w:lang w:eastAsia="zh-CN"/>
        </w:rPr>
      </w:pPr>
      <w:r>
        <w:rPr>
          <w:lang w:eastAsia="zh-CN"/>
        </w:rPr>
        <w:t>调用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backward_dp</w:t>
      </w:r>
      <w:proofErr w:type="spellEnd"/>
      <w:r>
        <w:rPr>
          <w:lang w:eastAsia="zh-CN"/>
        </w:rPr>
        <w:t>(</w:t>
      </w:r>
      <w:proofErr w:type="spellStart"/>
      <w:r>
        <w:rPr>
          <w:lang w:eastAsia="zh-CN"/>
        </w:rPr>
        <w:t>P_load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计算代价矩阵</w:t>
      </w:r>
      <w:r>
        <w:rPr>
          <w:lang w:eastAsia="zh-CN"/>
        </w:rPr>
        <w:t xml:space="preserve"> J </w:t>
      </w:r>
      <w:r>
        <w:rPr>
          <w:lang w:eastAsia="zh-CN"/>
        </w:rPr>
        <w:t>和策略矩阵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>。</w:t>
      </w:r>
      <w:r>
        <w:rPr>
          <w:lang w:eastAsia="zh-CN"/>
        </w:rPr>
        <w:t xml:space="preserve">J </w:t>
      </w:r>
      <w:r>
        <w:rPr>
          <w:lang w:eastAsia="zh-CN"/>
        </w:rPr>
        <w:t>的形状是</w:t>
      </w:r>
      <w:r>
        <w:rPr>
          <w:lang w:eastAsia="zh-CN"/>
        </w:rPr>
        <w:t xml:space="preserve"> (N+1, N_SOC)</w:t>
      </w:r>
      <w:r>
        <w:rPr>
          <w:lang w:eastAsia="zh-CN"/>
        </w:rPr>
        <w:t>，记录了从</w:t>
      </w:r>
      <w:r>
        <w:rPr>
          <w:lang w:eastAsia="zh-CN"/>
        </w:rPr>
        <w:t>“</w:t>
      </w:r>
      <w:r>
        <w:rPr>
          <w:lang w:eastAsia="zh-CN"/>
        </w:rPr>
        <w:t>每个时刻</w:t>
      </w:r>
      <w:r>
        <w:rPr>
          <w:lang w:eastAsia="zh-CN"/>
        </w:rPr>
        <w:t xml:space="preserve"> × </w:t>
      </w:r>
      <w:r>
        <w:rPr>
          <w:lang w:eastAsia="zh-CN"/>
        </w:rPr>
        <w:t>每个</w:t>
      </w:r>
      <w:r>
        <w:rPr>
          <w:lang w:eastAsia="zh-CN"/>
        </w:rPr>
        <w:t xml:space="preserve"> SOC </w:t>
      </w:r>
      <w:r>
        <w:rPr>
          <w:lang w:eastAsia="zh-CN"/>
        </w:rPr>
        <w:t>状态</w:t>
      </w:r>
      <w:r>
        <w:rPr>
          <w:lang w:eastAsia="zh-CN"/>
        </w:rPr>
        <w:t>”</w:t>
      </w:r>
      <w:r>
        <w:rPr>
          <w:lang w:eastAsia="zh-CN"/>
        </w:rPr>
        <w:t>出发到终点的最优累计代价。</w:t>
      </w:r>
    </w:p>
    <w:p w14:paraId="30EF0911" w14:textId="77777777" w:rsidR="00116376" w:rsidRDefault="00000000">
      <w:r>
        <w:rPr>
          <w:b/>
        </w:rPr>
        <w:t xml:space="preserve">Step 2 — </w:t>
      </w:r>
      <w:proofErr w:type="spellStart"/>
      <w:r>
        <w:rPr>
          <w:b/>
        </w:rPr>
        <w:t>前向</w:t>
      </w:r>
      <w:proofErr w:type="spellEnd"/>
      <w:r>
        <w:rPr>
          <w:b/>
        </w:rPr>
        <w:t xml:space="preserve"> Rollout</w:t>
      </w:r>
    </w:p>
    <w:p w14:paraId="5D3B9F1A" w14:textId="77777777" w:rsidR="00116376" w:rsidRDefault="00000000">
      <w:r>
        <w:t>调用</w:t>
      </w:r>
      <w:r>
        <w:t xml:space="preserve"> forward_rollout(P_load, π) </w:t>
      </w:r>
      <w:r>
        <w:t>得到最优</w:t>
      </w:r>
      <w:r>
        <w:t xml:space="preserve"> SOC </w:t>
      </w:r>
      <w:r>
        <w:t>轨迹</w:t>
      </w:r>
      <w:r>
        <w:t xml:space="preserve"> opt_soc</w:t>
      </w:r>
      <w:r>
        <w:t>，记录</w:t>
      </w:r>
      <w:r>
        <w:t xml:space="preserve"> DP </w:t>
      </w:r>
      <w:r>
        <w:t>在每个时刻的最优</w:t>
      </w:r>
      <w:r>
        <w:t xml:space="preserve"> SOC</w:t>
      </w:r>
      <w:r>
        <w:t>。</w:t>
      </w:r>
    </w:p>
    <w:p w14:paraId="53537EB0" w14:textId="77777777" w:rsidR="00116376" w:rsidRDefault="00000000">
      <w:r>
        <w:rPr>
          <w:b/>
        </w:rPr>
        <w:t xml:space="preserve">Step 3 — </w:t>
      </w:r>
      <w:r>
        <w:rPr>
          <w:b/>
        </w:rPr>
        <w:t>计算</w:t>
      </w:r>
      <w:r>
        <w:rPr>
          <w:b/>
        </w:rPr>
        <w:t xml:space="preserve"> Costate λ</w:t>
      </w:r>
    </w:p>
    <w:p w14:paraId="45300266" w14:textId="77777777" w:rsidR="00116376" w:rsidRDefault="00000000">
      <w:r>
        <w:t>调用</w:t>
      </w:r>
      <w:r>
        <w:t xml:space="preserve"> compute_costate(J, SOC_GRID, opt_soc) </w:t>
      </w:r>
      <w:r>
        <w:t>沿最优轨迹用有限差分算出每个时刻的</w:t>
      </w:r>
      <w:r>
        <w:t xml:space="preserve"> λ</w:t>
      </w:r>
      <w:r>
        <w:t>。</w:t>
      </w:r>
      <w:r>
        <w:t>λ &gt; 0</w:t>
      </w:r>
      <w:r>
        <w:t>表示</w:t>
      </w:r>
      <w:r>
        <w:t>“</w:t>
      </w:r>
      <w:r>
        <w:t>当前</w:t>
      </w:r>
      <w:r>
        <w:t xml:space="preserve"> SOC </w:t>
      </w:r>
      <w:r>
        <w:t>越高，未来代价越大</w:t>
      </w:r>
      <w:r>
        <w:t>”</w:t>
      </w:r>
      <w:r>
        <w:t>（电池应该放电），</w:t>
      </w:r>
      <w:r>
        <w:t>λ &lt; 0</w:t>
      </w:r>
      <w:r>
        <w:t>表示</w:t>
      </w:r>
      <w:r>
        <w:t>“</w:t>
      </w:r>
      <w:r>
        <w:t>当前</w:t>
      </w:r>
      <w:r>
        <w:t xml:space="preserve"> SOC </w:t>
      </w:r>
      <w:r>
        <w:t>越高，未来代价越小</w:t>
      </w:r>
      <w:r>
        <w:t>”</w:t>
      </w:r>
      <w:r>
        <w:t>（电池应该充电或省着用）。</w:t>
      </w:r>
    </w:p>
    <w:p w14:paraId="5DD8E270" w14:textId="77777777" w:rsidR="00116376" w:rsidRDefault="00000000">
      <w:r>
        <w:rPr>
          <w:b/>
        </w:rPr>
        <w:t xml:space="preserve">Step 4 — </w:t>
      </w:r>
      <w:r>
        <w:rPr>
          <w:b/>
        </w:rPr>
        <w:t>换算为等效因子</w:t>
      </w:r>
      <w:r>
        <w:rPr>
          <w:b/>
        </w:rPr>
        <w:t xml:space="preserve"> s</w:t>
      </w:r>
    </w:p>
    <w:p w14:paraId="6473C54B" w14:textId="77777777" w:rsidR="00116376" w:rsidRDefault="00000000">
      <w:r>
        <w:t>调用</w:t>
      </w:r>
      <w:r>
        <w:t xml:space="preserve"> costate_to_s(λ) </w:t>
      </w:r>
      <w:r>
        <w:t>得到时变的等效因子</w:t>
      </w:r>
      <w:r>
        <w:t xml:space="preserve"> s(t) </w:t>
      </w:r>
      <w:r>
        <w:t>信号。取中位数作为推荐的恒定</w:t>
      </w:r>
      <w:r>
        <w:t xml:space="preserve"> s₀</w:t>
      </w:r>
      <w:r>
        <w:t>（中位数对极端值鲁棒）。</w:t>
      </w:r>
    </w:p>
    <w:p w14:paraId="4864A995" w14:textId="77777777" w:rsidR="00116376" w:rsidRDefault="00000000">
      <w:r>
        <w:br w:type="page"/>
      </w:r>
    </w:p>
    <w:p w14:paraId="58CAA314" w14:textId="77777777" w:rsidR="00116376" w:rsidRDefault="00000000">
      <w:pPr>
        <w:pStyle w:val="1"/>
      </w:pPr>
      <w:r>
        <w:lastRenderedPageBreak/>
        <w:t xml:space="preserve">5. </w:t>
      </w:r>
      <w:r>
        <w:t>输出图表含义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16376" w14:paraId="4AECF380" w14:textId="77777777" w:rsidTr="001163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F09F5" w14:textId="77777777" w:rsidR="00116376" w:rsidRDefault="00000000">
            <w:r>
              <w:t>子图</w:t>
            </w:r>
          </w:p>
        </w:tc>
        <w:tc>
          <w:tcPr>
            <w:tcW w:w="2880" w:type="dxa"/>
          </w:tcPr>
          <w:p w14:paraId="378DF816" w14:textId="77777777" w:rsidR="0011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内容</w:t>
            </w:r>
          </w:p>
        </w:tc>
        <w:tc>
          <w:tcPr>
            <w:tcW w:w="2880" w:type="dxa"/>
          </w:tcPr>
          <w:p w14:paraId="5C73360A" w14:textId="77777777" w:rsidR="0011637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分析要点</w:t>
            </w:r>
          </w:p>
        </w:tc>
      </w:tr>
      <w:tr w:rsidR="00116376" w14:paraId="47AF70ED" w14:textId="77777777" w:rsidTr="0011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46557B" w14:textId="77777777" w:rsidR="00116376" w:rsidRDefault="00000000">
            <w:r>
              <w:t>1</w:t>
            </w:r>
          </w:p>
        </w:tc>
        <w:tc>
          <w:tcPr>
            <w:tcW w:w="2880" w:type="dxa"/>
          </w:tcPr>
          <w:p w14:paraId="484A43AC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SOC </w:t>
            </w:r>
            <w:r>
              <w:t>轨迹</w:t>
            </w:r>
          </w:p>
        </w:tc>
        <w:tc>
          <w:tcPr>
            <w:tcW w:w="2880" w:type="dxa"/>
          </w:tcPr>
          <w:p w14:paraId="6412FE37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DP </w:t>
            </w:r>
            <w:r>
              <w:t>最优</w:t>
            </w:r>
            <w:r>
              <w:t xml:space="preserve"> SOC </w:t>
            </w:r>
            <w:r>
              <w:t>是否维持在</w:t>
            </w:r>
            <w:r>
              <w:t xml:space="preserve"> [0.3, 0.8] </w:t>
            </w:r>
            <w:r>
              <w:t>区间？终点是否回到</w:t>
            </w:r>
            <w:r>
              <w:t xml:space="preserve"> SOC_ref=0.6</w:t>
            </w:r>
            <w:r>
              <w:t>？</w:t>
            </w:r>
          </w:p>
        </w:tc>
      </w:tr>
      <w:tr w:rsidR="00116376" w14:paraId="22B5EC3D" w14:textId="77777777" w:rsidTr="0011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8C11FC" w14:textId="77777777" w:rsidR="00116376" w:rsidRDefault="00000000">
            <w:r>
              <w:t>2</w:t>
            </w:r>
          </w:p>
        </w:tc>
        <w:tc>
          <w:tcPr>
            <w:tcW w:w="2880" w:type="dxa"/>
          </w:tcPr>
          <w:p w14:paraId="089ABAE1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Costate λ</w:t>
            </w:r>
          </w:p>
        </w:tc>
        <w:tc>
          <w:tcPr>
            <w:tcW w:w="2880" w:type="dxa"/>
          </w:tcPr>
          <w:p w14:paraId="33000469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t>λ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随时间波动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加速段</w:t>
            </w:r>
            <w:r>
              <w:rPr>
                <w:lang w:eastAsia="zh-CN"/>
              </w:rPr>
              <w:t xml:space="preserve"> </w:t>
            </w:r>
            <w:r>
              <w:t>λ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负值大（电池值钱），刹车段</w:t>
            </w:r>
            <w:r>
              <w:rPr>
                <w:lang w:eastAsia="zh-CN"/>
              </w:rPr>
              <w:t xml:space="preserve"> </w:t>
            </w:r>
            <w:r>
              <w:t>λ</w:t>
            </w:r>
            <w:r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接近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。分布范围说明电池的边际价值变化幅度。</w:t>
            </w:r>
          </w:p>
        </w:tc>
      </w:tr>
      <w:tr w:rsidR="00116376" w14:paraId="4B08DBF1" w14:textId="77777777" w:rsidTr="001163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34AD90" w14:textId="77777777" w:rsidR="00116376" w:rsidRDefault="00000000">
            <w:r>
              <w:t>3</w:t>
            </w:r>
          </w:p>
        </w:tc>
        <w:tc>
          <w:tcPr>
            <w:tcW w:w="2880" w:type="dxa"/>
          </w:tcPr>
          <w:p w14:paraId="57F33924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等效因子</w:t>
            </w:r>
            <w:r>
              <w:t xml:space="preserve"> s</w:t>
            </w:r>
          </w:p>
        </w:tc>
        <w:tc>
          <w:tcPr>
            <w:tcW w:w="2880" w:type="dxa"/>
          </w:tcPr>
          <w:p w14:paraId="28E3ED07" w14:textId="77777777" w:rsidR="0011637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 xml:space="preserve">s(t) </w:t>
            </w:r>
            <w:r>
              <w:rPr>
                <w:lang w:eastAsia="zh-CN"/>
              </w:rPr>
              <w:t>在</w:t>
            </w:r>
            <w:r>
              <w:rPr>
                <w:lang w:eastAsia="zh-CN"/>
              </w:rPr>
              <w:t xml:space="preserve"> 50-250 </w:t>
            </w:r>
            <w:r>
              <w:rPr>
                <w:lang w:eastAsia="zh-CN"/>
              </w:rPr>
              <w:t>之间波动。橙色虚线是中位数</w:t>
            </w:r>
            <w:r>
              <w:rPr>
                <w:lang w:eastAsia="zh-CN"/>
              </w:rPr>
              <w:t xml:space="preserve"> s₀</w:t>
            </w:r>
            <w:r>
              <w:rPr>
                <w:lang w:eastAsia="zh-CN"/>
              </w:rPr>
              <w:t>。绿色阴影带是</w:t>
            </w:r>
            <w:r>
              <w:rPr>
                <w:lang w:eastAsia="zh-CN"/>
              </w:rPr>
              <w:t xml:space="preserve"> [25%, 75%] </w:t>
            </w:r>
            <w:r>
              <w:rPr>
                <w:lang w:eastAsia="zh-CN"/>
              </w:rPr>
              <w:t>分位数区间。</w:t>
            </w:r>
          </w:p>
        </w:tc>
      </w:tr>
      <w:tr w:rsidR="00116376" w14:paraId="0F7F4E2D" w14:textId="77777777" w:rsidTr="0011637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A8172" w14:textId="77777777" w:rsidR="00116376" w:rsidRDefault="00000000">
            <w:r>
              <w:t>4</w:t>
            </w:r>
          </w:p>
        </w:tc>
        <w:tc>
          <w:tcPr>
            <w:tcW w:w="2880" w:type="dxa"/>
          </w:tcPr>
          <w:p w14:paraId="1874C48A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 </w:t>
            </w:r>
            <w:r>
              <w:t>直方图</w:t>
            </w:r>
          </w:p>
        </w:tc>
        <w:tc>
          <w:tcPr>
            <w:tcW w:w="2880" w:type="dxa"/>
          </w:tcPr>
          <w:p w14:paraId="52A4989B" w14:textId="77777777" w:rsidR="0011637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lang w:eastAsia="zh-CN"/>
              </w:rPr>
              <w:t>分布形状决定</w:t>
            </w:r>
            <w:r>
              <w:rPr>
                <w:lang w:eastAsia="zh-CN"/>
              </w:rPr>
              <w:t xml:space="preserve"> s₀ </w:t>
            </w:r>
            <w:r>
              <w:rPr>
                <w:lang w:eastAsia="zh-CN"/>
              </w:rPr>
              <w:t>的置信度</w:t>
            </w:r>
            <w:r>
              <w:rPr>
                <w:lang w:eastAsia="zh-CN"/>
              </w:rPr>
              <w:t>——</w:t>
            </w:r>
            <w:r>
              <w:rPr>
                <w:lang w:eastAsia="zh-CN"/>
              </w:rPr>
              <w:t>单峰集中分布说明</w:t>
            </w:r>
            <w:r>
              <w:rPr>
                <w:lang w:eastAsia="zh-CN"/>
              </w:rPr>
              <w:t xml:space="preserve"> DP </w:t>
            </w:r>
            <w:r>
              <w:rPr>
                <w:lang w:eastAsia="zh-CN"/>
              </w:rPr>
              <w:t>反推的</w:t>
            </w:r>
            <w:r>
              <w:rPr>
                <w:lang w:eastAsia="zh-CN"/>
              </w:rPr>
              <w:t xml:space="preserve"> s </w:t>
            </w:r>
            <w:r>
              <w:rPr>
                <w:lang w:eastAsia="zh-CN"/>
              </w:rPr>
              <w:t>值一致性好；多峰或宽分布说明工况复杂、单一固定</w:t>
            </w:r>
            <w:r>
              <w:rPr>
                <w:lang w:eastAsia="zh-CN"/>
              </w:rPr>
              <w:t xml:space="preserve"> s </w:t>
            </w:r>
            <w:r>
              <w:rPr>
                <w:lang w:eastAsia="zh-CN"/>
              </w:rPr>
              <w:t>不够用。</w:t>
            </w:r>
          </w:p>
        </w:tc>
      </w:tr>
    </w:tbl>
    <w:p w14:paraId="21E6BBFD" w14:textId="77777777" w:rsidR="00116376" w:rsidRDefault="00000000">
      <w:pPr>
        <w:pStyle w:val="21"/>
      </w:pPr>
      <w:r>
        <w:t xml:space="preserve">5.1 </w:t>
      </w:r>
      <w:proofErr w:type="spellStart"/>
      <w:r>
        <w:t>统计输出指标解读</w:t>
      </w:r>
      <w:proofErr w:type="spellEnd"/>
    </w:p>
    <w:p w14:paraId="2BC68FC2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Costate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均值</w:t>
      </w:r>
      <w:r>
        <w:rPr>
          <w:lang w:eastAsia="zh-CN"/>
        </w:rPr>
        <w:t>/</w:t>
      </w:r>
      <w:r>
        <w:rPr>
          <w:lang w:eastAsia="zh-CN"/>
        </w:rPr>
        <w:t>标准差</w:t>
      </w:r>
      <w:r>
        <w:rPr>
          <w:lang w:eastAsia="zh-CN"/>
        </w:rPr>
        <w:t>/</w:t>
      </w:r>
      <w:r>
        <w:rPr>
          <w:lang w:eastAsia="zh-CN"/>
        </w:rPr>
        <w:t>范围</w:t>
      </w:r>
      <w:r>
        <w:rPr>
          <w:lang w:eastAsia="zh-CN"/>
        </w:rPr>
        <w:t xml:space="preserve"> — </w:t>
      </w:r>
      <w:r>
        <w:rPr>
          <w:lang w:eastAsia="zh-CN"/>
        </w:rPr>
        <w:t>衡量电池边际价值的典型量级和波动性</w:t>
      </w:r>
    </w:p>
    <w:p w14:paraId="7B85DDD0" w14:textId="77777777" w:rsidR="00116376" w:rsidRDefault="00000000">
      <w:pPr>
        <w:pStyle w:val="a0"/>
      </w:pPr>
      <w:proofErr w:type="spellStart"/>
      <w:r>
        <w:t>等效因子</w:t>
      </w:r>
      <w:proofErr w:type="spellEnd"/>
      <w:r>
        <w:t xml:space="preserve"> s </w:t>
      </w:r>
      <w:proofErr w:type="spellStart"/>
      <w:r>
        <w:t>均值</w:t>
      </w:r>
      <w:proofErr w:type="spellEnd"/>
      <w:r>
        <w:t>/</w:t>
      </w:r>
      <w:proofErr w:type="spellStart"/>
      <w:r>
        <w:t>中位数</w:t>
      </w:r>
      <w:proofErr w:type="spellEnd"/>
      <w:r>
        <w:t>/</w:t>
      </w:r>
      <w:proofErr w:type="spellStart"/>
      <w:r>
        <w:t>标准差</w:t>
      </w:r>
      <w:proofErr w:type="spellEnd"/>
      <w:r>
        <w:t>/</w:t>
      </w:r>
      <w:proofErr w:type="spellStart"/>
      <w:r>
        <w:t>范围</w:t>
      </w:r>
      <w:proofErr w:type="spellEnd"/>
      <w:r>
        <w:t xml:space="preserve"> — </w:t>
      </w:r>
      <w:r>
        <w:t>推荐</w:t>
      </w:r>
      <w:r>
        <w:t xml:space="preserve"> s₀ = median(s_</w:t>
      </w:r>
      <w:proofErr w:type="gramStart"/>
      <w:r>
        <w:t>valid)</w:t>
      </w:r>
      <w:r>
        <w:t>，</w:t>
      </w:r>
      <w:proofErr w:type="gramEnd"/>
      <w:r>
        <w:t>因为当</w:t>
      </w:r>
      <w:r>
        <w:t xml:space="preserve"> λ </w:t>
      </w:r>
      <w:r>
        <w:t>接近</w:t>
      </w:r>
      <w:r>
        <w:t xml:space="preserve"> 0 </w:t>
      </w:r>
      <w:r>
        <w:t>时</w:t>
      </w:r>
      <w:r>
        <w:t xml:space="preserve"> s ≈ 0 </w:t>
      </w:r>
      <w:r>
        <w:t>是极端值，中位数对此类异常值更鲁棒</w:t>
      </w:r>
    </w:p>
    <w:p w14:paraId="599B7AAF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 xml:space="preserve">DP </w:t>
      </w:r>
      <w:proofErr w:type="gramStart"/>
      <w:r>
        <w:rPr>
          <w:lang w:eastAsia="zh-CN"/>
        </w:rPr>
        <w:t>总氢耗</w:t>
      </w:r>
      <w:proofErr w:type="gramEnd"/>
      <w:r>
        <w:rPr>
          <w:lang w:eastAsia="zh-CN"/>
        </w:rPr>
        <w:t xml:space="preserve"> — </w:t>
      </w:r>
      <w:r>
        <w:rPr>
          <w:lang w:eastAsia="zh-CN"/>
        </w:rPr>
        <w:t>基准线，后续</w:t>
      </w:r>
      <w:r>
        <w:rPr>
          <w:lang w:eastAsia="zh-CN"/>
        </w:rPr>
        <w:t xml:space="preserve"> ECMS </w:t>
      </w:r>
      <w:r>
        <w:rPr>
          <w:lang w:eastAsia="zh-CN"/>
        </w:rPr>
        <w:t>的氢</w:t>
      </w:r>
      <w:proofErr w:type="gramStart"/>
      <w:r>
        <w:rPr>
          <w:lang w:eastAsia="zh-CN"/>
        </w:rPr>
        <w:t>耗应该</w:t>
      </w:r>
      <w:proofErr w:type="gramEnd"/>
      <w:r>
        <w:rPr>
          <w:lang w:eastAsia="zh-CN"/>
        </w:rPr>
        <w:t>与之对比来评估策略优劣</w:t>
      </w:r>
    </w:p>
    <w:p w14:paraId="3CBE6ACF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推荐</w:t>
      </w:r>
      <w:r>
        <w:rPr>
          <w:lang w:eastAsia="zh-CN"/>
        </w:rPr>
        <w:t xml:space="preserve"> s₀ vs </w:t>
      </w:r>
      <w:r>
        <w:rPr>
          <w:lang w:eastAsia="zh-CN"/>
        </w:rPr>
        <w:t>经验校准</w:t>
      </w:r>
      <w:r>
        <w:rPr>
          <w:lang w:eastAsia="zh-CN"/>
        </w:rPr>
        <w:t xml:space="preserve"> s₀</w:t>
      </w:r>
      <w:r>
        <w:rPr>
          <w:lang w:eastAsia="zh-CN"/>
        </w:rPr>
        <w:t>（</w:t>
      </w:r>
      <w:r>
        <w:rPr>
          <w:lang w:eastAsia="zh-CN"/>
        </w:rPr>
        <w:t xml:space="preserve">abs </w:t>
      </w:r>
      <w:r>
        <w:rPr>
          <w:lang w:eastAsia="zh-CN"/>
        </w:rPr>
        <w:t>公式）</w:t>
      </w:r>
      <w:r>
        <w:rPr>
          <w:lang w:eastAsia="zh-CN"/>
        </w:rPr>
        <w:t xml:space="preserve">= 130 g/kWh — </w:t>
      </w:r>
      <w:r>
        <w:rPr>
          <w:lang w:eastAsia="zh-CN"/>
        </w:rPr>
        <w:t>两者接近验证了方法的有效性</w:t>
      </w:r>
    </w:p>
    <w:p w14:paraId="70145BDE" w14:textId="77777777" w:rsidR="00116376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815373A" w14:textId="77777777" w:rsidR="00116376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工程意义与应用</w:t>
      </w:r>
    </w:p>
    <w:p w14:paraId="40F49558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为什么这很重要</w:t>
      </w:r>
    </w:p>
    <w:p w14:paraId="021232AE" w14:textId="77777777" w:rsidR="00116376" w:rsidRDefault="00000000">
      <w:pPr>
        <w:rPr>
          <w:lang w:eastAsia="zh-CN"/>
        </w:rPr>
      </w:pPr>
      <w:r>
        <w:rPr>
          <w:lang w:eastAsia="zh-CN"/>
        </w:rPr>
        <w:t>传统上</w:t>
      </w:r>
      <w:r>
        <w:rPr>
          <w:lang w:eastAsia="zh-CN"/>
        </w:rPr>
        <w:t xml:space="preserve"> ECMS </w:t>
      </w:r>
      <w:r>
        <w:rPr>
          <w:lang w:eastAsia="zh-CN"/>
        </w:rPr>
        <w:t>的等效因子</w:t>
      </w:r>
      <w:r>
        <w:rPr>
          <w:lang w:eastAsia="zh-CN"/>
        </w:rPr>
        <w:t xml:space="preserve"> s </w:t>
      </w:r>
      <w:r>
        <w:rPr>
          <w:lang w:eastAsia="zh-CN"/>
        </w:rPr>
        <w:t>通过试错法（参数扫描）标定</w:t>
      </w:r>
      <w:r>
        <w:rPr>
          <w:lang w:eastAsia="zh-CN"/>
        </w:rPr>
        <w:t>——</w:t>
      </w:r>
      <w:r>
        <w:rPr>
          <w:lang w:eastAsia="zh-CN"/>
        </w:rPr>
        <w:t>试</w:t>
      </w:r>
      <w:r>
        <w:rPr>
          <w:lang w:eastAsia="zh-CN"/>
        </w:rPr>
        <w:t xml:space="preserve"> 10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不同的</w:t>
      </w:r>
      <w:r>
        <w:rPr>
          <w:lang w:eastAsia="zh-CN"/>
        </w:rPr>
        <w:t xml:space="preserve"> s </w:t>
      </w:r>
      <w:r>
        <w:rPr>
          <w:lang w:eastAsia="zh-CN"/>
        </w:rPr>
        <w:t>值、跑</w:t>
      </w:r>
      <w:r>
        <w:rPr>
          <w:lang w:eastAsia="zh-CN"/>
        </w:rPr>
        <w:t xml:space="preserve"> 10 </w:t>
      </w:r>
      <w:r>
        <w:rPr>
          <w:lang w:eastAsia="zh-CN"/>
        </w:rPr>
        <w:t>次仿真、看哪个氢耗最低且</w:t>
      </w:r>
      <w:r>
        <w:rPr>
          <w:lang w:eastAsia="zh-CN"/>
        </w:rPr>
        <w:t xml:space="preserve"> SOC </w:t>
      </w:r>
      <w:r>
        <w:rPr>
          <w:lang w:eastAsia="zh-CN"/>
        </w:rPr>
        <w:t>维持得最好。这工作量大且依赖经验。</w:t>
      </w:r>
      <w:r>
        <w:rPr>
          <w:lang w:eastAsia="zh-CN"/>
        </w:rPr>
        <w:t xml:space="preserve">DP </w:t>
      </w:r>
      <w:r>
        <w:rPr>
          <w:lang w:eastAsia="zh-CN"/>
        </w:rPr>
        <w:t>反推法提供了理论依据：不需要反复试跑</w:t>
      </w:r>
      <w:r>
        <w:rPr>
          <w:lang w:eastAsia="zh-CN"/>
        </w:rPr>
        <w:t xml:space="preserve"> ECMS</w:t>
      </w:r>
      <w:r>
        <w:rPr>
          <w:lang w:eastAsia="zh-CN"/>
        </w:rPr>
        <w:t>，一次</w:t>
      </w:r>
      <w:r>
        <w:rPr>
          <w:lang w:eastAsia="zh-CN"/>
        </w:rPr>
        <w:t xml:space="preserve"> DP </w:t>
      </w:r>
      <w:r>
        <w:rPr>
          <w:lang w:eastAsia="zh-CN"/>
        </w:rPr>
        <w:t>就能告诉你</w:t>
      </w:r>
      <w:r>
        <w:rPr>
          <w:lang w:eastAsia="zh-CN"/>
        </w:rPr>
        <w:t xml:space="preserve"> s </w:t>
      </w:r>
      <w:r>
        <w:rPr>
          <w:lang w:eastAsia="zh-CN"/>
        </w:rPr>
        <w:t>应该设成多少。</w:t>
      </w:r>
    </w:p>
    <w:p w14:paraId="0F2EEB4C" w14:textId="77777777" w:rsidR="00116376" w:rsidRDefault="00000000">
      <w:pPr>
        <w:pStyle w:val="21"/>
        <w:rPr>
          <w:lang w:eastAsia="zh-CN"/>
        </w:rPr>
      </w:pPr>
      <w:r>
        <w:rPr>
          <w:lang w:eastAsia="zh-CN"/>
        </w:rPr>
        <w:t xml:space="preserve">6.2 </w:t>
      </w:r>
      <w:r>
        <w:rPr>
          <w:lang w:eastAsia="zh-CN"/>
        </w:rPr>
        <w:t>时变特性</w:t>
      </w:r>
      <w:r>
        <w:rPr>
          <w:lang w:eastAsia="zh-CN"/>
        </w:rPr>
        <w:t xml:space="preserve"> → </w:t>
      </w:r>
      <w:r>
        <w:rPr>
          <w:lang w:eastAsia="zh-CN"/>
        </w:rPr>
        <w:t>自适应</w:t>
      </w:r>
      <w:r>
        <w:rPr>
          <w:lang w:eastAsia="zh-CN"/>
        </w:rPr>
        <w:t xml:space="preserve"> ECMS</w:t>
      </w:r>
      <w:r>
        <w:rPr>
          <w:lang w:eastAsia="zh-CN"/>
        </w:rPr>
        <w:t>（</w:t>
      </w:r>
      <w:r>
        <w:rPr>
          <w:lang w:eastAsia="zh-CN"/>
        </w:rPr>
        <w:t>A-ECMS</w:t>
      </w:r>
      <w:r>
        <w:rPr>
          <w:lang w:eastAsia="zh-CN"/>
        </w:rPr>
        <w:t>）</w:t>
      </w:r>
    </w:p>
    <w:p w14:paraId="16056AED" w14:textId="77777777" w:rsidR="00116376" w:rsidRDefault="00000000">
      <w:pPr>
        <w:rPr>
          <w:lang w:eastAsia="zh-CN"/>
        </w:rPr>
      </w:pPr>
      <w:r>
        <w:rPr>
          <w:lang w:eastAsia="zh-CN"/>
        </w:rPr>
        <w:t>从输出图可以看到，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优等</w:t>
      </w:r>
      <w:proofErr w:type="gramStart"/>
      <w:r>
        <w:rPr>
          <w:lang w:eastAsia="zh-CN"/>
        </w:rPr>
        <w:t>效</w:t>
      </w:r>
      <w:proofErr w:type="gramEnd"/>
      <w:r>
        <w:rPr>
          <w:lang w:eastAsia="zh-CN"/>
        </w:rPr>
        <w:t>因子</w:t>
      </w:r>
      <w:r>
        <w:rPr>
          <w:lang w:eastAsia="zh-CN"/>
        </w:rPr>
        <w:t xml:space="preserve"> s </w:t>
      </w:r>
      <w:r>
        <w:rPr>
          <w:lang w:eastAsia="zh-CN"/>
        </w:rPr>
        <w:t>是随时间变化的</w:t>
      </w:r>
      <w:r>
        <w:rPr>
          <w:lang w:eastAsia="zh-CN"/>
        </w:rPr>
        <w:t>——</w:t>
      </w:r>
      <w:r>
        <w:rPr>
          <w:lang w:eastAsia="zh-CN"/>
        </w:rPr>
        <w:t>这意味着固定一个</w:t>
      </w:r>
      <w:r>
        <w:rPr>
          <w:lang w:eastAsia="zh-CN"/>
        </w:rPr>
        <w:t xml:space="preserve"> s₀ </w:t>
      </w:r>
      <w:r>
        <w:rPr>
          <w:lang w:eastAsia="zh-CN"/>
        </w:rPr>
        <w:t>不可能在所有工况下都最优。这正是自适应</w:t>
      </w:r>
      <w:r>
        <w:rPr>
          <w:lang w:eastAsia="zh-CN"/>
        </w:rPr>
        <w:t xml:space="preserve"> ECMS</w:t>
      </w:r>
      <w:r>
        <w:rPr>
          <w:lang w:eastAsia="zh-CN"/>
        </w:rPr>
        <w:t>（</w:t>
      </w:r>
      <w:r>
        <w:rPr>
          <w:lang w:eastAsia="zh-CN"/>
        </w:rPr>
        <w:t>A-ECMS</w:t>
      </w:r>
      <w:r>
        <w:rPr>
          <w:lang w:eastAsia="zh-CN"/>
        </w:rPr>
        <w:t>）的理论基础：</w:t>
      </w:r>
    </w:p>
    <w:p w14:paraId="68E3C5EF" w14:textId="77777777" w:rsidR="00116376" w:rsidRDefault="00000000">
      <w:pPr>
        <w:pStyle w:val="CB"/>
      </w:pPr>
      <w:r>
        <w:t>s(k) = s₀ · (1 + Kp · (SOC_ref - SOC(k)))</w:t>
      </w:r>
    </w:p>
    <w:p w14:paraId="052D58BD" w14:textId="77777777" w:rsidR="00116376" w:rsidRDefault="00000000">
      <w:pPr>
        <w:rPr>
          <w:lang w:eastAsia="zh-CN"/>
        </w:rPr>
      </w:pPr>
      <w:r>
        <w:rPr>
          <w:lang w:eastAsia="zh-CN"/>
        </w:rPr>
        <w:t>当</w:t>
      </w:r>
      <w:r>
        <w:rPr>
          <w:lang w:eastAsia="zh-CN"/>
        </w:rPr>
        <w:t xml:space="preserve"> SOC </w:t>
      </w:r>
      <w:r>
        <w:rPr>
          <w:lang w:eastAsia="zh-CN"/>
        </w:rPr>
        <w:t>偏低时</w:t>
      </w:r>
      <w:r>
        <w:rPr>
          <w:lang w:eastAsia="zh-CN"/>
        </w:rPr>
        <w:t xml:space="preserve"> s </w:t>
      </w:r>
      <w:r>
        <w:rPr>
          <w:lang w:eastAsia="zh-CN"/>
        </w:rPr>
        <w:t>增大（更珍惜电池、倾向充电），当</w:t>
      </w:r>
      <w:r>
        <w:rPr>
          <w:lang w:eastAsia="zh-CN"/>
        </w:rPr>
        <w:t xml:space="preserve"> SOC </w:t>
      </w:r>
      <w:r>
        <w:rPr>
          <w:lang w:eastAsia="zh-CN"/>
        </w:rPr>
        <w:t>偏高时</w:t>
      </w:r>
      <w:r>
        <w:rPr>
          <w:lang w:eastAsia="zh-CN"/>
        </w:rPr>
        <w:t xml:space="preserve"> s </w:t>
      </w:r>
      <w:r>
        <w:rPr>
          <w:lang w:eastAsia="zh-CN"/>
        </w:rPr>
        <w:t>减小（更倾向放电）。</w:t>
      </w:r>
      <w:r>
        <w:rPr>
          <w:lang w:eastAsia="zh-CN"/>
        </w:rPr>
        <w:t xml:space="preserve">DP </w:t>
      </w:r>
      <w:r>
        <w:rPr>
          <w:lang w:eastAsia="zh-CN"/>
        </w:rPr>
        <w:t>反推的</w:t>
      </w:r>
      <w:r>
        <w:rPr>
          <w:lang w:eastAsia="zh-CN"/>
        </w:rPr>
        <w:t xml:space="preserve"> s </w:t>
      </w:r>
      <w:r>
        <w:rPr>
          <w:lang w:eastAsia="zh-CN"/>
        </w:rPr>
        <w:t>分布宽度（</w:t>
      </w:r>
      <w:r>
        <w:rPr>
          <w:lang w:eastAsia="zh-CN"/>
        </w:rPr>
        <w:t>IQR</w:t>
      </w:r>
      <w:r>
        <w:rPr>
          <w:lang w:eastAsia="zh-CN"/>
        </w:rPr>
        <w:t>）可以作为</w:t>
      </w:r>
      <w:r>
        <w:rPr>
          <w:lang w:eastAsia="zh-CN"/>
        </w:rPr>
        <w:t xml:space="preserve"> A-ECMS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增益设计参考</w:t>
      </w:r>
      <w:r>
        <w:rPr>
          <w:lang w:eastAsia="zh-CN"/>
        </w:rPr>
        <w:t>——</w:t>
      </w:r>
      <w:r>
        <w:rPr>
          <w:lang w:eastAsia="zh-CN"/>
        </w:rPr>
        <w:t>分布越宽，说明</w:t>
      </w:r>
      <w:r>
        <w:rPr>
          <w:lang w:eastAsia="zh-CN"/>
        </w:rPr>
        <w:t xml:space="preserve"> s </w:t>
      </w:r>
      <w:r>
        <w:rPr>
          <w:lang w:eastAsia="zh-CN"/>
        </w:rPr>
        <w:t>需要调整的幅度越大，</w:t>
      </w:r>
      <w:proofErr w:type="spellStart"/>
      <w:r>
        <w:rPr>
          <w:lang w:eastAsia="zh-CN"/>
        </w:rPr>
        <w:t>Kp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可以设得更大。</w:t>
      </w:r>
    </w:p>
    <w:p w14:paraId="37B20841" w14:textId="77777777" w:rsidR="00116376" w:rsidRDefault="00000000">
      <w:pPr>
        <w:pStyle w:val="21"/>
      </w:pPr>
      <w:r>
        <w:t xml:space="preserve">6.3 </w:t>
      </w:r>
      <w:proofErr w:type="spellStart"/>
      <w:r>
        <w:t>工程使用建议</w:t>
      </w:r>
      <w:proofErr w:type="spellEnd"/>
    </w:p>
    <w:p w14:paraId="43F364EE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对每个目标工况（</w:t>
      </w:r>
      <w:r>
        <w:rPr>
          <w:lang w:eastAsia="zh-CN"/>
        </w:rPr>
        <w:t>WLTC/NEDC/CLTC</w:t>
      </w:r>
      <w:r>
        <w:rPr>
          <w:lang w:eastAsia="zh-CN"/>
        </w:rPr>
        <w:t>）分别跑一次</w:t>
      </w:r>
      <w:r>
        <w:rPr>
          <w:lang w:eastAsia="zh-CN"/>
        </w:rPr>
        <w:t xml:space="preserve"> DP </w:t>
      </w:r>
      <w:r>
        <w:rPr>
          <w:lang w:eastAsia="zh-CN"/>
        </w:rPr>
        <w:t>反推，获得对应的</w:t>
      </w:r>
      <w:r>
        <w:rPr>
          <w:lang w:eastAsia="zh-CN"/>
        </w:rPr>
        <w:t xml:space="preserve"> s₀</w:t>
      </w:r>
    </w:p>
    <w:p w14:paraId="6B73C497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 xml:space="preserve"> s₀ </w:t>
      </w:r>
      <w:r>
        <w:rPr>
          <w:lang w:eastAsia="zh-CN"/>
        </w:rPr>
        <w:t>作为</w:t>
      </w:r>
      <w:r>
        <w:rPr>
          <w:lang w:eastAsia="zh-CN"/>
        </w:rPr>
        <w:t xml:space="preserve"> ECMS </w:t>
      </w:r>
      <w:r>
        <w:rPr>
          <w:lang w:eastAsia="zh-CN"/>
        </w:rPr>
        <w:t>的初始值，在实车或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HiL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上做</w:t>
      </w:r>
      <w:r>
        <w:rPr>
          <w:lang w:eastAsia="zh-CN"/>
        </w:rPr>
        <w:t xml:space="preserve"> ±20% </w:t>
      </w:r>
      <w:r>
        <w:rPr>
          <w:lang w:eastAsia="zh-CN"/>
        </w:rPr>
        <w:t>的微调扫描</w:t>
      </w:r>
    </w:p>
    <w:p w14:paraId="5349D5A8" w14:textId="77777777" w:rsidR="00116376" w:rsidRDefault="00000000">
      <w:pPr>
        <w:pStyle w:val="a0"/>
      </w:pPr>
      <w:r>
        <w:t xml:space="preserve">s </w:t>
      </w:r>
      <w:proofErr w:type="spellStart"/>
      <w:r>
        <w:t>的分布宽度越大的工况，越值得使用</w:t>
      </w:r>
      <w:proofErr w:type="spellEnd"/>
      <w:r>
        <w:t xml:space="preserve"> A-ECMS </w:t>
      </w:r>
      <w:proofErr w:type="spellStart"/>
      <w:r>
        <w:t>而非固定</w:t>
      </w:r>
      <w:proofErr w:type="spellEnd"/>
      <w:r>
        <w:t xml:space="preserve"> s</w:t>
      </w:r>
    </w:p>
    <w:p w14:paraId="52967129" w14:textId="77777777" w:rsidR="00116376" w:rsidRDefault="00000000">
      <w:pPr>
        <w:pStyle w:val="a0"/>
        <w:rPr>
          <w:lang w:eastAsia="zh-CN"/>
        </w:rPr>
      </w:pPr>
      <w:r>
        <w:rPr>
          <w:lang w:eastAsia="zh-CN"/>
        </w:rPr>
        <w:t>对比</w:t>
      </w:r>
      <w:r>
        <w:rPr>
          <w:lang w:eastAsia="zh-CN"/>
        </w:rPr>
        <w:t xml:space="preserve"> DP </w:t>
      </w:r>
      <w:proofErr w:type="gramStart"/>
      <w:r>
        <w:rPr>
          <w:lang w:eastAsia="zh-CN"/>
        </w:rPr>
        <w:t>氢耗与</w:t>
      </w:r>
      <w:proofErr w:type="gramEnd"/>
      <w:r>
        <w:rPr>
          <w:lang w:eastAsia="zh-CN"/>
        </w:rPr>
        <w:t xml:space="preserve"> ECMS </w:t>
      </w:r>
      <w:r>
        <w:rPr>
          <w:lang w:eastAsia="zh-CN"/>
        </w:rPr>
        <w:t>氢耗的差距，可以评估实时策略的</w:t>
      </w:r>
      <w:r>
        <w:rPr>
          <w:lang w:eastAsia="zh-CN"/>
        </w:rPr>
        <w:t>“</w:t>
      </w:r>
      <w:r>
        <w:rPr>
          <w:lang w:eastAsia="zh-CN"/>
        </w:rPr>
        <w:t>最优性差距</w:t>
      </w:r>
      <w:r>
        <w:rPr>
          <w:lang w:eastAsia="zh-CN"/>
        </w:rPr>
        <w:t>”</w:t>
      </w:r>
    </w:p>
    <w:p w14:paraId="7A8DAD10" w14:textId="5C8007C1" w:rsidR="00116376" w:rsidRPr="007433A9" w:rsidRDefault="00000000" w:rsidP="007433A9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sectPr w:rsidR="00116376" w:rsidRPr="007433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A5E691" w14:textId="77777777" w:rsidR="009A2385" w:rsidRDefault="009A2385" w:rsidP="007433A9">
      <w:pPr>
        <w:spacing w:after="0" w:line="240" w:lineRule="auto"/>
      </w:pPr>
      <w:r>
        <w:separator/>
      </w:r>
    </w:p>
  </w:endnote>
  <w:endnote w:type="continuationSeparator" w:id="0">
    <w:p w14:paraId="4DC31C16" w14:textId="77777777" w:rsidR="009A2385" w:rsidRDefault="009A2385" w:rsidP="00743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2BA" w14:textId="77777777" w:rsidR="009A2385" w:rsidRDefault="009A2385" w:rsidP="007433A9">
      <w:pPr>
        <w:spacing w:after="0" w:line="240" w:lineRule="auto"/>
      </w:pPr>
      <w:r>
        <w:separator/>
      </w:r>
    </w:p>
  </w:footnote>
  <w:footnote w:type="continuationSeparator" w:id="0">
    <w:p w14:paraId="65A9C94E" w14:textId="77777777" w:rsidR="009A2385" w:rsidRDefault="009A2385" w:rsidP="007433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432630">
    <w:abstractNumId w:val="8"/>
  </w:num>
  <w:num w:numId="2" w16cid:durableId="1768188197">
    <w:abstractNumId w:val="6"/>
  </w:num>
  <w:num w:numId="3" w16cid:durableId="41558759">
    <w:abstractNumId w:val="5"/>
  </w:num>
  <w:num w:numId="4" w16cid:durableId="624697037">
    <w:abstractNumId w:val="4"/>
  </w:num>
  <w:num w:numId="5" w16cid:durableId="1765953458">
    <w:abstractNumId w:val="7"/>
  </w:num>
  <w:num w:numId="6" w16cid:durableId="1842238007">
    <w:abstractNumId w:val="3"/>
  </w:num>
  <w:num w:numId="7" w16cid:durableId="155727823">
    <w:abstractNumId w:val="2"/>
  </w:num>
  <w:num w:numId="8" w16cid:durableId="377169349">
    <w:abstractNumId w:val="1"/>
  </w:num>
  <w:num w:numId="9" w16cid:durableId="201672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376"/>
    <w:rsid w:val="0015074B"/>
    <w:rsid w:val="0029639D"/>
    <w:rsid w:val="00326F90"/>
    <w:rsid w:val="007433A9"/>
    <w:rsid w:val="0076328A"/>
    <w:rsid w:val="009A23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57217A9"/>
  <w14:defaultImageDpi w14:val="300"/>
  <w15:docId w15:val="{345568D0-B253-42E7-A2D1-78A91EE24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2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B">
    <w:name w:val="CB"/>
    <w:pPr>
      <w:spacing w:before="40" w:after="40"/>
      <w:ind w:left="283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12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2026-07-07T06:57:00Z</dcterms:modified>
  <cp:category/>
</cp:coreProperties>
</file>