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CE43" w14:textId="1FABA5BF" w:rsidR="009752A2" w:rsidRDefault="00A41F36" w:rsidP="00AA32A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A41F3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A32A1">
        <w:tab/>
      </w:r>
      <w:r w:rsidR="00AA32A1" w:rsidRPr="00AA32A1">
        <w:rPr>
          <w:position w:val="-28"/>
        </w:rPr>
        <w:object w:dxaOrig="2700" w:dyaOrig="680" w14:anchorId="6A0C7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33.95pt" o:ole="">
            <v:imagedata r:id="rId5" o:title=""/>
          </v:shape>
          <o:OLEObject Type="Embed" ProgID="Equation.DSMT4" ShapeID="_x0000_i1025" DrawAspect="Content" ObjectID="_1632810606" r:id="rId6"/>
        </w:object>
      </w:r>
      <w:r w:rsidR="00AA32A1"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6311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63113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C4B76DF" w14:textId="38EAB3A3" w:rsidR="00AA32A1" w:rsidRDefault="00AA32A1" w:rsidP="00AA32A1">
      <w:pPr>
        <w:pStyle w:val="MTDisplayEquation"/>
      </w:pPr>
      <w:r>
        <w:tab/>
      </w:r>
      <w:r w:rsidRPr="00AA32A1">
        <w:rPr>
          <w:position w:val="-182"/>
        </w:rPr>
        <w:object w:dxaOrig="4740" w:dyaOrig="9060" w14:anchorId="2B8EFB5E">
          <v:shape id="_x0000_i1026" type="#_x0000_t75" style="width:237.05pt;height:453.05pt" o:ole="">
            <v:imagedata r:id="rId7" o:title=""/>
          </v:shape>
          <o:OLEObject Type="Embed" ProgID="Equation.DSMT4" ShapeID="_x0000_i1026" DrawAspect="Content" ObjectID="_1632810607" r:id="rId8"/>
        </w:object>
      </w:r>
      <w:r w:rsidR="00A41F36">
        <w:t xml:space="preserve"> </w:t>
      </w:r>
      <w:r w:rsidR="00A41F36">
        <w:fldChar w:fldCharType="begin"/>
      </w:r>
      <w:r w:rsidR="00A41F36">
        <w:instrText xml:space="preserve"> MACROBUTTON MTPlaceRef \* MERGEFORMAT </w:instrText>
      </w:r>
      <w:r w:rsidR="00A41F36">
        <w:fldChar w:fldCharType="begin"/>
      </w:r>
      <w:r w:rsidR="00A41F36">
        <w:instrText xml:space="preserve"> SEQ MTEqn \h \* MERGEFORMAT </w:instrText>
      </w:r>
      <w:r w:rsidR="00A41F36">
        <w:fldChar w:fldCharType="end"/>
      </w:r>
      <w:r w:rsidR="00A41F36">
        <w:instrText>(</w:instrText>
      </w:r>
      <w:fldSimple w:instr=" SEQ MTSec \c \* Arabic \* MERGEFORMAT ">
        <w:r w:rsidR="00163113">
          <w:rPr>
            <w:noProof/>
          </w:rPr>
          <w:instrText>1</w:instrText>
        </w:r>
      </w:fldSimple>
      <w:r w:rsidR="00A41F36">
        <w:instrText>.</w:instrText>
      </w:r>
      <w:fldSimple w:instr=" SEQ MTEqn \c \* Arabic \* MERGEFORMAT ">
        <w:r w:rsidR="00163113">
          <w:rPr>
            <w:noProof/>
          </w:rPr>
          <w:instrText>2</w:instrText>
        </w:r>
      </w:fldSimple>
      <w:r w:rsidR="00A41F36">
        <w:instrText>)</w:instrText>
      </w:r>
      <w:r w:rsidR="00A41F36">
        <w:fldChar w:fldCharType="end"/>
      </w:r>
    </w:p>
    <w:p w14:paraId="3972DB78" w14:textId="082633D3" w:rsidR="00AA32A1" w:rsidRDefault="00AA32A1" w:rsidP="00AA32A1">
      <w:pPr>
        <w:pStyle w:val="MTDisplayEquation"/>
      </w:pPr>
      <w:r>
        <w:tab/>
      </w:r>
      <w:r w:rsidR="0010086A" w:rsidRPr="0010086A">
        <w:rPr>
          <w:position w:val="-18"/>
        </w:rPr>
        <w:object w:dxaOrig="9920" w:dyaOrig="5780" w14:anchorId="23E5DE00">
          <v:shape id="_x0000_i1027" type="#_x0000_t75" style="width:495.85pt;height:288.7pt" o:ole="">
            <v:imagedata r:id="rId9" o:title=""/>
          </v:shape>
          <o:OLEObject Type="Embed" ProgID="Equation.DSMT4" ShapeID="_x0000_i1027" DrawAspect="Content" ObjectID="_1632810608" r:id="rId10"/>
        </w:object>
      </w:r>
      <w:r>
        <w:t xml:space="preserve"> </w:t>
      </w:r>
      <w:r w:rsidR="00A41F36">
        <w:fldChar w:fldCharType="begin"/>
      </w:r>
      <w:r w:rsidR="00A41F36">
        <w:instrText xml:space="preserve"> MACROBUTTON MTPlaceRef \* MERGEFORMAT </w:instrText>
      </w:r>
      <w:r w:rsidR="00A41F36">
        <w:fldChar w:fldCharType="begin"/>
      </w:r>
      <w:r w:rsidR="00A41F36">
        <w:instrText xml:space="preserve"> SEQ MTEqn \h \* MERGEFORMAT </w:instrText>
      </w:r>
      <w:r w:rsidR="00A41F36">
        <w:fldChar w:fldCharType="end"/>
      </w:r>
      <w:r w:rsidR="00A41F36">
        <w:instrText>(</w:instrText>
      </w:r>
      <w:fldSimple w:instr=" SEQ MTSec \c \* Arabic \* MERGEFORMAT ">
        <w:r w:rsidR="00163113">
          <w:rPr>
            <w:noProof/>
          </w:rPr>
          <w:instrText>1</w:instrText>
        </w:r>
      </w:fldSimple>
      <w:r w:rsidR="00A41F36">
        <w:instrText>.</w:instrText>
      </w:r>
      <w:fldSimple w:instr=" SEQ MTEqn \c \* Arabic \* MERGEFORMAT ">
        <w:r w:rsidR="00163113">
          <w:rPr>
            <w:noProof/>
          </w:rPr>
          <w:instrText>3</w:instrText>
        </w:r>
      </w:fldSimple>
      <w:r w:rsidR="00A41F36">
        <w:instrText>)</w:instrText>
      </w:r>
      <w:r w:rsidR="00A41F36">
        <w:fldChar w:fldCharType="end"/>
      </w:r>
    </w:p>
    <w:p w14:paraId="7BEBED94" w14:textId="77777777" w:rsidR="00C63895" w:rsidRDefault="00C63895" w:rsidP="00C63895">
      <w:r>
        <w:rPr>
          <w:rFonts w:hint="eastAsia"/>
        </w:rPr>
        <w:t>由最优性条件</w:t>
      </w:r>
      <w:r w:rsidRPr="00C63895">
        <w:rPr>
          <w:position w:val="-14"/>
        </w:rPr>
        <w:object w:dxaOrig="1040" w:dyaOrig="400" w14:anchorId="58B11A46">
          <v:shape id="_x0000_i1028" type="#_x0000_t75" style="width:52.3pt;height:19.7pt" o:ole="">
            <v:imagedata r:id="rId11" o:title=""/>
          </v:shape>
          <o:OLEObject Type="Embed" ProgID="Equation.DSMT4" ShapeID="_x0000_i1028" DrawAspect="Content" ObjectID="_1632810609" r:id="rId12"/>
        </w:object>
      </w:r>
      <w:r>
        <w:t xml:space="preserve"> </w:t>
      </w:r>
      <w:r>
        <w:rPr>
          <w:rFonts w:hint="eastAsia"/>
        </w:rPr>
        <w:t>即</w:t>
      </w:r>
      <w:r w:rsidRPr="00C63895">
        <w:rPr>
          <w:position w:val="-14"/>
        </w:rPr>
        <w:object w:dxaOrig="940" w:dyaOrig="400" w14:anchorId="1D49E538">
          <v:shape id="_x0000_i1029" type="#_x0000_t75" style="width:46.85pt;height:19.7pt" o:ole="">
            <v:imagedata r:id="rId13" o:title=""/>
          </v:shape>
          <o:OLEObject Type="Embed" ProgID="Equation.DSMT4" ShapeID="_x0000_i1029" DrawAspect="Content" ObjectID="_1632810610" r:id="rId14"/>
        </w:object>
      </w:r>
      <w:r>
        <w:t xml:space="preserve"> </w:t>
      </w:r>
      <w:r>
        <w:rPr>
          <w:rFonts w:hint="eastAsia"/>
        </w:rPr>
        <w:t>由一阶条件：</w:t>
      </w:r>
    </w:p>
    <w:p w14:paraId="25062FBE" w14:textId="77777777" w:rsidR="00C63895" w:rsidRPr="00AA32A1" w:rsidRDefault="00C63895" w:rsidP="00C63895">
      <w:pPr>
        <w:pStyle w:val="MTDisplayEquation"/>
      </w:pPr>
      <w:r>
        <w:tab/>
      </w:r>
      <w:r w:rsidRPr="00C63895">
        <w:rPr>
          <w:position w:val="-14"/>
        </w:rPr>
        <w:object w:dxaOrig="3300" w:dyaOrig="400" w14:anchorId="36EB5D80">
          <v:shape id="_x0000_i1030" type="#_x0000_t75" style="width:165.05pt;height:19.7pt" o:ole="">
            <v:imagedata r:id="rId15" o:title=""/>
          </v:shape>
          <o:OLEObject Type="Embed" ProgID="Equation.DSMT4" ShapeID="_x0000_i1030" DrawAspect="Content" ObjectID="_1632810611" r:id="rId16"/>
        </w:object>
      </w:r>
      <w:r>
        <w:t xml:space="preserve"> </w:t>
      </w:r>
    </w:p>
    <w:p w14:paraId="796251EE" w14:textId="77777777" w:rsidR="00C63895" w:rsidRDefault="00C63895" w:rsidP="00C63895">
      <w:pPr>
        <w:pStyle w:val="MTDisplayEquation"/>
      </w:pPr>
      <w:r>
        <w:rPr>
          <w:rFonts w:hint="eastAsia"/>
        </w:rPr>
        <w:t>得</w:t>
      </w:r>
    </w:p>
    <w:p w14:paraId="4BEE035B" w14:textId="77777777" w:rsidR="00C63895" w:rsidRDefault="00C63895" w:rsidP="00C63895">
      <w:pPr>
        <w:pStyle w:val="MTDisplayEquation"/>
      </w:pPr>
      <w:r>
        <w:tab/>
      </w:r>
      <w:r w:rsidRPr="00C63895">
        <w:rPr>
          <w:position w:val="-14"/>
        </w:rPr>
        <w:object w:dxaOrig="1840" w:dyaOrig="400" w14:anchorId="7E6ECE43">
          <v:shape id="_x0000_i1031" type="#_x0000_t75" style="width:91.7pt;height:19.7pt" o:ole="">
            <v:imagedata r:id="rId17" o:title=""/>
          </v:shape>
          <o:OLEObject Type="Embed" ProgID="Equation.DSMT4" ShapeID="_x0000_i1031" DrawAspect="Content" ObjectID="_1632810612" r:id="rId18"/>
        </w:object>
      </w:r>
      <w:r>
        <w:t xml:space="preserve"> </w:t>
      </w:r>
    </w:p>
    <w:p w14:paraId="5CE8F282" w14:textId="1C1E76DC" w:rsidR="00AA32A1" w:rsidRDefault="00A41F36">
      <w:r>
        <w:rPr>
          <w:rFonts w:hint="eastAsia"/>
        </w:rPr>
        <w:t>由(</w:t>
      </w:r>
      <w:r>
        <w:t>1.2)</w:t>
      </w:r>
      <w:r>
        <w:rPr>
          <w:rFonts w:hint="eastAsia"/>
        </w:rPr>
        <w:t>、(</w:t>
      </w:r>
      <w:r>
        <w:t>1.3)</w:t>
      </w:r>
      <w:r>
        <w:rPr>
          <w:rFonts w:hint="eastAsia"/>
        </w:rPr>
        <w:t>得</w:t>
      </w:r>
    </w:p>
    <w:p w14:paraId="57C2996E" w14:textId="26E9A356" w:rsidR="00A41F36" w:rsidRDefault="00A41F36" w:rsidP="00A41F36">
      <w:pPr>
        <w:pStyle w:val="MTDisplayEquation"/>
      </w:pPr>
      <w:r>
        <w:tab/>
      </w:r>
      <w:r w:rsidRPr="00A41F36">
        <w:rPr>
          <w:position w:val="-30"/>
        </w:rPr>
        <w:object w:dxaOrig="5000" w:dyaOrig="720" w14:anchorId="0CA775E7">
          <v:shape id="_x0000_i1032" type="#_x0000_t75" style="width:249.95pt;height:36pt" o:ole="">
            <v:imagedata r:id="rId19" o:title=""/>
          </v:shape>
          <o:OLEObject Type="Embed" ProgID="Equation.DSMT4" ShapeID="_x0000_i1032" DrawAspect="Content" ObjectID="_1632810613" r:id="rId20"/>
        </w:object>
      </w:r>
      <w:r>
        <w:t xml:space="preserve"> </w:t>
      </w:r>
      <w:r w:rsidR="006B3905">
        <w:fldChar w:fldCharType="begin"/>
      </w:r>
      <w:r w:rsidR="006B3905">
        <w:instrText xml:space="preserve"> MACROBUTTON MTPlaceRef \* MERGEFORMAT </w:instrText>
      </w:r>
      <w:r w:rsidR="006B3905">
        <w:fldChar w:fldCharType="begin"/>
      </w:r>
      <w:r w:rsidR="006B3905">
        <w:instrText xml:space="preserve"> SEQ MTEqn \h \* MERGEFORMAT </w:instrText>
      </w:r>
      <w:r w:rsidR="006B3905">
        <w:fldChar w:fldCharType="end"/>
      </w:r>
      <w:r w:rsidR="006B3905">
        <w:instrText>(</w:instrText>
      </w:r>
      <w:r w:rsidR="008274C1">
        <w:fldChar w:fldCharType="begin"/>
      </w:r>
      <w:r w:rsidR="008274C1">
        <w:instrText xml:space="preserve"> SEQ MTSec \c \* Arabic \* MERGEFORMAT </w:instrText>
      </w:r>
      <w:r w:rsidR="008274C1">
        <w:fldChar w:fldCharType="separate"/>
      </w:r>
      <w:r w:rsidR="00163113">
        <w:rPr>
          <w:noProof/>
        </w:rPr>
        <w:instrText>1</w:instrText>
      </w:r>
      <w:r w:rsidR="008274C1">
        <w:rPr>
          <w:noProof/>
        </w:rPr>
        <w:fldChar w:fldCharType="end"/>
      </w:r>
      <w:r w:rsidR="006B3905">
        <w:instrText>.</w:instrText>
      </w:r>
      <w:r w:rsidR="008274C1">
        <w:fldChar w:fldCharType="begin"/>
      </w:r>
      <w:r w:rsidR="008274C1">
        <w:instrText xml:space="preserve"> SEQ MTEqn \c \* Arabic \* MERGEFORMAT </w:instrText>
      </w:r>
      <w:r w:rsidR="008274C1">
        <w:fldChar w:fldCharType="separate"/>
      </w:r>
      <w:r w:rsidR="00163113">
        <w:rPr>
          <w:noProof/>
        </w:rPr>
        <w:instrText>4</w:instrText>
      </w:r>
      <w:r w:rsidR="008274C1">
        <w:rPr>
          <w:noProof/>
        </w:rPr>
        <w:fldChar w:fldCharType="end"/>
      </w:r>
      <w:r w:rsidR="006B3905">
        <w:instrText>)</w:instrText>
      </w:r>
      <w:r w:rsidR="006B3905">
        <w:fldChar w:fldCharType="end"/>
      </w:r>
    </w:p>
    <w:p w14:paraId="0CF94091" w14:textId="6DDC19AB" w:rsidR="00A41F36" w:rsidRDefault="006B3905">
      <w:r w:rsidRPr="006B3905">
        <w:t>Levenberg–Marquardt Algorithms</w:t>
      </w:r>
    </w:p>
    <w:p w14:paraId="2FD1A657" w14:textId="0D1F77CC" w:rsidR="006B3905" w:rsidRDefault="006B3905">
      <w:r>
        <w:rPr>
          <w:rFonts w:hint="eastAsia"/>
        </w:rPr>
        <w:t>将</w:t>
      </w:r>
      <w:r w:rsidR="00006BD2">
        <w:rPr>
          <w:rFonts w:hint="eastAsia"/>
        </w:rPr>
        <w:t>公示(</w:t>
      </w:r>
      <w:r w:rsidR="00006BD2">
        <w:t>1.4)</w:t>
      </w:r>
      <w:r w:rsidR="00006BD2">
        <w:rPr>
          <w:rFonts w:hint="eastAsia"/>
        </w:rPr>
        <w:t>替换成以下式子：</w:t>
      </w:r>
    </w:p>
    <w:p w14:paraId="0B439784" w14:textId="04DCC35C" w:rsidR="00006BD2" w:rsidRDefault="00006BD2" w:rsidP="00006BD2">
      <w:pPr>
        <w:pStyle w:val="MTDisplayEquation"/>
      </w:pPr>
      <w:r>
        <w:tab/>
      </w:r>
      <w:r w:rsidR="007E0295" w:rsidRPr="00006BD2">
        <w:rPr>
          <w:position w:val="-16"/>
        </w:rPr>
        <w:object w:dxaOrig="3800" w:dyaOrig="440" w14:anchorId="4F15C428">
          <v:shape id="_x0000_i1033" type="#_x0000_t75" style="width:190.2pt;height:21.75pt" o:ole="">
            <v:imagedata r:id="rId21" o:title=""/>
          </v:shape>
          <o:OLEObject Type="Embed" ProgID="Equation.DSMT4" ShapeID="_x0000_i1033" DrawAspect="Content" ObjectID="_1632810614" r:id="rId22"/>
        </w:object>
      </w:r>
      <w:r>
        <w:t xml:space="preserve"> </w:t>
      </w:r>
      <w:r w:rsidR="007E0295">
        <w:fldChar w:fldCharType="begin"/>
      </w:r>
      <w:r w:rsidR="007E0295">
        <w:instrText xml:space="preserve"> MACROBUTTON MTPlaceRef \* MERGEFORMAT </w:instrText>
      </w:r>
      <w:r w:rsidR="007E0295">
        <w:fldChar w:fldCharType="begin"/>
      </w:r>
      <w:r w:rsidR="007E0295">
        <w:instrText xml:space="preserve"> SEQ MTEqn \h \* MERGEFORMAT </w:instrText>
      </w:r>
      <w:r w:rsidR="007E0295">
        <w:fldChar w:fldCharType="end"/>
      </w:r>
      <w:r w:rsidR="007E0295">
        <w:instrText>(</w:instrText>
      </w:r>
      <w:r w:rsidR="008274C1">
        <w:fldChar w:fldCharType="begin"/>
      </w:r>
      <w:r w:rsidR="008274C1">
        <w:instrText xml:space="preserve"> SEQ MTSec \c \* Arabic \* MERGEFORMAT </w:instrText>
      </w:r>
      <w:r w:rsidR="008274C1">
        <w:fldChar w:fldCharType="separate"/>
      </w:r>
      <w:r w:rsidR="00163113">
        <w:rPr>
          <w:noProof/>
        </w:rPr>
        <w:instrText>1</w:instrText>
      </w:r>
      <w:r w:rsidR="008274C1">
        <w:rPr>
          <w:noProof/>
        </w:rPr>
        <w:fldChar w:fldCharType="end"/>
      </w:r>
      <w:r w:rsidR="007E0295">
        <w:instrText>.</w:instrText>
      </w:r>
      <w:r w:rsidR="008274C1">
        <w:fldChar w:fldCharType="begin"/>
      </w:r>
      <w:r w:rsidR="008274C1">
        <w:instrText xml:space="preserve"> SEQ MTEqn \c \* Arabic \* MERGEFORMAT </w:instrText>
      </w:r>
      <w:r w:rsidR="008274C1">
        <w:fldChar w:fldCharType="separate"/>
      </w:r>
      <w:r w:rsidR="00163113">
        <w:rPr>
          <w:noProof/>
        </w:rPr>
        <w:instrText>5</w:instrText>
      </w:r>
      <w:r w:rsidR="008274C1">
        <w:rPr>
          <w:noProof/>
        </w:rPr>
        <w:fldChar w:fldCharType="end"/>
      </w:r>
      <w:r w:rsidR="007E0295">
        <w:instrText>)</w:instrText>
      </w:r>
      <w:r w:rsidR="007E0295">
        <w:fldChar w:fldCharType="end"/>
      </w:r>
    </w:p>
    <w:p w14:paraId="0FDB129D" w14:textId="77777777" w:rsidR="009B6BAF" w:rsidRDefault="00006BD2">
      <w:r>
        <w:rPr>
          <w:rFonts w:hint="eastAsia"/>
        </w:rPr>
        <w:t>其中，</w:t>
      </w:r>
      <w:r w:rsidRPr="00006BD2">
        <w:rPr>
          <w:position w:val="-10"/>
        </w:rPr>
        <w:object w:dxaOrig="240" w:dyaOrig="260" w14:anchorId="188D65AE">
          <v:shape id="_x0000_i1034" type="#_x0000_t75" style="width:12.25pt;height:12.9pt" o:ole="">
            <v:imagedata r:id="rId23" o:title=""/>
          </v:shape>
          <o:OLEObject Type="Embed" ProgID="Equation.DSMT4" ShapeID="_x0000_i1034" DrawAspect="Content" ObjectID="_1632810615" r:id="rId24"/>
        </w:object>
      </w:r>
      <w:r>
        <w:rPr>
          <w:rFonts w:hint="eastAsia"/>
        </w:rPr>
        <w:t>的值每次迭代都变化。</w:t>
      </w:r>
      <w:r>
        <w:t xml:space="preserve"> </w:t>
      </w:r>
    </w:p>
    <w:p w14:paraId="6A07796F" w14:textId="3BCA74D6" w:rsidR="009B6BAF" w:rsidRDefault="009B6BAF">
      <w:r>
        <w:rPr>
          <w:rFonts w:hint="eastAsia"/>
        </w:rPr>
        <w:t>习惯将(</w:t>
      </w:r>
      <w:r>
        <w:t>1.5)</w:t>
      </w:r>
      <w:r>
        <w:rPr>
          <w:rFonts w:hint="eastAsia"/>
        </w:rPr>
        <w:t>写成：</w:t>
      </w:r>
    </w:p>
    <w:p w14:paraId="60F10397" w14:textId="43259D18" w:rsidR="009B6BAF" w:rsidRDefault="009B6BAF" w:rsidP="009B6BAF">
      <w:pPr>
        <w:pStyle w:val="MTDisplayEquation"/>
      </w:pPr>
      <w:r>
        <w:tab/>
      </w:r>
      <w:r w:rsidRPr="009B6BAF">
        <w:rPr>
          <w:position w:val="-28"/>
        </w:rPr>
        <w:object w:dxaOrig="3860" w:dyaOrig="680" w14:anchorId="34B05CD7">
          <v:shape id="_x0000_i1035" type="#_x0000_t75" style="width:192.9pt;height:33.95pt" o:ole="">
            <v:imagedata r:id="rId25" o:title=""/>
          </v:shape>
          <o:OLEObject Type="Embed" ProgID="Equation.DSMT4" ShapeID="_x0000_i1035" DrawAspect="Content" ObjectID="_1632810616" r:id="rId26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8274C1">
        <w:fldChar w:fldCharType="begin"/>
      </w:r>
      <w:r w:rsidR="008274C1">
        <w:instrText xml:space="preserve"> SEQ MTSec \c \* Arabic \* MERGEFORMAT </w:instrText>
      </w:r>
      <w:r w:rsidR="008274C1">
        <w:fldChar w:fldCharType="separate"/>
      </w:r>
      <w:r w:rsidR="00163113">
        <w:rPr>
          <w:noProof/>
        </w:rPr>
        <w:instrText>1</w:instrText>
      </w:r>
      <w:r w:rsidR="008274C1">
        <w:rPr>
          <w:noProof/>
        </w:rPr>
        <w:fldChar w:fldCharType="end"/>
      </w:r>
      <w:r>
        <w:instrText>.</w:instrText>
      </w:r>
      <w:r w:rsidR="008274C1">
        <w:fldChar w:fldCharType="begin"/>
      </w:r>
      <w:r w:rsidR="008274C1">
        <w:instrText xml:space="preserve"> SEQ MTEqn \c \* Arabic \* MERGEFORMAT </w:instrText>
      </w:r>
      <w:r w:rsidR="008274C1">
        <w:fldChar w:fldCharType="separate"/>
      </w:r>
      <w:r w:rsidR="00163113">
        <w:rPr>
          <w:noProof/>
        </w:rPr>
        <w:instrText>6</w:instrText>
      </w:r>
      <w:r w:rsidR="008274C1">
        <w:rPr>
          <w:noProof/>
        </w:rPr>
        <w:fldChar w:fldCharType="end"/>
      </w:r>
      <w:r>
        <w:instrText>)</w:instrText>
      </w:r>
      <w:r>
        <w:fldChar w:fldCharType="end"/>
      </w:r>
    </w:p>
    <w:p w14:paraId="31D7D331" w14:textId="24879E6B" w:rsidR="00006BD2" w:rsidRDefault="007E0295">
      <w:r>
        <w:rPr>
          <w:rFonts w:hint="eastAsia"/>
        </w:rPr>
        <w:t>公式(</w:t>
      </w:r>
      <w:r>
        <w:t>1.</w:t>
      </w:r>
      <w:r w:rsidR="009B6BAF">
        <w:t>6</w:t>
      </w:r>
      <w:r>
        <w:t>)</w:t>
      </w:r>
      <w:r>
        <w:rPr>
          <w:rFonts w:hint="eastAsia"/>
        </w:rPr>
        <w:t>成为增量</w:t>
      </w:r>
      <w:r w:rsidR="00D6607F">
        <w:rPr>
          <w:rFonts w:hint="eastAsia"/>
        </w:rPr>
        <w:t>正规方程</w:t>
      </w:r>
      <w:r w:rsidR="002D18A6">
        <w:rPr>
          <w:rFonts w:hint="eastAsia"/>
        </w:rPr>
        <w:t>。</w:t>
      </w:r>
      <w:r w:rsidR="002D18A6">
        <w:t xml:space="preserve"> </w:t>
      </w:r>
    </w:p>
    <w:p w14:paraId="6BDB8596" w14:textId="14AF183E" w:rsidR="0030367E" w:rsidRDefault="0030367E">
      <w:r>
        <w:rPr>
          <w:rFonts w:hint="eastAsia"/>
        </w:rPr>
        <w:t>算法流程：</w:t>
      </w:r>
    </w:p>
    <w:p w14:paraId="1C41B600" w14:textId="5371EC52" w:rsidR="0030367E" w:rsidRDefault="0029521D" w:rsidP="0030367E">
      <w:pPr>
        <w:pStyle w:val="a3"/>
        <w:numPr>
          <w:ilvl w:val="0"/>
          <w:numId w:val="1"/>
        </w:numPr>
        <w:ind w:firstLineChars="0"/>
      </w:pPr>
      <w:r w:rsidRPr="0030367E">
        <w:rPr>
          <w:position w:val="-6"/>
        </w:rPr>
        <w:object w:dxaOrig="499" w:dyaOrig="279" w14:anchorId="2251888C">
          <v:shape id="_x0000_i1036" type="#_x0000_t75" style="width:25.15pt;height:14.25pt" o:ole="">
            <v:imagedata r:id="rId27" o:title=""/>
          </v:shape>
          <o:OLEObject Type="Embed" ProgID="Equation.DSMT4" ShapeID="_x0000_i1036" DrawAspect="Content" ObjectID="_1632810617" r:id="rId28"/>
        </w:object>
      </w:r>
      <w:r>
        <w:rPr>
          <w:rFonts w:hint="eastAsia"/>
        </w:rPr>
        <w:t>时，计算初始误差</w:t>
      </w:r>
      <w:r w:rsidR="000804D3" w:rsidRPr="000804D3">
        <w:rPr>
          <w:position w:val="-16"/>
        </w:rPr>
        <w:object w:dxaOrig="1719" w:dyaOrig="480" w14:anchorId="75F8D6EB">
          <v:shape id="_x0000_i1037" type="#_x0000_t75" style="width:86.25pt;height:23.75pt" o:ole="">
            <v:imagedata r:id="rId29" o:title=""/>
          </v:shape>
          <o:OLEObject Type="Embed" ProgID="Equation.DSMT4" ShapeID="_x0000_i1037" DrawAspect="Content" ObjectID="_1632810618" r:id="rId30"/>
        </w:object>
      </w:r>
      <w:r w:rsidR="00913998">
        <w:rPr>
          <w:rFonts w:hint="eastAsia"/>
        </w:rPr>
        <w:t>，取初始值</w:t>
      </w:r>
      <w:r w:rsidR="006833E4" w:rsidRPr="006833E4">
        <w:rPr>
          <w:position w:val="-6"/>
        </w:rPr>
        <w:object w:dxaOrig="820" w:dyaOrig="279" w14:anchorId="40C0B3EA">
          <v:shape id="_x0000_i1066" type="#_x0000_t75" style="width:40.75pt;height:14.25pt" o:ole="">
            <v:imagedata r:id="rId31" o:title=""/>
          </v:shape>
          <o:OLEObject Type="Embed" ProgID="Equation.DSMT4" ShapeID="_x0000_i1066" DrawAspect="Content" ObjectID="_1632810619" r:id="rId32"/>
        </w:object>
      </w:r>
      <w:r w:rsidR="00913998">
        <w:t xml:space="preserve"> </w:t>
      </w:r>
      <w:r>
        <w:t xml:space="preserve"> </w:t>
      </w:r>
      <w:r w:rsidR="0030367E">
        <w:t xml:space="preserve"> </w:t>
      </w:r>
    </w:p>
    <w:p w14:paraId="646BFFBF" w14:textId="57C11D4E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</w:t>
      </w:r>
      <w:r w:rsidRPr="000804D3">
        <w:rPr>
          <w:position w:val="-14"/>
        </w:rPr>
        <w:object w:dxaOrig="680" w:dyaOrig="400" w14:anchorId="4B8365C9">
          <v:shape id="_x0000_i1038" type="#_x0000_t75" style="width:33.95pt;height:19.7pt" o:ole="">
            <v:imagedata r:id="rId33" o:title=""/>
          </v:shape>
          <o:OLEObject Type="Embed" ProgID="Equation.DSMT4" ShapeID="_x0000_i1038" DrawAspect="Content" ObjectID="_1632810620" r:id="rId34"/>
        </w:object>
      </w:r>
      <w:r>
        <w:t xml:space="preserve"> </w:t>
      </w:r>
    </w:p>
    <w:p w14:paraId="268E2CE1" w14:textId="7579C6CF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构造增量正规方程</w:t>
      </w:r>
      <w:r w:rsidRPr="000804D3">
        <w:rPr>
          <w:position w:val="-28"/>
        </w:rPr>
        <w:object w:dxaOrig="3860" w:dyaOrig="680" w14:anchorId="0580DD27">
          <v:shape id="_x0000_i1039" type="#_x0000_t75" style="width:192.9pt;height:33.95pt" o:ole="">
            <v:imagedata r:id="rId35" o:title=""/>
          </v:shape>
          <o:OLEObject Type="Embed" ProgID="Equation.DSMT4" ShapeID="_x0000_i1039" DrawAspect="Content" ObjectID="_1632810621" r:id="rId36"/>
        </w:object>
      </w:r>
      <w:r>
        <w:t xml:space="preserve"> </w:t>
      </w:r>
    </w:p>
    <w:p w14:paraId="687568CB" w14:textId="26F7826A" w:rsidR="000804D3" w:rsidRDefault="000804D3" w:rsidP="00303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通过求解增量正规方程得到</w:t>
      </w:r>
      <w:r w:rsidRPr="000804D3">
        <w:rPr>
          <w:position w:val="-6"/>
        </w:rPr>
        <w:object w:dxaOrig="340" w:dyaOrig="279" w14:anchorId="260066B0">
          <v:shape id="_x0000_i1040" type="#_x0000_t75" style="width:17pt;height:14.25pt" o:ole="">
            <v:imagedata r:id="rId37" o:title=""/>
          </v:shape>
          <o:OLEObject Type="Embed" ProgID="Equation.DSMT4" ShapeID="_x0000_i1040" DrawAspect="Content" ObjectID="_1632810622" r:id="rId38"/>
        </w:object>
      </w:r>
      <w:r>
        <w:t xml:space="preserve"> </w:t>
      </w:r>
    </w:p>
    <w:p w14:paraId="6D03EB4E" w14:textId="77777777" w:rsidR="000804D3" w:rsidRDefault="000804D3" w:rsidP="000804D3">
      <w:pPr>
        <w:pStyle w:val="a3"/>
        <w:ind w:left="360" w:firstLineChars="0" w:firstLine="0"/>
      </w:pPr>
      <w:r>
        <w:rPr>
          <w:rFonts w:hint="eastAsia"/>
        </w:rPr>
        <w:t>如果</w:t>
      </w:r>
      <w:r w:rsidRPr="000804D3">
        <w:rPr>
          <w:position w:val="-16"/>
        </w:rPr>
        <w:object w:dxaOrig="1700" w:dyaOrig="440" w14:anchorId="19B14807">
          <v:shape id="_x0000_i1041" type="#_x0000_t75" style="width:84.9pt;height:21.75pt" o:ole="">
            <v:imagedata r:id="rId39" o:title=""/>
          </v:shape>
          <o:OLEObject Type="Embed" ProgID="Equation.DSMT4" ShapeID="_x0000_i1041" DrawAspect="Content" ObjectID="_1632810623" r:id="rId40"/>
        </w:object>
      </w:r>
      <w:r>
        <w:rPr>
          <w:rFonts w:hint="eastAsia"/>
        </w:rPr>
        <w:t>，则令</w:t>
      </w:r>
      <w:r w:rsidRPr="000804D3">
        <w:rPr>
          <w:position w:val="-6"/>
        </w:rPr>
        <w:object w:dxaOrig="1280" w:dyaOrig="320" w14:anchorId="09F7A36B">
          <v:shape id="_x0000_i1042" type="#_x0000_t75" style="width:63.85pt;height:16.3pt" o:ole="">
            <v:imagedata r:id="rId41" o:title=""/>
          </v:shape>
          <o:OLEObject Type="Embed" ProgID="Equation.DSMT4" ShapeID="_x0000_i1042" DrawAspect="Content" ObjectID="_1632810624" r:id="rId42"/>
        </w:object>
      </w:r>
      <w:r>
        <w:t xml:space="preserve"> </w:t>
      </w:r>
      <w:r>
        <w:rPr>
          <w:rFonts w:hint="eastAsia"/>
        </w:rPr>
        <w:t>，</w:t>
      </w:r>
    </w:p>
    <w:p w14:paraId="17388B14" w14:textId="77777777" w:rsidR="000804D3" w:rsidRDefault="000804D3" w:rsidP="000804D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 w:rsidRPr="000804D3">
        <w:rPr>
          <w:position w:val="-14"/>
        </w:rPr>
        <w:object w:dxaOrig="840" w:dyaOrig="400" w14:anchorId="2004D2FE">
          <v:shape id="_x0000_i1043" type="#_x0000_t75" style="width:42.1pt;height:19.7pt" o:ole="">
            <v:imagedata r:id="rId43" o:title=""/>
          </v:shape>
          <o:OLEObject Type="Embed" ProgID="Equation.DSMT4" ShapeID="_x0000_i1043" DrawAspect="Content" ObjectID="_1632810625" r:id="rId44"/>
        </w:object>
      </w:r>
      <w:r>
        <w:rPr>
          <w:rFonts w:hint="eastAsia"/>
        </w:rPr>
        <w:t>，终止迭代。</w:t>
      </w:r>
    </w:p>
    <w:p w14:paraId="3C840F65" w14:textId="34CBF54F" w:rsidR="000804D3" w:rsidRDefault="000804D3" w:rsidP="000804D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否则，令</w:t>
      </w:r>
      <w:r w:rsidR="006833E4" w:rsidRPr="000804D3">
        <w:rPr>
          <w:position w:val="-6"/>
        </w:rPr>
        <w:object w:dxaOrig="1040" w:dyaOrig="320" w14:anchorId="29E5DF37">
          <v:shape id="_x0000_i1069" type="#_x0000_t75" style="width:52.3pt;height:16.3pt" o:ole="">
            <v:imagedata r:id="rId45" o:title=""/>
          </v:shape>
          <o:OLEObject Type="Embed" ProgID="Equation.DSMT4" ShapeID="_x0000_i1069" DrawAspect="Content" ObjectID="_1632810626" r:id="rId46"/>
        </w:object>
      </w:r>
      <w:r>
        <w:rPr>
          <w:rFonts w:hint="eastAsia"/>
        </w:rPr>
        <w:t>，执行第二步</w:t>
      </w:r>
    </w:p>
    <w:p w14:paraId="6425A685" w14:textId="24FFE9CD" w:rsidR="008C4826" w:rsidRDefault="000804D3" w:rsidP="008C6E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否则</w:t>
      </w:r>
      <w:r w:rsidRPr="000804D3">
        <w:rPr>
          <w:position w:val="-16"/>
        </w:rPr>
        <w:object w:dxaOrig="1700" w:dyaOrig="440" w14:anchorId="5C57BE31">
          <v:shape id="_x0000_i1045" type="#_x0000_t75" style="width:84.9pt;height:21.75pt" o:ole="">
            <v:imagedata r:id="rId47" o:title=""/>
          </v:shape>
          <o:OLEObject Type="Embed" ProgID="Equation.DSMT4" ShapeID="_x0000_i1045" DrawAspect="Content" ObjectID="_1632810627" r:id="rId48"/>
        </w:object>
      </w:r>
      <w:r>
        <w:rPr>
          <w:rFonts w:hint="eastAsia"/>
        </w:rPr>
        <w:t>，令</w:t>
      </w:r>
      <w:r w:rsidR="006833E4" w:rsidRPr="000804D3">
        <w:rPr>
          <w:position w:val="-6"/>
        </w:rPr>
        <w:object w:dxaOrig="1219" w:dyaOrig="320" w14:anchorId="3D2266BD">
          <v:shape id="_x0000_i1071" type="#_x0000_t75" style="width:60.45pt;height:16.3pt" o:ole="">
            <v:imagedata r:id="rId49" o:title=""/>
          </v:shape>
          <o:OLEObject Type="Embed" ProgID="Equation.DSMT4" ShapeID="_x0000_i1071" DrawAspect="Content" ObjectID="_1632810628" r:id="rId50"/>
        </w:object>
      </w:r>
      <w:r w:rsidR="00970881">
        <w:rPr>
          <w:rFonts w:hint="eastAsia"/>
        </w:rPr>
        <w:t>，执行第三步。</w:t>
      </w:r>
      <w:r>
        <w:t xml:space="preserve">     </w:t>
      </w:r>
    </w:p>
    <w:p w14:paraId="1B8C4569" w14:textId="0EE537C1" w:rsidR="008C4826" w:rsidRDefault="008C4826" w:rsidP="008C4826">
      <w:r>
        <w:rPr>
          <w:rFonts w:hint="eastAsia"/>
        </w:rPr>
        <w:t>增量正规方程的求解</w:t>
      </w:r>
    </w:p>
    <w:p w14:paraId="0A9896D9" w14:textId="590D1163" w:rsidR="008C4826" w:rsidRDefault="008C6EAD" w:rsidP="008C4826">
      <w:r>
        <w:rPr>
          <w:rFonts w:hint="eastAsia"/>
        </w:rPr>
        <w:t>将参数划分为两部分（可以理解为固定的和变化的,也可以理解为相机参数和坐标值）</w:t>
      </w:r>
    </w:p>
    <w:p w14:paraId="4CFF0FD9" w14:textId="7253F325" w:rsidR="008C6EAD" w:rsidRDefault="008C6EAD" w:rsidP="008C6EAD">
      <w:pPr>
        <w:pStyle w:val="MTDisplayEquation"/>
        <w:rPr>
          <w:rFonts w:hint="eastAsia"/>
        </w:rPr>
      </w:pPr>
      <w:r>
        <w:tab/>
      </w:r>
      <w:r w:rsidR="00913998" w:rsidRPr="004A7BC7">
        <w:rPr>
          <w:position w:val="-108"/>
        </w:rPr>
        <w:object w:dxaOrig="10700" w:dyaOrig="2280" w14:anchorId="5378D262">
          <v:shape id="_x0000_i1060" type="#_x0000_t75" style="width:476.85pt;height:114.1pt" o:ole="">
            <v:imagedata r:id="rId51" o:title=""/>
          </v:shape>
          <o:OLEObject Type="Embed" ProgID="Equation.DSMT4" ShapeID="_x0000_i1060" DrawAspect="Content" ObjectID="_1632810629" r:id="rId52"/>
        </w:object>
      </w:r>
      <w:r>
        <w:t xml:space="preserve"> </w:t>
      </w:r>
    </w:p>
    <w:p w14:paraId="2A0843DD" w14:textId="120E7C1C" w:rsidR="008C6EAD" w:rsidRDefault="0018337A" w:rsidP="0018337A">
      <w:pPr>
        <w:pStyle w:val="MTDisplayEquation"/>
        <w:rPr>
          <w:rFonts w:hint="eastAsia"/>
        </w:rPr>
      </w:pPr>
      <w:r>
        <w:tab/>
      </w:r>
      <w:r w:rsidRPr="0018337A">
        <w:rPr>
          <w:position w:val="-56"/>
        </w:rPr>
        <w:object w:dxaOrig="3500" w:dyaOrig="1240" w14:anchorId="7ADE9741">
          <v:shape id="_x0000_i1078" type="#_x0000_t75" style="width:175.25pt;height:61.8pt" o:ole="">
            <v:imagedata r:id="rId53" o:title=""/>
          </v:shape>
          <o:OLEObject Type="Embed" ProgID="Equation.DSMT4" ShapeID="_x0000_i1078" DrawAspect="Content" ObjectID="_1632810630" r:id="rId54"/>
        </w:object>
      </w:r>
      <w:r>
        <w:t xml:space="preserve"> </w:t>
      </w:r>
    </w:p>
    <w:p w14:paraId="73ACDC73" w14:textId="7776FCEB" w:rsidR="0018337A" w:rsidRDefault="0018337A" w:rsidP="008C4826">
      <w:r>
        <w:rPr>
          <w:rFonts w:hint="eastAsia"/>
        </w:rPr>
        <w:t>正规方程化为：</w:t>
      </w:r>
    </w:p>
    <w:p w14:paraId="2AD1A89A" w14:textId="001C9927" w:rsidR="0018337A" w:rsidRDefault="0018337A" w:rsidP="0018337A">
      <w:pPr>
        <w:pStyle w:val="MTDisplayEquation"/>
        <w:rPr>
          <w:rFonts w:hint="eastAsia"/>
        </w:rPr>
      </w:pPr>
      <w:r>
        <w:tab/>
      </w:r>
      <w:r w:rsidRPr="0018337A">
        <w:rPr>
          <w:position w:val="-34"/>
        </w:rPr>
        <w:object w:dxaOrig="4020" w:dyaOrig="800" w14:anchorId="6B7FDEAE">
          <v:shape id="_x0000_i1081" type="#_x0000_t75" style="width:201.05pt;height:40.1pt" o:ole="">
            <v:imagedata r:id="rId55" o:title=""/>
          </v:shape>
          <o:OLEObject Type="Embed" ProgID="Equation.DSMT4" ShapeID="_x0000_i1081" DrawAspect="Content" ObjectID="_1632810631" r:id="rId56"/>
        </w:object>
      </w:r>
      <w:r>
        <w:t xml:space="preserve"> </w:t>
      </w:r>
    </w:p>
    <w:p w14:paraId="08959987" w14:textId="0DE714DB" w:rsidR="0018337A" w:rsidRDefault="0018337A" w:rsidP="008C4826">
      <w:r>
        <w:rPr>
          <w:rFonts w:hint="eastAsia"/>
        </w:rPr>
        <w:t>即</w:t>
      </w:r>
    </w:p>
    <w:p w14:paraId="7517DA91" w14:textId="1306FAFF" w:rsidR="0018337A" w:rsidRDefault="0018337A" w:rsidP="0018337A">
      <w:pPr>
        <w:pStyle w:val="MTDisplayEquation"/>
      </w:pPr>
      <w:r>
        <w:tab/>
      </w:r>
      <w:r w:rsidR="00EC337A" w:rsidRPr="0018337A">
        <w:rPr>
          <w:position w:val="-60"/>
        </w:rPr>
        <w:object w:dxaOrig="4640" w:dyaOrig="1320" w14:anchorId="7770A4B3">
          <v:shape id="_x0000_i1185" type="#_x0000_t75" style="width:232.3pt;height:65.9pt" o:ole="">
            <v:imagedata r:id="rId57" o:title=""/>
          </v:shape>
          <o:OLEObject Type="Embed" ProgID="Equation.DSMT4" ShapeID="_x0000_i1185" DrawAspect="Content" ObjectID="_1632810632" r:id="rId58"/>
        </w:object>
      </w:r>
      <w:r>
        <w:t xml:space="preserve"> </w:t>
      </w:r>
    </w:p>
    <w:p w14:paraId="4C00D45B" w14:textId="2FEB56B8" w:rsidR="0018337A" w:rsidRDefault="00EC337A" w:rsidP="008C4826">
      <w:r>
        <w:rPr>
          <w:rFonts w:hint="eastAsia"/>
        </w:rPr>
        <w:t>如果</w:t>
      </w:r>
      <w:r w:rsidR="009164E4">
        <w:rPr>
          <w:rFonts w:hint="eastAsia"/>
        </w:rPr>
        <w:t>固定</w:t>
      </w:r>
      <w:r>
        <w:rPr>
          <w:rFonts w:hint="eastAsia"/>
        </w:rPr>
        <w:t>前一部分参数，就</w:t>
      </w:r>
      <w:r w:rsidR="0096288E">
        <w:rPr>
          <w:rFonts w:hint="eastAsia"/>
        </w:rPr>
        <w:t>左乘以</w:t>
      </w:r>
    </w:p>
    <w:p w14:paraId="0B26CA9E" w14:textId="43C1D71C" w:rsidR="0096288E" w:rsidRDefault="0096288E" w:rsidP="0096288E">
      <w:pPr>
        <w:pStyle w:val="MTDisplayEquation"/>
      </w:pPr>
      <w:r>
        <w:tab/>
      </w:r>
      <w:r w:rsidRPr="0096288E">
        <w:rPr>
          <w:position w:val="-50"/>
        </w:rPr>
        <w:object w:dxaOrig="3200" w:dyaOrig="1120" w14:anchorId="778B2899">
          <v:shape id="_x0000_i1091" type="#_x0000_t75" style="width:160.3pt;height:55.7pt" o:ole="">
            <v:imagedata r:id="rId59" o:title=""/>
          </v:shape>
          <o:OLEObject Type="Embed" ProgID="Equation.DSMT4" ShapeID="_x0000_i1091" DrawAspect="Content" ObjectID="_1632810633" r:id="rId60"/>
        </w:object>
      </w:r>
      <w:r>
        <w:t xml:space="preserve"> </w:t>
      </w:r>
    </w:p>
    <w:p w14:paraId="7E661827" w14:textId="3A67E6B3" w:rsidR="00163113" w:rsidRDefault="00163113" w:rsidP="00163113">
      <w:pPr>
        <w:rPr>
          <w:rFonts w:hint="eastAsia"/>
        </w:rPr>
      </w:pPr>
      <w:r>
        <w:rPr>
          <w:rFonts w:hint="eastAsia"/>
        </w:rPr>
        <w:lastRenderedPageBreak/>
        <w:t>简化表示</w:t>
      </w:r>
    </w:p>
    <w:p w14:paraId="3F0A2A3C" w14:textId="17CCAA88" w:rsidR="00163113" w:rsidRPr="00163113" w:rsidRDefault="00163113" w:rsidP="00163113">
      <w:pPr>
        <w:pStyle w:val="MTDisplayEquation"/>
        <w:rPr>
          <w:rFonts w:hint="eastAsia"/>
        </w:rPr>
      </w:pPr>
      <w:r>
        <w:tab/>
      </w:r>
      <w:r w:rsidRPr="00163113">
        <w:rPr>
          <w:position w:val="-32"/>
        </w:rPr>
        <w:object w:dxaOrig="2180" w:dyaOrig="760" w14:anchorId="67A136CE">
          <v:shape id="_x0000_i1181" type="#_x0000_t75" style="width:108.7pt;height:38.05pt" o:ole="">
            <v:imagedata r:id="rId61" o:title=""/>
          </v:shape>
          <o:OLEObject Type="Embed" ProgID="Equation.DSMT4" ShapeID="_x0000_i1181" DrawAspect="Content" ObjectID="_1632810634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A30068A" w14:textId="6D996E9E" w:rsidR="0096288E" w:rsidRDefault="00163113" w:rsidP="00163113">
      <w:pPr>
        <w:pStyle w:val="MTDisplayEquation"/>
        <w:rPr>
          <w:rFonts w:hint="eastAsia"/>
        </w:rPr>
      </w:pPr>
      <w:r>
        <w:tab/>
      </w:r>
      <w:r w:rsidRPr="00163113">
        <w:rPr>
          <w:position w:val="-182"/>
        </w:rPr>
        <w:object w:dxaOrig="7940" w:dyaOrig="3920" w14:anchorId="2080F00F">
          <v:shape id="_x0000_i1183" type="#_x0000_t75" style="width:396.7pt;height:196.3pt" o:ole="">
            <v:imagedata r:id="rId63" o:title=""/>
          </v:shape>
          <o:OLEObject Type="Embed" ProgID="Equation.DSMT4" ShapeID="_x0000_i1183" DrawAspect="Content" ObjectID="_1632810635" r:id="rId64"/>
        </w:object>
      </w:r>
      <w:r>
        <w:t xml:space="preserve"> </w:t>
      </w:r>
    </w:p>
    <w:p w14:paraId="62EF4D63" w14:textId="1594F972" w:rsidR="00163113" w:rsidRDefault="00163113" w:rsidP="008C4826">
      <w:r>
        <w:rPr>
          <w:rFonts w:hint="eastAsia"/>
        </w:rPr>
        <w:t>所以有</w:t>
      </w:r>
    </w:p>
    <w:p w14:paraId="0F32496F" w14:textId="2EC9E946" w:rsidR="00163113" w:rsidRDefault="00163113" w:rsidP="00163113">
      <w:pPr>
        <w:pStyle w:val="MTDisplayEquation"/>
        <w:rPr>
          <w:rFonts w:hint="eastAsia"/>
        </w:rPr>
      </w:pPr>
      <w:r>
        <w:tab/>
      </w:r>
      <w:r w:rsidR="00EC337A" w:rsidRPr="00163113">
        <w:rPr>
          <w:position w:val="-64"/>
        </w:rPr>
        <w:object w:dxaOrig="9880" w:dyaOrig="1400" w14:anchorId="343307F5">
          <v:shape id="_x0000_i1191" type="#_x0000_t75" style="width:493.8pt;height:69.95pt" o:ole="">
            <v:imagedata r:id="rId65" o:title=""/>
          </v:shape>
          <o:OLEObject Type="Embed" ProgID="Equation.DSMT4" ShapeID="_x0000_i1191" DrawAspect="Content" ObjectID="_1632810636" r:id="rId66"/>
        </w:object>
      </w:r>
      <w:r>
        <w:t xml:space="preserve"> </w:t>
      </w:r>
    </w:p>
    <w:p w14:paraId="53702C0D" w14:textId="1B6DB21D" w:rsidR="00163113" w:rsidRPr="006B3905" w:rsidRDefault="00435802" w:rsidP="008C4826">
      <w:pPr>
        <w:rPr>
          <w:rFonts w:hint="eastAsia"/>
        </w:rPr>
      </w:pPr>
      <w:r>
        <w:rPr>
          <w:rFonts w:hint="eastAsia"/>
        </w:rPr>
        <w:t>其中</w:t>
      </w:r>
      <w:r w:rsidRPr="00435802">
        <w:rPr>
          <w:position w:val="-14"/>
        </w:rPr>
        <w:object w:dxaOrig="2400" w:dyaOrig="400" w14:anchorId="672B3F5D">
          <v:shape id="_x0000_i1195" type="#_x0000_t75" style="width:120.25pt;height:19.7pt" o:ole="">
            <v:imagedata r:id="rId67" o:title=""/>
          </v:shape>
          <o:OLEObject Type="Embed" ProgID="Equation.DSMT4" ShapeID="_x0000_i1195" DrawAspect="Content" ObjectID="_1632810637" r:id="rId68"/>
        </w:object>
      </w:r>
      <w:r>
        <w:rPr>
          <w:rFonts w:hint="eastAsia"/>
        </w:rPr>
        <w:t>，</w:t>
      </w:r>
      <w:bookmarkStart w:id="0" w:name="MTBlankEqn"/>
      <w:r w:rsidRPr="00435802">
        <w:rPr>
          <w:position w:val="-6"/>
        </w:rPr>
        <w:object w:dxaOrig="960" w:dyaOrig="279" w14:anchorId="3AB9DA3A">
          <v:shape id="_x0000_i1197" type="#_x0000_t75" style="width:48.25pt;height:14.25pt" o:ole="">
            <v:imagedata r:id="rId69" o:title=""/>
          </v:shape>
          <o:OLEObject Type="Embed" ProgID="Equation.DSMT4" ShapeID="_x0000_i1197" DrawAspect="Content" ObjectID="_1632810638" r:id="rId70"/>
        </w:object>
      </w:r>
      <w:bookmarkEnd w:id="0"/>
      <w:r>
        <w:rPr>
          <w:rFonts w:hint="eastAsia"/>
        </w:rPr>
        <w:t>表示观察点</w:t>
      </w:r>
      <w:r w:rsidR="008274C1">
        <w:rPr>
          <w:rFonts w:hint="eastAsia"/>
        </w:rPr>
        <w:t>。</w:t>
      </w:r>
      <w:bookmarkStart w:id="1" w:name="_GoBack"/>
      <w:bookmarkEnd w:id="1"/>
      <w:r>
        <w:t xml:space="preserve"> </w:t>
      </w:r>
    </w:p>
    <w:sectPr w:rsidR="00163113" w:rsidRPr="006B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6AF0"/>
    <w:multiLevelType w:val="hybridMultilevel"/>
    <w:tmpl w:val="D1F8A378"/>
    <w:lvl w:ilvl="0" w:tplc="D97C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28"/>
    <w:rsid w:val="00006BD2"/>
    <w:rsid w:val="00067928"/>
    <w:rsid w:val="000804D3"/>
    <w:rsid w:val="0010086A"/>
    <w:rsid w:val="00163113"/>
    <w:rsid w:val="0018337A"/>
    <w:rsid w:val="00222B93"/>
    <w:rsid w:val="0029521D"/>
    <w:rsid w:val="002D18A6"/>
    <w:rsid w:val="0030367E"/>
    <w:rsid w:val="00435802"/>
    <w:rsid w:val="004915C4"/>
    <w:rsid w:val="004A7BC7"/>
    <w:rsid w:val="006833E4"/>
    <w:rsid w:val="006B3905"/>
    <w:rsid w:val="007E0295"/>
    <w:rsid w:val="008274C1"/>
    <w:rsid w:val="008C4826"/>
    <w:rsid w:val="008C6EAD"/>
    <w:rsid w:val="00913998"/>
    <w:rsid w:val="009164E4"/>
    <w:rsid w:val="0096288E"/>
    <w:rsid w:val="00970881"/>
    <w:rsid w:val="009752A2"/>
    <w:rsid w:val="00992595"/>
    <w:rsid w:val="009B6BAF"/>
    <w:rsid w:val="00A41F36"/>
    <w:rsid w:val="00AA32A1"/>
    <w:rsid w:val="00C63895"/>
    <w:rsid w:val="00D6607F"/>
    <w:rsid w:val="00DB38C8"/>
    <w:rsid w:val="00EB7597"/>
    <w:rsid w:val="00EC337A"/>
    <w:rsid w:val="00F431A1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228"/>
  <w15:chartTrackingRefBased/>
  <w15:docId w15:val="{8068FA16-5631-4B0E-9B53-D67E8D87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A32A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A32A1"/>
  </w:style>
  <w:style w:type="character" w:customStyle="1" w:styleId="MTEquationSection">
    <w:name w:val="MTEquationSection"/>
    <w:basedOn w:val="a0"/>
    <w:rsid w:val="00A41F36"/>
    <w:rPr>
      <w:vanish/>
      <w:color w:val="FF0000"/>
    </w:rPr>
  </w:style>
  <w:style w:type="paragraph" w:styleId="a3">
    <w:name w:val="List Paragraph"/>
    <w:basedOn w:val="a"/>
    <w:uiPriority w:val="34"/>
    <w:qFormat/>
    <w:rsid w:val="00303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18</cp:revision>
  <dcterms:created xsi:type="dcterms:W3CDTF">2019-10-15T02:53:00Z</dcterms:created>
  <dcterms:modified xsi:type="dcterms:W3CDTF">2019-10-17T01:40:00Z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