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82" w:rsidRPr="000335BF" w:rsidRDefault="00AB2E3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B2E36">
                              <w:rPr>
                                <w:b/>
                                <w:sz w:val="40"/>
                                <w:szCs w:val="40"/>
                              </w:rPr>
                              <w:t>SOFTWARE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B76882" w:rsidRPr="000335BF" w:rsidRDefault="00AB2E3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B2E36">
                        <w:rPr>
                          <w:b/>
                          <w:sz w:val="40"/>
                          <w:szCs w:val="40"/>
                        </w:rPr>
                        <w:t>SOFTWARE SYSTEM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2F76DC" w:rsidRDefault="003C2E21" w:rsidP="002F76D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2F76DC">
        <w:rPr>
          <w:rFonts w:cs="Arial"/>
          <w:b/>
          <w:bCs/>
          <w:iCs/>
          <w:sz w:val="24"/>
          <w:szCs w:val="48"/>
        </w:rPr>
        <w:t>i</w:t>
      </w:r>
      <w:proofErr w:type="spellEnd"/>
      <w:r w:rsidR="002F76DC">
        <w:rPr>
          <w:rFonts w:cs="Arial"/>
          <w:b/>
          <w:bCs/>
          <w:iCs/>
          <w:sz w:val="24"/>
          <w:szCs w:val="48"/>
        </w:rPr>
        <w:t>-DOLPHIN</w:t>
      </w:r>
    </w:p>
    <w:p w:rsidR="0080509E" w:rsidRPr="009B7B07" w:rsidRDefault="0080509E" w:rsidP="002F76DC">
      <w:pPr>
        <w:wordWrap/>
        <w:ind w:left="1600" w:hanging="1600"/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C3982" w:rsidRPr="009B7B07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:rsidR="009A4EA7" w:rsidRDefault="003C2E21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  <w:r w:rsidRPr="009B7B07">
        <w:rPr>
          <w:rFonts w:cs="Arial"/>
          <w:color w:val="000000"/>
        </w:rPr>
        <w:br w:type="page"/>
      </w:r>
      <w:r w:rsidRPr="009B7B07">
        <w:rPr>
          <w:rFonts w:cs="Arial"/>
          <w:b/>
          <w:bCs/>
          <w:color w:val="000000"/>
          <w:sz w:val="32"/>
          <w:shd w:val="pct15" w:color="auto" w:fill="FFFFFF"/>
        </w:rPr>
        <w:lastRenderedPageBreak/>
        <w:t xml:space="preserve">Contents                                             </w:t>
      </w:r>
    </w:p>
    <w:p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:rsidR="009A4EA7" w:rsidRDefault="009A4EA7" w:rsidP="00C50A52">
      <w:pPr>
        <w:rPr>
          <w:rFonts w:cs="Arial"/>
        </w:rPr>
      </w:pPr>
    </w:p>
    <w:p w:rsidR="009A4EA7" w:rsidRDefault="009A4EA7" w:rsidP="00C50A52">
      <w:pPr>
        <w:rPr>
          <w:rFonts w:cs="Arial"/>
        </w:rPr>
      </w:pPr>
    </w:p>
    <w:p w:rsidR="009E1E0E" w:rsidRDefault="009E1E0E" w:rsidP="00C50A52">
      <w:pPr>
        <w:rPr>
          <w:rFonts w:cs="Arial"/>
        </w:rPr>
      </w:pPr>
    </w:p>
    <w:p w:rsidR="009E1E0E" w:rsidRDefault="009E1E0E" w:rsidP="00C50A52">
      <w:pPr>
        <w:rPr>
          <w:rFonts w:cs="Arial"/>
        </w:rPr>
      </w:pPr>
    </w:p>
    <w:p w:rsidR="00663F4C" w:rsidRDefault="00663F4C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p w:rsidR="007A4B1D" w:rsidRDefault="00663F4C" w:rsidP="00663F4C">
      <w:pPr>
        <w:pStyle w:val="1"/>
      </w:pPr>
      <w:r w:rsidRPr="00663F4C">
        <w:lastRenderedPageBreak/>
        <w:t>Establish tests for software requirements</w:t>
      </w:r>
    </w:p>
    <w:p w:rsidR="00DE1E54" w:rsidRDefault="00263297" w:rsidP="00DE1E54">
      <w:r>
        <w:rPr>
          <w:rFonts w:hint="eastAsia"/>
        </w:rPr>
        <w:t xml:space="preserve"> </w:t>
      </w:r>
      <w:proofErr w:type="spellStart"/>
      <w:r>
        <w:t>SmartSONO</w:t>
      </w:r>
      <w:proofErr w:type="spellEnd"/>
      <w:r>
        <w:t xml:space="preserve"> MS-09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IEC 62304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안전등급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불합경의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아울러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263297" w:rsidRDefault="00263297" w:rsidP="00DE1E54">
      <w:r>
        <w:t xml:space="preserve"> </w:t>
      </w:r>
      <w:proofErr w:type="spellStart"/>
      <w:r w:rsidR="00E13636">
        <w:rPr>
          <w:rFonts w:hint="eastAsia"/>
        </w:rPr>
        <w:t>i</w:t>
      </w:r>
      <w:proofErr w:type="spellEnd"/>
      <w:r w:rsidR="00E13636">
        <w:rPr>
          <w:rFonts w:hint="eastAsia"/>
        </w:rPr>
        <w:t>-DOLPHIN</w:t>
      </w:r>
      <w:r w:rsidR="00E13636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제품으로써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563496" w:rsidRDefault="00563496" w:rsidP="00DE1E54"/>
    <w:p w:rsidR="00263297" w:rsidRDefault="00263297" w:rsidP="00263297">
      <w:pPr>
        <w:pStyle w:val="2"/>
      </w:pPr>
      <w:r>
        <w:rPr>
          <w:rFonts w:hint="eastAsia"/>
        </w:rPr>
        <w:t xml:space="preserve">Risk management </w:t>
      </w:r>
      <w:r>
        <w:rPr>
          <w:rFonts w:hint="eastAsia"/>
        </w:rPr>
        <w:t>정의</w:t>
      </w:r>
    </w:p>
    <w:p w:rsidR="00263297" w:rsidRDefault="00263297" w:rsidP="00263297"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3766A3">
        <w:rPr>
          <w:rFonts w:hint="eastAsia"/>
        </w:rPr>
        <w:t>카메라를</w:t>
      </w:r>
      <w:r w:rsidR="003766A3">
        <w:rPr>
          <w:rFonts w:hint="eastAsia"/>
        </w:rPr>
        <w:t xml:space="preserve"> </w:t>
      </w:r>
      <w:r w:rsidR="003766A3">
        <w:rPr>
          <w:rFonts w:hint="eastAsia"/>
        </w:rPr>
        <w:t>통하여</w:t>
      </w:r>
      <w:r w:rsidR="003766A3">
        <w:rPr>
          <w:rFonts w:hint="eastAsia"/>
        </w:rPr>
        <w:t xml:space="preserve"> </w:t>
      </w:r>
      <w:r w:rsidR="003766A3">
        <w:rPr>
          <w:rFonts w:hint="eastAsia"/>
        </w:rPr>
        <w:t>보여지는</w:t>
      </w:r>
      <w:r w:rsidR="003766A3">
        <w:rPr>
          <w:rFonts w:hint="eastAsia"/>
        </w:rPr>
        <w:t xml:space="preserve"> </w:t>
      </w:r>
      <w:r w:rsidR="003766A3">
        <w:rPr>
          <w:rFonts w:hint="eastAsia"/>
        </w:rPr>
        <w:t>영상으로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관찰하도록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:rsidR="00263297" w:rsidRDefault="00263297" w:rsidP="00263297">
      <w:r>
        <w:t xml:space="preserve"> 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기여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잠재적</w:t>
      </w:r>
      <w:r>
        <w:rPr>
          <w:rFonts w:hint="eastAsia"/>
        </w:rP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제조업체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조치한다</w:t>
      </w:r>
      <w:r>
        <w:rPr>
          <w:rFonts w:hint="eastAsia"/>
        </w:rPr>
        <w:t xml:space="preserve">. [B </w:t>
      </w:r>
      <w:r>
        <w:rPr>
          <w:rFonts w:hint="eastAsia"/>
        </w:rPr>
        <w:t>등급</w:t>
      </w:r>
      <w:r>
        <w:rPr>
          <w:rFonts w:hint="eastAsia"/>
        </w:rPr>
        <w:t>, C]</w:t>
      </w:r>
    </w:p>
    <w:p w:rsidR="00263297" w:rsidRDefault="00563496" w:rsidP="00563496">
      <w:pPr>
        <w:ind w:firstLine="225"/>
      </w:pP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 w:rsidRPr="00563496">
        <w:t>FMEA SW Vaildation</w:t>
      </w:r>
      <w:r>
        <w:t xml:space="preserve">.xlsx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4477AA" w:rsidRDefault="004477AA">
      <w:pPr>
        <w:widowControl/>
        <w:wordWrap/>
        <w:autoSpaceDE/>
        <w:autoSpaceDN/>
        <w:jc w:val="left"/>
      </w:pPr>
      <w:r>
        <w:br w:type="page"/>
      </w:r>
    </w:p>
    <w:p w:rsidR="00263297" w:rsidRDefault="00563496" w:rsidP="00563496">
      <w:pPr>
        <w:pStyle w:val="1"/>
      </w:pPr>
      <w:r w:rsidRPr="00563496">
        <w:lastRenderedPageBreak/>
        <w:t>Use software problem resolution PROCESS</w:t>
      </w:r>
    </w:p>
    <w:p w:rsidR="003421F4" w:rsidRDefault="003421F4" w:rsidP="003421F4"/>
    <w:p w:rsidR="003421F4" w:rsidRDefault="003421F4" w:rsidP="003421F4">
      <w:r w:rsidRPr="00EE69D2">
        <w:rPr>
          <w:rFonts w:cs="Arial"/>
          <w:noProof/>
          <w:szCs w:val="22"/>
        </w:rPr>
        <w:drawing>
          <wp:inline distT="0" distB="0" distL="0" distR="0" wp14:anchorId="775132A2" wp14:editId="01107807">
            <wp:extent cx="5400040" cy="394519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AA" w:rsidRDefault="003421F4" w:rsidP="004477AA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4477AA">
        <w:t xml:space="preserve"> </w:t>
      </w:r>
    </w:p>
    <w:p w:rsidR="004477AA" w:rsidRDefault="004477AA" w:rsidP="004477AA"/>
    <w:p w:rsidR="003421F4" w:rsidRDefault="00B740D9" w:rsidP="004477AA">
      <w:pPr>
        <w:pStyle w:val="2"/>
      </w:pPr>
      <w:r>
        <w:rPr>
          <w:rFonts w:hint="eastAsia"/>
        </w:rPr>
        <w:t xml:space="preserve">Viewer Box </w:t>
      </w:r>
      <w:r>
        <w:rPr>
          <w:rFonts w:hint="eastAsia"/>
        </w:rPr>
        <w:t>연결</w:t>
      </w:r>
      <w:r w:rsidR="00474686">
        <w:rPr>
          <w:rFonts w:hint="eastAsia"/>
        </w:rPr>
        <w:t xml:space="preserve"> (</w:t>
      </w:r>
      <w:r w:rsidR="00474686">
        <w:t>USP – 01)</w:t>
      </w:r>
    </w:p>
    <w:p w:rsidR="00474686" w:rsidRPr="00B740D9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Viewer Box</w:t>
      </w:r>
      <w:r w:rsidR="00B740D9">
        <w:rPr>
          <w:rFonts w:hint="eastAsia"/>
        </w:rPr>
        <w:t>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컴퓨터와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하게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연결됨으로써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전원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및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영상을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획득할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준비를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완료를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발생시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되어있는지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안되어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없다</w:t>
      </w:r>
      <w:r w:rsidR="00B740D9">
        <w:rPr>
          <w:rFonts w:hint="eastAsia"/>
        </w:rPr>
        <w:t>.</w:t>
      </w:r>
    </w:p>
    <w:p w:rsidR="00474686" w:rsidRPr="00474686" w:rsidRDefault="00474686" w:rsidP="00474686"/>
    <w:p w:rsidR="00F24317" w:rsidRDefault="00B740D9" w:rsidP="00474686">
      <w:pPr>
        <w:pStyle w:val="2"/>
      </w:pP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 w:rsidR="00474686">
        <w:rPr>
          <w:rFonts w:hint="eastAsia"/>
        </w:rPr>
        <w:t xml:space="preserve"> (</w:t>
      </w:r>
      <w:r w:rsidR="00474686">
        <w:t>USP – 02)</w:t>
      </w:r>
    </w:p>
    <w:p w:rsidR="00474686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Viewer Box</w:t>
      </w:r>
      <w:r w:rsidR="00B740D9">
        <w:rPr>
          <w:rFonts w:hint="eastAsia"/>
        </w:rPr>
        <w:t>연결에도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작업표시가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나와야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또한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확인을</w:t>
      </w:r>
      <w:r w:rsidR="00B740D9">
        <w:rPr>
          <w:rFonts w:hint="eastAsia"/>
        </w:rPr>
        <w:t xml:space="preserve"> </w:t>
      </w:r>
      <w:proofErr w:type="spellStart"/>
      <w:r w:rsidR="00B740D9">
        <w:rPr>
          <w:rFonts w:hint="eastAsia"/>
        </w:rPr>
        <w:t>해야한다</w:t>
      </w:r>
      <w:proofErr w:type="spellEnd"/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것을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통하여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장비에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필요하다고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판단이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</w:p>
    <w:p w:rsidR="00474686" w:rsidRPr="00474686" w:rsidRDefault="00474686" w:rsidP="00474686"/>
    <w:p w:rsidR="00474686" w:rsidRDefault="00B740D9" w:rsidP="00474686">
      <w:pPr>
        <w:pStyle w:val="2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474686">
        <w:t xml:space="preserve"> </w:t>
      </w:r>
      <w:r w:rsidR="00474686">
        <w:rPr>
          <w:rFonts w:hint="eastAsia"/>
        </w:rPr>
        <w:t>(</w:t>
      </w:r>
      <w:r w:rsidR="00474686">
        <w:t>USP – 03)</w:t>
      </w:r>
    </w:p>
    <w:p w:rsidR="00474686" w:rsidRDefault="00474686" w:rsidP="00474686">
      <w:r>
        <w:rPr>
          <w:rFonts w:hint="eastAsia"/>
        </w:rPr>
        <w:t xml:space="preserve"> </w:t>
      </w:r>
      <w:r w:rsidR="003C32C2">
        <w:rPr>
          <w:rFonts w:hint="eastAsia"/>
        </w:rPr>
        <w:t>기존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영상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저장</w:t>
      </w:r>
      <w:r w:rsidR="003C32C2">
        <w:rPr>
          <w:rFonts w:hint="eastAsia"/>
        </w:rPr>
        <w:t xml:space="preserve"> </w:t>
      </w:r>
      <w:r w:rsidR="003C32C2">
        <w:t>format</w:t>
      </w:r>
      <w:r w:rsidR="003C32C2">
        <w:rPr>
          <w:rFonts w:hint="eastAsia"/>
        </w:rPr>
        <w:t>은</w:t>
      </w:r>
      <w:r w:rsidR="003C32C2">
        <w:rPr>
          <w:rFonts w:hint="eastAsia"/>
        </w:rPr>
        <w:t xml:space="preserve"> </w:t>
      </w:r>
      <w:proofErr w:type="spellStart"/>
      <w:r w:rsidR="003C32C2">
        <w:t>flv</w:t>
      </w:r>
      <w:proofErr w:type="spellEnd"/>
      <w:r w:rsidR="003C32C2">
        <w:rPr>
          <w:rFonts w:hint="eastAsia"/>
        </w:rPr>
        <w:t>로써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사용자가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쉽게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재생을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할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수가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없다</w:t>
      </w:r>
      <w:r w:rsidR="003C32C2">
        <w:rPr>
          <w:rFonts w:hint="eastAsia"/>
        </w:rPr>
        <w:t>.</w:t>
      </w:r>
      <w:r w:rsidR="003C32C2">
        <w:t xml:space="preserve"> </w:t>
      </w:r>
      <w:r w:rsidR="003C32C2">
        <w:rPr>
          <w:rFonts w:hint="eastAsia"/>
        </w:rPr>
        <w:t>이점에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대해</w:t>
      </w:r>
      <w:r w:rsidR="003C32C2">
        <w:rPr>
          <w:rFonts w:hint="eastAsia"/>
        </w:rPr>
        <w:lastRenderedPageBreak/>
        <w:t>서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수정을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해야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한다고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판단이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되었다</w:t>
      </w:r>
      <w:r w:rsidR="003C32C2">
        <w:rPr>
          <w:rFonts w:hint="eastAsia"/>
        </w:rPr>
        <w:t>.</w:t>
      </w:r>
    </w:p>
    <w:p w:rsidR="00474686" w:rsidRDefault="00474686" w:rsidP="00474686"/>
    <w:p w:rsidR="00474686" w:rsidRDefault="0068391D" w:rsidP="00474686">
      <w:pPr>
        <w:pStyle w:val="2"/>
      </w:pPr>
      <w:r>
        <w:rPr>
          <w:rFonts w:hint="eastAsia"/>
        </w:rPr>
        <w:t xml:space="preserve">Version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 w:rsidR="00CA5A17">
        <w:t xml:space="preserve">(USP-03) </w:t>
      </w:r>
    </w:p>
    <w:p w:rsidR="00474686" w:rsidRPr="00474686" w:rsidRDefault="00474686" w:rsidP="00474686">
      <w:r>
        <w:rPr>
          <w:rFonts w:hint="eastAsia"/>
        </w:rPr>
        <w:t xml:space="preserve"> </w:t>
      </w:r>
      <w:r w:rsidR="0068391D">
        <w:rPr>
          <w:rFonts w:hint="eastAsia"/>
        </w:rPr>
        <w:t>사용하는</w:t>
      </w:r>
      <w:r w:rsidR="0068391D">
        <w:rPr>
          <w:rFonts w:hint="eastAsia"/>
        </w:rPr>
        <w:t xml:space="preserve"> </w:t>
      </w:r>
      <w:r w:rsidR="0068391D">
        <w:t>Version</w:t>
      </w:r>
      <w:r w:rsidR="0068391D">
        <w:rPr>
          <w:rFonts w:hint="eastAsia"/>
        </w:rPr>
        <w:t>이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표시가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없어서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표시장치가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필요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하다고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판단이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되었다</w:t>
      </w:r>
      <w:r w:rsidR="0068391D">
        <w:rPr>
          <w:rFonts w:hint="eastAsia"/>
        </w:rPr>
        <w:t>.</w:t>
      </w:r>
    </w:p>
    <w:p w:rsidR="00474686" w:rsidRDefault="00474686" w:rsidP="00474686"/>
    <w:p w:rsidR="007D771F" w:rsidRDefault="007D771F" w:rsidP="007D771F">
      <w:pPr>
        <w:pStyle w:val="1"/>
      </w:pPr>
      <w:r w:rsidRPr="007D771F">
        <w:t xml:space="preserve">Retest after changes </w:t>
      </w:r>
    </w:p>
    <w:p w:rsidR="002302A6" w:rsidRPr="002302A6" w:rsidRDefault="002302A6" w:rsidP="002302A6"/>
    <w:p w:rsidR="00CA5A17" w:rsidRDefault="00FA5D8C" w:rsidP="00A77EA3">
      <w:pPr>
        <w:pStyle w:val="2"/>
        <w:jc w:val="center"/>
      </w:pPr>
      <w:r>
        <w:rPr>
          <w:rFonts w:hint="eastAsia"/>
        </w:rPr>
        <w:t xml:space="preserve">Viewer Box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CA5A17">
        <w:rPr>
          <w:rFonts w:hint="eastAsia"/>
        </w:rPr>
        <w:t>(</w:t>
      </w:r>
      <w:r w:rsidR="00CA5A17">
        <w:t>USP – 01)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43259A8C" wp14:editId="5E5AE49A">
            <wp:extent cx="2324100" cy="342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F" w:rsidRDefault="00FA5D8C" w:rsidP="00C949E1"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 w:rsidR="006173C4">
        <w:rPr>
          <w:rFonts w:hint="eastAsia"/>
        </w:rPr>
        <w:t>표시를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한다</w:t>
      </w:r>
      <w:r w:rsidR="006173C4">
        <w:rPr>
          <w:rFonts w:hint="eastAsia"/>
        </w:rPr>
        <w:t>.</w:t>
      </w:r>
      <w:r w:rsidR="006173C4">
        <w:t xml:space="preserve"> </w:t>
      </w:r>
      <w:r w:rsidR="006173C4">
        <w:rPr>
          <w:rFonts w:hint="eastAsia"/>
        </w:rPr>
        <w:t>만약</w:t>
      </w:r>
      <w:r w:rsidR="006173C4">
        <w:rPr>
          <w:rFonts w:hint="eastAsia"/>
        </w:rPr>
        <w:t xml:space="preserve"> </w:t>
      </w:r>
      <w:r>
        <w:t>Device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안되었을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No </w:t>
      </w:r>
      <w:r w:rsidR="00C949E1">
        <w:t>Device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Device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안되었는지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949E1" w:rsidRDefault="00C949E1" w:rsidP="00C949E1"/>
    <w:p w:rsidR="00C949E1" w:rsidRDefault="00C949E1" w:rsidP="00C949E1">
      <w:pPr>
        <w:pStyle w:val="2"/>
      </w:pP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(USP-02)</w:t>
      </w:r>
    </w:p>
    <w:p w:rsidR="006173C4" w:rsidRDefault="00C949E1" w:rsidP="006173C4">
      <w:r>
        <w:rPr>
          <w:rFonts w:hint="eastAsia"/>
        </w:rPr>
        <w:t xml:space="preserve"> </w:t>
      </w:r>
      <w:r w:rsidR="006173C4">
        <w:rPr>
          <w:rFonts w:hint="eastAsia"/>
        </w:rPr>
        <w:t>프로그램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왼쪽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상단에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표시를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한다</w:t>
      </w:r>
      <w:r w:rsidR="006173C4">
        <w:rPr>
          <w:rFonts w:hint="eastAsia"/>
        </w:rPr>
        <w:t>.</w:t>
      </w:r>
      <w:r w:rsidR="006173C4">
        <w:t xml:space="preserve"> </w:t>
      </w:r>
      <w:r w:rsidR="006173C4">
        <w:rPr>
          <w:rFonts w:hint="eastAsia"/>
        </w:rPr>
        <w:t>만약</w:t>
      </w:r>
      <w:r w:rsidR="006173C4">
        <w:rPr>
          <w:rFonts w:hint="eastAsia"/>
        </w:rPr>
        <w:t xml:space="preserve"> </w:t>
      </w:r>
      <w:r w:rsidR="00B31EC7">
        <w:t xml:space="preserve">Camera </w:t>
      </w:r>
      <w:r w:rsidR="006173C4">
        <w:rPr>
          <w:rFonts w:hint="eastAsia"/>
        </w:rPr>
        <w:t>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연결이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안되었을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시</w:t>
      </w:r>
      <w:r w:rsidR="006173C4">
        <w:rPr>
          <w:rFonts w:hint="eastAsia"/>
        </w:rPr>
        <w:t>,</w:t>
      </w:r>
      <w:r w:rsidR="006173C4">
        <w:t xml:space="preserve"> </w:t>
      </w:r>
      <w:r w:rsidR="006173C4">
        <w:rPr>
          <w:rFonts w:hint="eastAsia"/>
        </w:rPr>
        <w:t xml:space="preserve">No </w:t>
      </w:r>
      <w:r w:rsidR="00B31EC7">
        <w:t>Signal</w:t>
      </w:r>
      <w:r w:rsidR="006173C4">
        <w:rPr>
          <w:rFonts w:hint="eastAsia"/>
        </w:rPr>
        <w:t>로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표시가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된다</w:t>
      </w:r>
      <w:r w:rsidR="006173C4">
        <w:rPr>
          <w:rFonts w:hint="eastAsia"/>
        </w:rPr>
        <w:t>.</w:t>
      </w:r>
      <w:r w:rsidR="006173C4">
        <w:t xml:space="preserve"> </w:t>
      </w:r>
      <w:r w:rsidR="006173C4">
        <w:rPr>
          <w:rFonts w:hint="eastAsia"/>
        </w:rPr>
        <w:t>따라서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사용자가</w:t>
      </w:r>
      <w:r w:rsidR="006173C4">
        <w:rPr>
          <w:rFonts w:hint="eastAsia"/>
        </w:rPr>
        <w:t xml:space="preserve"> </w:t>
      </w:r>
      <w:r w:rsidR="00B31EC7">
        <w:t>Camera</w:t>
      </w:r>
      <w:r w:rsidR="006173C4">
        <w:rPr>
          <w:rFonts w:hint="eastAsia"/>
        </w:rPr>
        <w:t>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연결이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되었는지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안되었는지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확인을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할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수가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있다</w:t>
      </w:r>
      <w:r w:rsidR="006173C4">
        <w:rPr>
          <w:rFonts w:hint="eastAsia"/>
        </w:rPr>
        <w:t>.</w:t>
      </w:r>
    </w:p>
    <w:p w:rsidR="00B31EC7" w:rsidRDefault="00B31EC7" w:rsidP="006173C4"/>
    <w:p w:rsidR="00B31EC7" w:rsidRDefault="00B31EC7" w:rsidP="00596C66">
      <w:pPr>
        <w:pStyle w:val="2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596C66">
        <w:rPr>
          <w:rFonts w:hint="eastAsia"/>
        </w:rPr>
        <w:t xml:space="preserve"> (</w:t>
      </w:r>
      <w:r w:rsidR="00596C66">
        <w:t>USP-03)</w:t>
      </w:r>
    </w:p>
    <w:p w:rsidR="00B31EC7" w:rsidRDefault="00B31EC7" w:rsidP="00B31E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BFFFE7" wp14:editId="35D72211">
            <wp:extent cx="1047750" cy="409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E1" w:rsidRDefault="00B31EC7" w:rsidP="00C949E1">
      <w:pPr>
        <w:rPr>
          <w:rFonts w:ascii="굴림" w:hAnsi="굴림"/>
        </w:rPr>
      </w:pPr>
      <w:r>
        <w:rPr>
          <w:rFonts w:ascii="굴림" w:hAnsi="굴림" w:hint="eastAsia"/>
        </w:rPr>
        <w:t>파일</w:t>
      </w:r>
      <w:r w:rsidR="003D5893">
        <w:rPr>
          <w:rFonts w:ascii="굴림" w:hAnsi="굴림" w:hint="eastAsia"/>
        </w:rPr>
        <w:t xml:space="preserve"> </w:t>
      </w:r>
      <w:proofErr w:type="spellStart"/>
      <w:r>
        <w:rPr>
          <w:rFonts w:ascii="굴림" w:hAnsi="굴림" w:hint="eastAsia"/>
        </w:rPr>
        <w:t>포멧을</w:t>
      </w:r>
      <w:proofErr w:type="spellEnd"/>
      <w:r>
        <w:rPr>
          <w:rFonts w:ascii="굴림" w:hAnsi="굴림" w:hint="eastAsia"/>
        </w:rPr>
        <w:t xml:space="preserve"> </w:t>
      </w:r>
      <w:proofErr w:type="spellStart"/>
      <w:r>
        <w:rPr>
          <w:rFonts w:ascii="굴림" w:hAnsi="굴림"/>
        </w:rPr>
        <w:t>avi</w:t>
      </w:r>
      <w:proofErr w:type="spellEnd"/>
      <w:r>
        <w:rPr>
          <w:rFonts w:ascii="굴림" w:hAnsi="굴림" w:hint="eastAsia"/>
        </w:rPr>
        <w:t>로 변환이 된 것을 알 수가 있다.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>따라서 사용자가 쉽게 영상을 재생 및 재 배열을 할 필요가 없다.</w:t>
      </w:r>
    </w:p>
    <w:p w:rsidR="00A77EA3" w:rsidRDefault="00A77EA3" w:rsidP="00C949E1">
      <w:pPr>
        <w:rPr>
          <w:rFonts w:ascii="굴림" w:hAnsi="굴림"/>
        </w:rPr>
      </w:pPr>
    </w:p>
    <w:p w:rsidR="00A77EA3" w:rsidRDefault="00A77EA3" w:rsidP="00A77EA3">
      <w:pPr>
        <w:pStyle w:val="2"/>
      </w:pPr>
      <w:r>
        <w:rPr>
          <w:rFonts w:hint="eastAsia"/>
        </w:rPr>
        <w:t xml:space="preserve">Version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t>(USP-04)</w:t>
      </w:r>
    </w:p>
    <w:p w:rsidR="00A77EA3" w:rsidRPr="00A77EA3" w:rsidRDefault="00A77EA3" w:rsidP="00A77EA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7153CA" wp14:editId="2BA83524">
            <wp:extent cx="232410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A3" w:rsidRPr="006173C4" w:rsidRDefault="00A77EA3" w:rsidP="00C949E1">
      <w:pPr>
        <w:rPr>
          <w:rFonts w:ascii="굴림" w:hAnsi="굴림" w:hint="eastAsia"/>
        </w:rPr>
      </w:pPr>
      <w:r>
        <w:rPr>
          <w:rFonts w:ascii="굴림" w:hAnsi="굴림" w:hint="eastAsia"/>
        </w:rPr>
        <w:t>왼쪽 상단에 V1.0.1로 버전을 표시 하여 사용자가 확인 할 수가 있다.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>추후 버전표시를 지속적으로 관리를 할 것이다.</w:t>
      </w:r>
    </w:p>
    <w:p w:rsidR="00C86F0E" w:rsidRDefault="00C86F0E">
      <w:pPr>
        <w:widowControl/>
        <w:wordWrap/>
        <w:autoSpaceDE/>
        <w:autoSpaceDN/>
        <w:jc w:val="left"/>
      </w:pPr>
      <w:r>
        <w:br w:type="page"/>
      </w:r>
    </w:p>
    <w:p w:rsidR="00C86F0E" w:rsidRDefault="00C86F0E" w:rsidP="00C86F0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Software System </w:t>
      </w:r>
      <w:r>
        <w:rPr>
          <w:rFonts w:eastAsiaTheme="minorEastAsia" w:hint="eastAsia"/>
        </w:rPr>
        <w:t>시험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검증</w:t>
      </w:r>
    </w:p>
    <w:p w:rsidR="00F42591" w:rsidRPr="00F42591" w:rsidRDefault="00712D9B" w:rsidP="00F42591"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검증은</w:t>
      </w:r>
      <w:r>
        <w:rPr>
          <w:rFonts w:hint="eastAsia"/>
        </w:rPr>
        <w:t xml:space="preserve"> </w:t>
      </w:r>
      <w:r>
        <w:t>Software Integration and Integration testing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sectPr w:rsidR="00F42591" w:rsidRPr="00F42591" w:rsidSect="00474686">
      <w:headerReference w:type="default" r:id="rId11"/>
      <w:footerReference w:type="default" r:id="rId12"/>
      <w:headerReference w:type="first" r:id="rId13"/>
      <w:pgSz w:w="11906" w:h="16838"/>
      <w:pgMar w:top="1985" w:right="1701" w:bottom="2552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9C" w:rsidRDefault="000A239C">
      <w:r>
        <w:separator/>
      </w:r>
    </w:p>
  </w:endnote>
  <w:endnote w:type="continuationSeparator" w:id="0">
    <w:p w:rsidR="000A239C" w:rsidRDefault="000A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A77EA3">
      <w:rPr>
        <w:rStyle w:val="a6"/>
        <w:b/>
        <w:bCs/>
        <w:noProof/>
      </w:rPr>
      <w:t>6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A77EA3">
      <w:rPr>
        <w:rStyle w:val="a6"/>
        <w:b/>
        <w:noProof/>
      </w:rPr>
      <w:t>7</w:t>
    </w:r>
    <w:r w:rsidRPr="00B74F98">
      <w:rPr>
        <w:rStyle w:val="a6"/>
        <w:b/>
      </w:rPr>
      <w:fldChar w:fldCharType="end"/>
    </w:r>
  </w:p>
  <w:p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9C" w:rsidRDefault="000A239C">
      <w:r>
        <w:separator/>
      </w:r>
    </w:p>
  </w:footnote>
  <w:footnote w:type="continuationSeparator" w:id="0">
    <w:p w:rsidR="000A239C" w:rsidRDefault="000A2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:rsidTr="00157F25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B76882" w:rsidRPr="008345BB" w:rsidRDefault="00AB2E36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AB2E36">
            <w:rPr>
              <w:b/>
              <w:sz w:val="24"/>
              <w:szCs w:val="28"/>
            </w:rPr>
            <w:t>SOFTWARE SYSTEM testing</w:t>
          </w:r>
        </w:p>
      </w:tc>
      <w:tc>
        <w:tcPr>
          <w:tcW w:w="1417" w:type="dxa"/>
          <w:vAlign w:val="center"/>
        </w:tcPr>
        <w:p w:rsidR="00B76882" w:rsidRPr="00CB0564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B76882" w:rsidRPr="006A2FB7" w:rsidRDefault="00B76882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157F25">
      <w:trPr>
        <w:trHeight w:val="188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157F25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B76882" w:rsidRPr="006A2FB7" w:rsidRDefault="002F76DC" w:rsidP="009748D2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</w:t>
          </w:r>
          <w:proofErr w:type="spellEnd"/>
          <w:r>
            <w:rPr>
              <w:rFonts w:hint="eastAsia"/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B76882" w:rsidRPr="006A2FB7" w:rsidRDefault="00B76882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157F25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A77EA3" w:rsidRPr="00A77EA3">
            <w:rPr>
              <w:b/>
              <w:bCs/>
              <w:noProof/>
              <w:sz w:val="18"/>
              <w:szCs w:val="18"/>
              <w:lang w:val="ko-KR"/>
            </w:rPr>
            <w:t>6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A77EA3" w:rsidRPr="00A77EA3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:rsidTr="009748D2">
      <w:trPr>
        <w:trHeight w:val="188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239C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6BC7"/>
    <w:rsid w:val="000C761B"/>
    <w:rsid w:val="000D35E8"/>
    <w:rsid w:val="000D5542"/>
    <w:rsid w:val="000E2484"/>
    <w:rsid w:val="000E4BC9"/>
    <w:rsid w:val="000F2027"/>
    <w:rsid w:val="000F3E2D"/>
    <w:rsid w:val="000F4EBA"/>
    <w:rsid w:val="000F74EB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57F25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2A6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837"/>
    <w:rsid w:val="00252EF7"/>
    <w:rsid w:val="00253C79"/>
    <w:rsid w:val="002545A5"/>
    <w:rsid w:val="002565A8"/>
    <w:rsid w:val="00256E2C"/>
    <w:rsid w:val="002607BC"/>
    <w:rsid w:val="00261950"/>
    <w:rsid w:val="00262F76"/>
    <w:rsid w:val="00263297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2F76DC"/>
    <w:rsid w:val="00300B31"/>
    <w:rsid w:val="003057AD"/>
    <w:rsid w:val="00306475"/>
    <w:rsid w:val="00313F06"/>
    <w:rsid w:val="00314E6A"/>
    <w:rsid w:val="00322DEE"/>
    <w:rsid w:val="003237B7"/>
    <w:rsid w:val="003258F2"/>
    <w:rsid w:val="003421F4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6A3"/>
    <w:rsid w:val="00377C25"/>
    <w:rsid w:val="0038512D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2C2"/>
    <w:rsid w:val="003C3CFE"/>
    <w:rsid w:val="003D1BC0"/>
    <w:rsid w:val="003D2712"/>
    <w:rsid w:val="003D3CA5"/>
    <w:rsid w:val="003D5893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4303"/>
    <w:rsid w:val="004356D4"/>
    <w:rsid w:val="00435E07"/>
    <w:rsid w:val="004364DD"/>
    <w:rsid w:val="00442AFA"/>
    <w:rsid w:val="0044384C"/>
    <w:rsid w:val="0044395E"/>
    <w:rsid w:val="00444352"/>
    <w:rsid w:val="00444EEC"/>
    <w:rsid w:val="004477AA"/>
    <w:rsid w:val="004501A3"/>
    <w:rsid w:val="004531F2"/>
    <w:rsid w:val="004737F3"/>
    <w:rsid w:val="00473D03"/>
    <w:rsid w:val="00474686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17050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3496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96C66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21B"/>
    <w:rsid w:val="005E2D27"/>
    <w:rsid w:val="005E69F5"/>
    <w:rsid w:val="00603430"/>
    <w:rsid w:val="00603D42"/>
    <w:rsid w:val="00607249"/>
    <w:rsid w:val="00607C4F"/>
    <w:rsid w:val="00610735"/>
    <w:rsid w:val="00614030"/>
    <w:rsid w:val="006173C4"/>
    <w:rsid w:val="00621169"/>
    <w:rsid w:val="00624C83"/>
    <w:rsid w:val="0062526F"/>
    <w:rsid w:val="0062759E"/>
    <w:rsid w:val="00632B25"/>
    <w:rsid w:val="00634DCB"/>
    <w:rsid w:val="00635FF7"/>
    <w:rsid w:val="00646BC2"/>
    <w:rsid w:val="00653EF1"/>
    <w:rsid w:val="00663F4C"/>
    <w:rsid w:val="00664CFC"/>
    <w:rsid w:val="00676A94"/>
    <w:rsid w:val="0068391D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9B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D771F"/>
    <w:rsid w:val="007E0E52"/>
    <w:rsid w:val="007E1B0D"/>
    <w:rsid w:val="007E23B0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4523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041D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46D5D"/>
    <w:rsid w:val="00A501E5"/>
    <w:rsid w:val="00A5086B"/>
    <w:rsid w:val="00A5125B"/>
    <w:rsid w:val="00A522F7"/>
    <w:rsid w:val="00A55211"/>
    <w:rsid w:val="00A5797E"/>
    <w:rsid w:val="00A714D5"/>
    <w:rsid w:val="00A74452"/>
    <w:rsid w:val="00A77EA3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2E36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1EC7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0D9"/>
    <w:rsid w:val="00B74F98"/>
    <w:rsid w:val="00B76882"/>
    <w:rsid w:val="00B77647"/>
    <w:rsid w:val="00B80F71"/>
    <w:rsid w:val="00B81749"/>
    <w:rsid w:val="00B86555"/>
    <w:rsid w:val="00B87D0C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86F0E"/>
    <w:rsid w:val="00C904F5"/>
    <w:rsid w:val="00C927E4"/>
    <w:rsid w:val="00C92CD7"/>
    <w:rsid w:val="00C949E1"/>
    <w:rsid w:val="00C978E9"/>
    <w:rsid w:val="00CA0893"/>
    <w:rsid w:val="00CA187F"/>
    <w:rsid w:val="00CA5913"/>
    <w:rsid w:val="00CA5A17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1E54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3636"/>
    <w:rsid w:val="00E16687"/>
    <w:rsid w:val="00E21067"/>
    <w:rsid w:val="00E21618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394F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282D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317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259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5D8C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8D4A7-0233-4699-B4C2-B7560935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2016-02-14T06:32:00Z</dcterms:modified>
</cp:coreProperties>
</file>