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p>
      <w:pPr>
        <w:spacing w:line="400" w:lineRule="exact"/>
        <w:jc w:val="center"/>
        <w:rPr>
          <w:rFonts w:ascii="黑体" w:hAnsi="黑体" w:eastAsia="黑体" w:cs="宋体"/>
          <w:sz w:val="52"/>
          <w:szCs w:val="52"/>
          <w:shd w:val="clear" w:color="auto" w:fill="FFFFFF"/>
        </w:rPr>
      </w:pPr>
    </w:p>
    <w:p>
      <w:pPr>
        <w:spacing w:line="400" w:lineRule="exact"/>
        <w:jc w:val="center"/>
        <w:rPr>
          <w:rFonts w:ascii="黑体" w:hAnsi="黑体" w:eastAsia="黑体" w:cs="宋体"/>
          <w:sz w:val="44"/>
          <w:szCs w:val="44"/>
          <w:shd w:val="clear" w:color="auto" w:fill="FFFFFF"/>
        </w:rPr>
      </w:pPr>
      <w:r>
        <w:rPr>
          <w:rFonts w:hint="eastAsia" w:ascii="黑体" w:hAnsi="黑体" w:eastAsia="黑体" w:cs="宋体"/>
          <w:sz w:val="44"/>
          <w:szCs w:val="44"/>
          <w:shd w:val="clear" w:color="auto" w:fill="FFFFFF"/>
        </w:rPr>
        <w:t>个人简历</w:t>
      </w:r>
    </w:p>
    <w:tbl>
      <w:tblPr>
        <w:tblStyle w:val="8"/>
        <w:tblpPr w:leftFromText="180" w:rightFromText="180" w:vertAnchor="text" w:horzAnchor="margin" w:tblpY="201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个人信息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color w:val="FFFFFF" w:themeColor="background1"/>
              </w:rPr>
            </w:pPr>
          </w:p>
        </w:tc>
      </w:tr>
    </w:tbl>
    <w:p>
      <w:pPr>
        <w:spacing w:line="400" w:lineRule="exact"/>
        <w:ind w:left="60" w:firstLine="2040" w:firstLineChars="850"/>
        <w:rPr>
          <w:rFonts w:ascii="黑体" w:hAnsi="黑体" w:eastAsia="黑体" w:cs="宋体"/>
          <w:szCs w:val="21"/>
          <w:shd w:val="clear" w:color="auto" w:fill="FFFFFF"/>
        </w:rPr>
      </w:pPr>
    </w:p>
    <w:p>
      <w:pPr>
        <w:spacing w:line="400" w:lineRule="exact"/>
        <w:ind w:left="60" w:firstLine="2040" w:firstLineChars="85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姓 名 : </w:t>
      </w:r>
    </w:p>
    <w:p>
      <w:pPr>
        <w:spacing w:line="400" w:lineRule="exact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   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年 龄 : </w:t>
      </w:r>
    </w:p>
    <w:p>
      <w:pPr>
        <w:spacing w:line="400" w:lineRule="exact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   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电 话 : </w:t>
      </w:r>
    </w:p>
    <w:p>
      <w:pPr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   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Email : </w:t>
      </w:r>
    </w:p>
    <w:p>
      <w:pPr>
        <w:spacing w:line="400" w:lineRule="exact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   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>籍 贯 :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</w:p>
    <w:p>
      <w:pPr>
        <w:spacing w:line="400" w:lineRule="exact"/>
        <w:rPr>
          <w:rFonts w:ascii="黑体" w:hAnsi="黑体" w:eastAsia="黑体" w:cs="宋体"/>
          <w:szCs w:val="21"/>
          <w:shd w:val="clear" w:color="auto" w:fill="FFFFFF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求职意向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p>
      <w:pPr>
        <w:pStyle w:val="16"/>
        <w:spacing w:line="400" w:lineRule="exact"/>
        <w:ind w:left="2465" w:firstLine="0"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求职意向</w:t>
      </w:r>
      <w:r>
        <w:rPr>
          <w:rFonts w:ascii="黑体" w:hAnsi="黑体" w:eastAsia="黑体" w:cs="宋体"/>
          <w:szCs w:val="21"/>
          <w:shd w:val="clear" w:color="auto" w:fill="FFFFFF"/>
        </w:rPr>
        <w:t>：WEB前端开发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>工程师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 xml:space="preserve"> 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ascii="黑体" w:hAnsi="黑体" w:eastAsia="黑体" w:cs="宋体"/>
          <w:szCs w:val="21"/>
          <w:shd w:val="clear" w:color="auto" w:fill="FFFFFF"/>
        </w:rPr>
        <w:t>期望薪资：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>面议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到岗时间：目前处于离职状态，可立即上岗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/>
          <w:szCs w:val="21"/>
        </w:rPr>
        <w:t>工作经验：四年</w:t>
      </w:r>
    </w:p>
    <w:p>
      <w:pPr>
        <w:pStyle w:val="13"/>
        <w:spacing w:line="360" w:lineRule="exact"/>
        <w:ind w:left="2380" w:firstLine="0" w:firstLineChars="0"/>
        <w:rPr>
          <w:rFonts w:ascii="微软雅黑" w:hAnsi="微软雅黑" w:eastAsia="微软雅黑"/>
          <w:b/>
          <w:color w:val="585858" w:themeColor="text1" w:themeTint="A6"/>
          <w:sz w:val="21"/>
          <w:szCs w:val="21"/>
        </w:rPr>
      </w:pPr>
    </w:p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tbl>
      <w:tblPr>
        <w:tblStyle w:val="8"/>
        <w:tblpPr w:leftFromText="180" w:rightFromText="180" w:vertAnchor="text" w:tblpY="1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职业技能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6"/>
        <w:spacing w:line="400" w:lineRule="exact"/>
        <w:ind w:left="2465" w:firstLine="0" w:firstLineChars="0"/>
        <w:rPr>
          <w:rFonts w:ascii="黑体" w:hAnsi="黑体" w:eastAsia="黑体" w:cs="宋体"/>
          <w:szCs w:val="21"/>
        </w:rPr>
      </w:pP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熟练掌握div + css ,了解web语义化，能够书写符合W3C规范的页面, 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>熟悉HTML5以及CSS3特性,实现页面效果更好的展示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ab/>
      </w:r>
      <w:r>
        <w:rPr>
          <w:rFonts w:hint="eastAsia" w:ascii="黑体" w:hAnsi="黑体" w:eastAsia="黑体" w:cs="宋体"/>
          <w:szCs w:val="21"/>
          <w:shd w:val="clear" w:color="auto" w:fill="FFFFFF"/>
        </w:rPr>
        <w:t>熟练掌握JavaScript，能够完成页面交互和功能的实现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熟练使用jQuery,Zepto等前端库</w:t>
      </w:r>
      <w:r>
        <w:rPr>
          <w:rFonts w:hint="eastAsia" w:ascii="黑体" w:hAnsi="黑体" w:eastAsia="黑体" w:cs="宋体"/>
          <w:szCs w:val="21"/>
        </w:rPr>
        <w:t xml:space="preserve"> bootstrap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>框架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熟悉angular4,熟悉typescript语法,熟练运用angular</w:t>
      </w:r>
      <w:r>
        <w:rPr>
          <w:rFonts w:ascii="黑体" w:hAnsi="黑体" w:eastAsia="黑体" w:cs="宋体"/>
          <w:szCs w:val="21"/>
        </w:rPr>
        <w:t>4</w:t>
      </w:r>
      <w:r>
        <w:rPr>
          <w:rFonts w:hint="eastAsia" w:ascii="黑体" w:hAnsi="黑体" w:eastAsia="黑体" w:cs="宋体"/>
          <w:szCs w:val="21"/>
        </w:rPr>
        <w:t>中的数据绑定,指令,组件传值和依赖注入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熟悉Vue.js，能够结合</w:t>
      </w:r>
      <w:r>
        <w:rPr>
          <w:rFonts w:ascii="黑体" w:hAnsi="黑体" w:eastAsia="黑体" w:cs="宋体"/>
          <w:szCs w:val="21"/>
          <w:shd w:val="clear" w:color="auto" w:fill="FFFFFF"/>
        </w:rPr>
        <w:t>vue-router、vue-resource</w:t>
      </w:r>
      <w:r>
        <w:rPr>
          <w:rFonts w:hint="eastAsia" w:ascii="黑体" w:hAnsi="黑体" w:eastAsia="黑体" w:cs="宋体"/>
          <w:szCs w:val="21"/>
          <w:shd w:val="clear" w:color="auto" w:fill="FFFFFF"/>
        </w:rPr>
        <w:t>完成开发单页应用程序的开发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熟练使用Ajax与后台进行数据交互,了解Ajax工作原理,以及jsonp跨域.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 w:cs="Tahoma"/>
          <w:color w:val="585858" w:themeColor="text1" w:themeTint="A6"/>
          <w:sz w:val="21"/>
          <w:szCs w:val="21"/>
        </w:rPr>
      </w:pPr>
      <w:r>
        <w:rPr>
          <w:rFonts w:hint="eastAsia" w:ascii="黑体" w:hAnsi="黑体" w:eastAsia="黑体" w:cs="宋体"/>
          <w:szCs w:val="21"/>
          <w:shd w:val="clear" w:color="auto" w:fill="FFFFFF"/>
        </w:rPr>
        <w:t>熟练掌握less对css代码的预处理，编写可用性强和易于维护的css代码</w:t>
      </w: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工作经历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3"/>
        <w:tabs>
          <w:tab w:val="left" w:pos="1740"/>
        </w:tabs>
        <w:spacing w:line="360" w:lineRule="exact"/>
        <w:ind w:firstLine="0" w:firstLineChars="0"/>
        <w:rPr>
          <w:rFonts w:ascii="微软雅黑" w:hAnsi="微软雅黑" w:eastAsia="微软雅黑" w:cs="Tahoma"/>
          <w:color w:val="585858" w:themeColor="text1" w:themeTint="A6"/>
          <w:sz w:val="21"/>
          <w:szCs w:val="21"/>
        </w:rPr>
      </w:pPr>
      <w:r>
        <w:rPr>
          <w:rFonts w:ascii="微软雅黑" w:hAnsi="微软雅黑" w:eastAsia="微软雅黑" w:cs="Tahoma"/>
          <w:color w:val="585858" w:themeColor="text1" w:themeTint="A6"/>
          <w:sz w:val="21"/>
          <w:szCs w:val="21"/>
        </w:rPr>
        <w:tab/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 w:val="21"/>
          <w:szCs w:val="21"/>
          <w:shd w:val="clear" w:color="auto" w:fill="FFFFFF"/>
          <w:lang w:val="en-US" w:eastAsia="zh-CN"/>
        </w:rPr>
        <w:t>XXXXXX</w:t>
      </w:r>
      <w:r>
        <w:rPr>
          <w:rFonts w:hint="eastAsia" w:ascii="黑体" w:hAnsi="黑体" w:eastAsia="黑体" w:cs="宋体"/>
          <w:sz w:val="21"/>
          <w:szCs w:val="21"/>
          <w:shd w:val="clear" w:color="auto" w:fill="FFFFFF"/>
        </w:rPr>
        <w:t xml:space="preserve">股份有限公司   ( </w:t>
      </w:r>
      <w:bookmarkStart w:id="0" w:name="OLE_LINK11"/>
      <w:bookmarkStart w:id="1" w:name="OLE_LINK12"/>
      <w:bookmarkStart w:id="2" w:name="OLE_LINK10"/>
      <w:r>
        <w:rPr>
          <w:rFonts w:hint="eastAsia" w:ascii="黑体" w:hAnsi="黑体" w:eastAsia="黑体" w:cs="宋体"/>
          <w:sz w:val="21"/>
          <w:szCs w:val="21"/>
          <w:shd w:val="clear" w:color="auto" w:fill="FFFFFF"/>
        </w:rPr>
        <w:t>2017/9 -- 2018/</w:t>
      </w:r>
      <w:bookmarkEnd w:id="0"/>
      <w:bookmarkEnd w:id="1"/>
      <w:bookmarkEnd w:id="2"/>
      <w:r>
        <w:rPr>
          <w:rFonts w:hint="eastAsia" w:ascii="黑体" w:hAnsi="黑体" w:eastAsia="黑体" w:cs="宋体"/>
          <w:sz w:val="21"/>
          <w:szCs w:val="21"/>
          <w:shd w:val="clear" w:color="auto" w:fill="FFFFFF"/>
        </w:rPr>
        <w:t>9 )</w:t>
      </w:r>
      <w:r>
        <w:rPr>
          <w:rFonts w:hint="eastAsia" w:ascii="黑体" w:hAnsi="黑体" w:eastAsia="黑体" w:cs="宋体"/>
          <w:szCs w:val="21"/>
        </w:rPr>
        <w:t xml:space="preserve"> 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 w:val="21"/>
          <w:szCs w:val="21"/>
          <w:shd w:val="clear" w:color="auto" w:fill="FFFFFF"/>
          <w:lang w:val="en-US" w:eastAsia="zh-CN"/>
        </w:rPr>
        <w:t>XXXXXX</w:t>
      </w:r>
      <w:r>
        <w:rPr>
          <w:rFonts w:hint="eastAsia" w:ascii="黑体" w:hAnsi="黑体" w:eastAsia="黑体" w:cs="宋体"/>
          <w:sz w:val="21"/>
          <w:szCs w:val="21"/>
          <w:shd w:val="clear" w:color="auto" w:fill="FFFFFF"/>
        </w:rPr>
        <w:t>股份有限公司   ( 2015/8 -- 2017/7 )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  <w:lang w:val="en-US" w:eastAsia="zh-CN"/>
        </w:rPr>
        <w:t>XXXXX</w:t>
      </w:r>
      <w:bookmarkStart w:id="28" w:name="_GoBack"/>
      <w:bookmarkEnd w:id="28"/>
      <w:r>
        <w:rPr>
          <w:rFonts w:hint="eastAsia" w:ascii="黑体" w:hAnsi="黑体" w:eastAsia="黑体" w:cs="宋体"/>
          <w:szCs w:val="21"/>
        </w:rPr>
        <w:t xml:space="preserve">科技有限公司    ( </w:t>
      </w:r>
      <w:r>
        <w:rPr>
          <w:rFonts w:hint="eastAsia" w:ascii="黑体" w:hAnsi="黑体" w:eastAsia="黑体" w:cs="宋体"/>
          <w:sz w:val="21"/>
          <w:szCs w:val="21"/>
          <w:shd w:val="clear" w:color="auto" w:fill="FFFFFF"/>
        </w:rPr>
        <w:t>2015/3 -- 2015/7</w:t>
      </w:r>
      <w:r>
        <w:rPr>
          <w:rFonts w:hint="eastAsia" w:ascii="黑体" w:hAnsi="黑体" w:eastAsia="黑体" w:cs="宋体"/>
          <w:szCs w:val="21"/>
        </w:rPr>
        <w:t xml:space="preserve"> )</w:t>
      </w: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pStyle w:val="13"/>
        <w:spacing w:line="360" w:lineRule="exact"/>
        <w:ind w:firstLineChars="0"/>
        <w:rPr>
          <w:rFonts w:ascii="微软雅黑" w:hAnsi="微软雅黑" w:eastAsia="微软雅黑" w:cs="Tahoma"/>
          <w:color w:val="585858" w:themeColor="text1" w:themeTint="A6"/>
          <w:sz w:val="21"/>
          <w:szCs w:val="21"/>
        </w:rPr>
      </w:pP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</w:p>
    <w:tbl>
      <w:tblPr>
        <w:tblStyle w:val="8"/>
        <w:tblpPr w:leftFromText="180" w:rightFromText="180" w:vertAnchor="text" w:horzAnchor="margin" w:tblpY="22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400" w:lineRule="exact"/>
        <w:ind w:left="1680"/>
        <w:rPr>
          <w:rFonts w:ascii="黑体" w:hAnsi="黑体" w:eastAsia="黑体" w:cs="Arial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</w:rPr>
        <w:t>项目一 : 安哥拉案事件信息管理系统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项目介绍:</w:t>
      </w:r>
      <w:r>
        <w:rPr>
          <w:rFonts w:ascii="黑体" w:hAnsi="黑体" w:eastAsia="黑体" w:cs="宋体"/>
          <w:szCs w:val="21"/>
        </w:rPr>
        <w:t xml:space="preserve"> </w:t>
      </w:r>
      <w:r>
        <w:rPr>
          <w:rFonts w:hint="eastAsia" w:ascii="黑体" w:hAnsi="黑体" w:eastAsia="黑体" w:cs="宋体"/>
          <w:szCs w:val="21"/>
        </w:rPr>
        <w:t>案件从接报案,线索采集, 人和物的信息采集,到立案,案件分析,破案人和物的采集,到结案,完整的案事件管理过程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主要职责:</w:t>
      </w:r>
      <w:r>
        <w:rPr>
          <w:rFonts w:ascii="黑体" w:hAnsi="黑体" w:eastAsia="黑体" w:cs="宋体"/>
          <w:szCs w:val="21"/>
        </w:rPr>
        <w:t xml:space="preserve"> </w:t>
      </w:r>
      <w:r>
        <w:rPr>
          <w:rFonts w:hint="eastAsia" w:ascii="黑体" w:hAnsi="黑体" w:eastAsia="黑体" w:cs="宋体"/>
          <w:szCs w:val="21"/>
        </w:rPr>
        <w:t>破案信息采集开发,系列案线索,串并案管理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技术要点 :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使用</w:t>
      </w:r>
      <w:r>
        <w:rPr>
          <w:rFonts w:ascii="黑体" w:hAnsi="黑体" w:eastAsia="黑体" w:cs="宋体"/>
          <w:szCs w:val="21"/>
        </w:rPr>
        <w:t>devexpress</w:t>
      </w:r>
      <w:r>
        <w:rPr>
          <w:rFonts w:hint="eastAsia" w:ascii="黑体" w:hAnsi="黑体" w:eastAsia="黑体" w:cs="宋体"/>
          <w:szCs w:val="21"/>
        </w:rPr>
        <w:t>控件,data</w:t>
      </w:r>
      <w:r>
        <w:rPr>
          <w:rFonts w:ascii="黑体" w:hAnsi="黑体" w:eastAsia="黑体" w:cs="宋体"/>
          <w:szCs w:val="21"/>
        </w:rPr>
        <w:t>grid,piechart,tabpanel</w:t>
      </w:r>
      <w:r>
        <w:rPr>
          <w:rFonts w:hint="eastAsia" w:ascii="黑体" w:hAnsi="黑体" w:eastAsia="黑体" w:cs="宋体"/>
          <w:szCs w:val="21"/>
        </w:rPr>
        <w:t>等等U</w:t>
      </w:r>
      <w:r>
        <w:rPr>
          <w:rFonts w:ascii="黑体" w:hAnsi="黑体" w:eastAsia="黑体" w:cs="宋体"/>
          <w:szCs w:val="21"/>
        </w:rPr>
        <w:t>I</w:t>
      </w:r>
      <w:r>
        <w:rPr>
          <w:rFonts w:hint="eastAsia" w:ascii="黑体" w:hAnsi="黑体" w:eastAsia="黑体" w:cs="宋体"/>
          <w:szCs w:val="21"/>
        </w:rPr>
        <w:t>部件完成用户界面效果,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导入R</w:t>
      </w:r>
      <w:r>
        <w:rPr>
          <w:rFonts w:ascii="黑体" w:hAnsi="黑体" w:eastAsia="黑体" w:cs="宋体"/>
          <w:szCs w:val="21"/>
        </w:rPr>
        <w:t>oute</w:t>
      </w:r>
      <w:r>
        <w:rPr>
          <w:rFonts w:hint="eastAsia" w:ascii="黑体" w:hAnsi="黑体" w:eastAsia="黑体" w:cs="宋体"/>
          <w:szCs w:val="21"/>
        </w:rPr>
        <w:t>r</w:t>
      </w:r>
      <w:r>
        <w:rPr>
          <w:rFonts w:ascii="黑体" w:hAnsi="黑体" w:eastAsia="黑体" w:cs="宋体"/>
          <w:szCs w:val="21"/>
        </w:rPr>
        <w:t>Module</w:t>
      </w:r>
      <w:r>
        <w:rPr>
          <w:rFonts w:hint="eastAsia" w:ascii="黑体" w:hAnsi="黑体" w:eastAsia="黑体" w:cs="宋体"/>
          <w:szCs w:val="21"/>
        </w:rPr>
        <w:t>模块,配置</w:t>
      </w:r>
      <w:r>
        <w:rPr>
          <w:rFonts w:ascii="黑体" w:hAnsi="黑体" w:eastAsia="黑体" w:cs="宋体"/>
          <w:szCs w:val="21"/>
        </w:rPr>
        <w:t>Route</w:t>
      </w:r>
      <w:r>
        <w:rPr>
          <w:rFonts w:hint="eastAsia" w:ascii="黑体" w:hAnsi="黑体" w:eastAsia="黑体" w:cs="宋体"/>
          <w:szCs w:val="21"/>
        </w:rPr>
        <w:t>s完成路由跳转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通过</w:t>
      </w:r>
      <w:r>
        <w:rPr>
          <w:rFonts w:ascii="黑体" w:hAnsi="黑体" w:eastAsia="黑体" w:cs="Arial"/>
        </w:rPr>
        <w:t>导入</w:t>
      </w:r>
      <w:r>
        <w:rPr>
          <w:rStyle w:val="12"/>
          <w:rFonts w:ascii="黑体" w:hAnsi="黑体" w:eastAsia="黑体"/>
          <w:shd w:val="clear" w:color="auto" w:fill="F9F2F4"/>
        </w:rPr>
        <w:t>HttpModule</w:t>
      </w:r>
      <w:r>
        <w:rPr>
          <w:rStyle w:val="12"/>
          <w:rFonts w:hint="eastAsia" w:ascii="黑体" w:hAnsi="黑体" w:eastAsia="黑体"/>
          <w:shd w:val="clear" w:color="auto" w:fill="F9F2F4"/>
        </w:rPr>
        <w:t>模块,调用请求方法,获取后端数据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按照需求文档的业务逻辑处理数据,通过模板渲染页面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通过引入</w:t>
      </w:r>
      <w:r>
        <w:rPr>
          <w:rFonts w:ascii="黑体" w:hAnsi="黑体" w:eastAsia="黑体" w:cs="宋体"/>
          <w:szCs w:val="21"/>
        </w:rPr>
        <w:t>Inputy</w:t>
      </w:r>
      <w:r>
        <w:rPr>
          <w:rFonts w:hint="eastAsia" w:ascii="黑体" w:hAnsi="黑体" w:eastAsia="黑体" w:cs="宋体"/>
          <w:szCs w:val="21"/>
        </w:rPr>
        <w:t>和</w:t>
      </w:r>
      <w:r>
        <w:rPr>
          <w:rFonts w:ascii="黑体" w:hAnsi="黑体" w:eastAsia="黑体" w:cs="宋体"/>
          <w:szCs w:val="21"/>
        </w:rPr>
        <w:t>O</w:t>
      </w:r>
      <w:r>
        <w:rPr>
          <w:rFonts w:hint="eastAsia" w:ascii="黑体" w:hAnsi="黑体" w:eastAsia="黑体" w:cs="宋体"/>
          <w:szCs w:val="21"/>
        </w:rPr>
        <w:t>ut</w:t>
      </w:r>
      <w:r>
        <w:rPr>
          <w:rFonts w:ascii="黑体" w:hAnsi="黑体" w:eastAsia="黑体" w:cs="宋体"/>
          <w:szCs w:val="21"/>
        </w:rPr>
        <w:t>put</w:t>
      </w:r>
      <w:r>
        <w:rPr>
          <w:rFonts w:hint="eastAsia" w:ascii="黑体" w:hAnsi="黑体" w:eastAsia="黑体" w:cs="宋体"/>
          <w:szCs w:val="21"/>
        </w:rPr>
        <w:t>模块进行组件通信,父子组件传值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对特定格式的字符串通过管道格式化数据源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运用es</w:t>
      </w:r>
      <w:r>
        <w:rPr>
          <w:rFonts w:ascii="黑体" w:hAnsi="黑体" w:eastAsia="黑体" w:cs="宋体"/>
          <w:szCs w:val="21"/>
        </w:rPr>
        <w:t>6</w:t>
      </w:r>
      <w:r>
        <w:rPr>
          <w:rFonts w:hint="eastAsia" w:ascii="黑体" w:hAnsi="黑体" w:eastAsia="黑体" w:cs="宋体"/>
          <w:szCs w:val="21"/>
        </w:rPr>
        <w:t>特性,箭头函数和字符串模板书写更简洁的代码,使用promise,async和await进行异步处理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</w:p>
    <w:p>
      <w:pPr>
        <w:spacing w:line="400" w:lineRule="exact"/>
        <w:ind w:left="1680"/>
        <w:rPr>
          <w:rFonts w:ascii="黑体" w:hAnsi="黑体" w:eastAsia="黑体" w:cs="Arial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</w:rPr>
        <w:t>项目二 : 柿子树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项目介绍:</w:t>
      </w:r>
      <w:bookmarkStart w:id="3" w:name="OLE_LINK69"/>
      <w:bookmarkStart w:id="4" w:name="OLE_LINK68"/>
      <w:r>
        <w:rPr>
          <w:rFonts w:ascii="黑体" w:hAnsi="黑体" w:eastAsia="黑体" w:cs="宋体"/>
          <w:szCs w:val="21"/>
        </w:rPr>
        <w:t xml:space="preserve"> </w:t>
      </w:r>
      <w:r>
        <w:rPr>
          <w:rFonts w:hint="eastAsia" w:ascii="黑体" w:hAnsi="黑体" w:eastAsia="黑体" w:cs="宋体"/>
          <w:szCs w:val="21"/>
        </w:rPr>
        <w:t>一款学习教育应用</w:t>
      </w:r>
      <w:r>
        <w:rPr>
          <w:rFonts w:ascii="黑体" w:hAnsi="黑体" w:eastAsia="黑体" w:cs="宋体"/>
          <w:szCs w:val="21"/>
        </w:rPr>
        <w:t>,是专门为家长、教师、幼儿园服务的幼教互动云平台</w:t>
      </w:r>
      <w:bookmarkEnd w:id="3"/>
      <w:bookmarkEnd w:id="4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主要职责:</w:t>
      </w:r>
      <w:r>
        <w:rPr>
          <w:rFonts w:ascii="黑体" w:hAnsi="黑体" w:eastAsia="黑体" w:cs="宋体"/>
          <w:szCs w:val="21"/>
        </w:rPr>
        <w:t xml:space="preserve"> </w:t>
      </w:r>
      <w:bookmarkStart w:id="5" w:name="OLE_LINK61"/>
      <w:bookmarkStart w:id="6" w:name="OLE_LINK62"/>
      <w:r>
        <w:rPr>
          <w:rFonts w:ascii="黑体" w:hAnsi="黑体" w:eastAsia="黑体" w:cs="宋体"/>
          <w:szCs w:val="21"/>
        </w:rPr>
        <w:t>首页、</w:t>
      </w:r>
      <w:r>
        <w:rPr>
          <w:rFonts w:hint="eastAsia" w:ascii="黑体" w:hAnsi="黑体" w:eastAsia="黑体" w:cs="宋体"/>
          <w:szCs w:val="21"/>
        </w:rPr>
        <w:t>推荐详情</w:t>
      </w:r>
      <w:r>
        <w:rPr>
          <w:rFonts w:ascii="黑体" w:hAnsi="黑体" w:eastAsia="黑体" w:cs="宋体"/>
          <w:szCs w:val="21"/>
        </w:rPr>
        <w:t>页的开发</w:t>
      </w:r>
      <w:bookmarkEnd w:id="5"/>
      <w:bookmarkEnd w:id="6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技术要点 :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使用vue-cli脚手架工具搭建框架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首页先固定顶部和底部的组件，中间内容部分细分不同组件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使用element-ui和mint-ui插件来实现UI布局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element-ui 的Carousel 走马灯组件实现首页轮播图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mint-ui 的</w:t>
      </w:r>
      <w:r>
        <w:rPr>
          <w:rFonts w:hint="eastAsia" w:ascii="黑体" w:hAnsi="黑体" w:eastAsia="黑体" w:cs="宋体"/>
          <w:szCs w:val="21"/>
        </w:rPr>
        <w:t>九宫格实现主体信息部分布局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引入vue-</w:t>
      </w:r>
      <w:r>
        <w:rPr>
          <w:rFonts w:ascii="黑体" w:hAnsi="黑体" w:eastAsia="黑体" w:cs="宋体"/>
          <w:szCs w:val="21"/>
        </w:rPr>
        <w:t>router</w:t>
      </w:r>
      <w:r>
        <w:rPr>
          <w:rFonts w:hint="eastAsia" w:ascii="黑体" w:hAnsi="黑体" w:eastAsia="黑体" w:cs="宋体"/>
          <w:szCs w:val="21"/>
        </w:rPr>
        <w:t>文件,实现</w:t>
      </w:r>
      <w:r>
        <w:rPr>
          <w:rFonts w:ascii="黑体" w:hAnsi="黑体" w:eastAsia="黑体" w:cs="宋体"/>
          <w:szCs w:val="21"/>
        </w:rPr>
        <w:t>路由</w:t>
      </w:r>
      <w:r>
        <w:rPr>
          <w:rFonts w:hint="eastAsia" w:ascii="黑体" w:hAnsi="黑体" w:eastAsia="黑体" w:cs="宋体"/>
          <w:szCs w:val="21"/>
        </w:rPr>
        <w:t>跳转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引入vue-</w:t>
      </w:r>
      <w:r>
        <w:rPr>
          <w:rFonts w:ascii="黑体" w:hAnsi="黑体" w:eastAsia="黑体" w:cs="宋体"/>
          <w:szCs w:val="21"/>
        </w:rPr>
        <w:t>resourc</w:t>
      </w:r>
      <w:r>
        <w:rPr>
          <w:rFonts w:hint="eastAsia" w:ascii="黑体" w:hAnsi="黑体" w:eastAsia="黑体" w:cs="宋体"/>
          <w:szCs w:val="21"/>
        </w:rPr>
        <w:t>文件,进行</w:t>
      </w:r>
      <w:r>
        <w:rPr>
          <w:rFonts w:ascii="黑体" w:hAnsi="黑体" w:eastAsia="黑体" w:cs="宋体"/>
          <w:szCs w:val="21"/>
        </w:rPr>
        <w:t>作数据请求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通过</w:t>
      </w:r>
      <w:r>
        <w:rPr>
          <w:rFonts w:ascii="黑体" w:hAnsi="黑体" w:eastAsia="黑体" w:cs="宋体"/>
          <w:szCs w:val="21"/>
        </w:rPr>
        <w:t>props接收,父向子组件传值,通过$emit发射数据,子向父传值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get请求获取下来更多显示主页推荐和post请求输入发表评论</w:t>
      </w: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spacing w:line="400" w:lineRule="exact"/>
        <w:ind w:left="1680"/>
        <w:rPr>
          <w:rFonts w:ascii="黑体" w:hAnsi="黑体" w:eastAsia="黑体" w:cs="Arial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</w:rPr>
        <w:t xml:space="preserve">项目三: </w:t>
      </w:r>
      <w:r>
        <w:rPr>
          <w:rFonts w:ascii="黑体" w:hAnsi="黑体" w:eastAsia="黑体" w:cs="Arial"/>
          <w:szCs w:val="21"/>
          <w:shd w:val="clear" w:color="auto" w:fill="FFFFFF"/>
        </w:rPr>
        <w:t>职员内部信息管理系统</w:t>
      </w: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Arial"/>
          <w:sz w:val="21"/>
          <w:szCs w:val="21"/>
          <w:shd w:val="clear" w:color="auto" w:fill="FFFFFF"/>
        </w:rPr>
        <w:t>项目介绍:</w:t>
      </w:r>
      <w:r>
        <w:rPr>
          <w:rFonts w:ascii="黑体" w:hAnsi="黑体" w:eastAsia="黑体" w:cs="Arial"/>
          <w:sz w:val="21"/>
          <w:szCs w:val="21"/>
          <w:shd w:val="clear" w:color="auto" w:fill="FFFFFF"/>
        </w:rPr>
        <w:t xml:space="preserve"> </w:t>
      </w:r>
      <w:bookmarkStart w:id="7" w:name="OLE_LINK70"/>
      <w:bookmarkStart w:id="8" w:name="OLE_LINK71"/>
      <w:r>
        <w:rPr>
          <w:rFonts w:ascii="黑体" w:hAnsi="黑体" w:eastAsia="黑体" w:cs="宋体"/>
          <w:szCs w:val="21"/>
        </w:rPr>
        <w:t>职工信息</w:t>
      </w:r>
      <w:r>
        <w:rPr>
          <w:rFonts w:hint="eastAsia" w:ascii="黑体" w:hAnsi="黑体" w:eastAsia="黑体" w:cs="宋体"/>
          <w:szCs w:val="21"/>
        </w:rPr>
        <w:t>职工分类,个人账号</w:t>
      </w:r>
      <w:r>
        <w:rPr>
          <w:rFonts w:ascii="黑体" w:hAnsi="黑体" w:eastAsia="黑体" w:cs="宋体"/>
          <w:szCs w:val="21"/>
        </w:rPr>
        <w:t>等功能，操作简便灵活，优化公司人员管理。</w:t>
      </w:r>
      <w:bookmarkEnd w:id="7"/>
      <w:bookmarkEnd w:id="8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主要职责:</w:t>
      </w:r>
      <w:r>
        <w:rPr>
          <w:rFonts w:ascii="黑体" w:hAnsi="黑体" w:eastAsia="黑体" w:cs="宋体"/>
          <w:szCs w:val="21"/>
        </w:rPr>
        <w:t xml:space="preserve"> </w:t>
      </w:r>
      <w:bookmarkStart w:id="9" w:name="OLE_LINK63"/>
      <w:bookmarkStart w:id="10" w:name="OLE_LINK64"/>
      <w:r>
        <w:rPr>
          <w:rFonts w:ascii="黑体" w:hAnsi="黑体" w:eastAsia="黑体" w:cs="宋体"/>
          <w:szCs w:val="21"/>
        </w:rPr>
        <w:t>主要负责登录页，</w:t>
      </w:r>
      <w:r>
        <w:rPr>
          <w:rFonts w:hint="eastAsia" w:ascii="黑体" w:hAnsi="黑体" w:eastAsia="黑体" w:cs="宋体"/>
          <w:szCs w:val="21"/>
        </w:rPr>
        <w:t>职工分类,</w:t>
      </w:r>
      <w:r>
        <w:rPr>
          <w:rFonts w:ascii="黑体" w:hAnsi="黑体" w:eastAsia="黑体" w:cs="宋体"/>
          <w:szCs w:val="21"/>
        </w:rPr>
        <w:t>个人中心页面的开</w:t>
      </w:r>
      <w:r>
        <w:rPr>
          <w:rFonts w:hint="eastAsia" w:ascii="黑体" w:hAnsi="黑体" w:eastAsia="黑体" w:cs="宋体"/>
          <w:szCs w:val="21"/>
        </w:rPr>
        <w:t>发</w:t>
      </w:r>
      <w:bookmarkEnd w:id="9"/>
      <w:bookmarkEnd w:id="10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技术要点 :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项目整体采用 jq+bootstrap 实现进行页面结构的搭建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bookmarkStart w:id="11" w:name="OLE_LINK1"/>
      <w:bookmarkStart w:id="12" w:name="OLE_LINK2"/>
      <w:bookmarkStart w:id="13" w:name="OLE_LINK3"/>
      <w:r>
        <w:rPr>
          <w:rFonts w:ascii="黑体" w:hAnsi="黑体" w:eastAsia="黑体" w:cs="宋体"/>
          <w:szCs w:val="21"/>
        </w:rPr>
        <w:t>利用 require.js模块化开发方式优化将相同功能的结构、样式和业务逻辑进行模块化管理，实现功能的复用，优化模块之间的依赖问题</w:t>
      </w:r>
    </w:p>
    <w:bookmarkEnd w:id="11"/>
    <w:bookmarkEnd w:id="12"/>
    <w:bookmarkEnd w:id="13"/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 xml:space="preserve">通过 ajax </w:t>
      </w:r>
      <w:r>
        <w:rPr>
          <w:rFonts w:hint="eastAsia" w:ascii="黑体" w:hAnsi="黑体" w:eastAsia="黑体" w:cs="宋体"/>
          <w:szCs w:val="21"/>
        </w:rPr>
        <w:t>与后台进行</w:t>
      </w:r>
      <w:r>
        <w:rPr>
          <w:rFonts w:ascii="黑体" w:hAnsi="黑体" w:eastAsia="黑体" w:cs="宋体"/>
          <w:szCs w:val="21"/>
        </w:rPr>
        <w:t>数据</w:t>
      </w:r>
      <w:r>
        <w:rPr>
          <w:rFonts w:hint="eastAsia" w:ascii="黑体" w:hAnsi="黑体" w:eastAsia="黑体" w:cs="宋体"/>
          <w:szCs w:val="21"/>
        </w:rPr>
        <w:t>交互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artTemplate 完成页面渲染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登陆注册信息管理模块使用bootstrap表单控件，实现登录注册页面的信息验证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应用bootstrap</w:t>
      </w:r>
      <w:r>
        <w:rPr>
          <w:rFonts w:hint="eastAsia" w:ascii="黑体" w:hAnsi="黑体" w:eastAsia="黑体" w:cs="宋体"/>
          <w:szCs w:val="21"/>
        </w:rPr>
        <w:t>模态框</w:t>
      </w:r>
      <w:r>
        <w:rPr>
          <w:rFonts w:ascii="黑体" w:hAnsi="黑体" w:eastAsia="黑体" w:cs="宋体"/>
          <w:szCs w:val="21"/>
        </w:rPr>
        <w:t>，</w:t>
      </w:r>
      <w:r>
        <w:rPr>
          <w:rFonts w:hint="eastAsia" w:ascii="黑体" w:hAnsi="黑体" w:eastAsia="黑体" w:cs="宋体"/>
          <w:szCs w:val="21"/>
        </w:rPr>
        <w:t>通过ajax对</w:t>
      </w:r>
      <w:r>
        <w:rPr>
          <w:rFonts w:ascii="黑体" w:hAnsi="黑体" w:eastAsia="黑体" w:cs="宋体"/>
          <w:szCs w:val="21"/>
        </w:rPr>
        <w:t>用户管理</w:t>
      </w:r>
      <w:r>
        <w:rPr>
          <w:rFonts w:hint="eastAsia" w:ascii="黑体" w:hAnsi="黑体" w:eastAsia="黑体" w:cs="宋体"/>
          <w:szCs w:val="21"/>
        </w:rPr>
        <w:t>进行查看</w:t>
      </w:r>
      <w:r>
        <w:rPr>
          <w:rFonts w:ascii="黑体" w:hAnsi="黑体" w:eastAsia="黑体" w:cs="宋体"/>
          <w:szCs w:val="21"/>
        </w:rPr>
        <w:t>/编辑/添加/删除等</w:t>
      </w:r>
      <w:r>
        <w:rPr>
          <w:rFonts w:hint="eastAsia" w:ascii="黑体" w:hAnsi="黑体" w:eastAsia="黑体" w:cs="宋体"/>
          <w:szCs w:val="21"/>
        </w:rPr>
        <w:t>功能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图表</w:t>
      </w:r>
      <w:r>
        <w:rPr>
          <w:rFonts w:ascii="黑体" w:hAnsi="黑体" w:eastAsia="黑体" w:cs="宋体"/>
          <w:szCs w:val="21"/>
        </w:rPr>
        <w:t>使用echarts</w:t>
      </w:r>
      <w:r>
        <w:rPr>
          <w:rFonts w:hint="eastAsia" w:ascii="黑体" w:hAnsi="黑体" w:eastAsia="黑体" w:cs="宋体"/>
          <w:szCs w:val="21"/>
        </w:rPr>
        <w:t>,日期使用</w:t>
      </w:r>
      <w:r>
        <w:rPr>
          <w:rFonts w:ascii="黑体" w:hAnsi="黑体" w:eastAsia="黑体" w:cs="宋体"/>
          <w:szCs w:val="21"/>
        </w:rPr>
        <w:t>bootstrap-datepicker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应用less.js加载less文件, 同时将其转换成css并写入到当前页面中</w:t>
      </w: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spacing w:line="400" w:lineRule="exact"/>
        <w:ind w:left="1680"/>
        <w:rPr>
          <w:rFonts w:ascii="黑体" w:hAnsi="黑体" w:eastAsia="黑体" w:cs="Arial"/>
          <w:szCs w:val="21"/>
          <w:shd w:val="clear" w:color="auto" w:fill="FFFFFF"/>
        </w:rPr>
      </w:pPr>
      <w:r>
        <w:rPr>
          <w:rFonts w:hint="eastAsia" w:ascii="黑体" w:hAnsi="黑体" w:eastAsia="黑体" w:cs="宋体"/>
          <w:szCs w:val="21"/>
        </w:rPr>
        <w:t xml:space="preserve">项目四: </w:t>
      </w:r>
      <w:bookmarkStart w:id="14" w:name="OLE_LINK54"/>
      <w:bookmarkStart w:id="15" w:name="OLE_LINK55"/>
      <w:r>
        <w:rPr>
          <w:rFonts w:hint="eastAsia" w:ascii="黑体" w:hAnsi="黑体" w:eastAsia="黑体" w:cs="Arial"/>
          <w:szCs w:val="21"/>
          <w:shd w:val="clear" w:color="auto" w:fill="FFFFFF"/>
        </w:rPr>
        <w:t>中再融</w:t>
      </w:r>
      <w:bookmarkEnd w:id="14"/>
      <w:bookmarkEnd w:id="15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项目介绍:</w:t>
      </w:r>
      <w:r>
        <w:rPr>
          <w:rFonts w:ascii="黑体" w:hAnsi="黑体" w:eastAsia="黑体" w:cs="宋体"/>
          <w:szCs w:val="21"/>
        </w:rPr>
        <w:t xml:space="preserve"> </w:t>
      </w:r>
      <w:bookmarkStart w:id="16" w:name="OLE_LINK56"/>
      <w:bookmarkStart w:id="17" w:name="OLE_LINK72"/>
      <w:r>
        <w:rPr>
          <w:rFonts w:ascii="黑体" w:hAnsi="黑体" w:eastAsia="黑体" w:cs="宋体"/>
          <w:szCs w:val="21"/>
        </w:rPr>
        <w:t>互联网金融平台</w:t>
      </w:r>
      <w:r>
        <w:rPr>
          <w:rFonts w:hint="eastAsia" w:ascii="黑体" w:hAnsi="黑体" w:eastAsia="黑体" w:cs="宋体"/>
          <w:szCs w:val="21"/>
        </w:rPr>
        <w:t>,</w:t>
      </w:r>
      <w:r>
        <w:rPr>
          <w:rFonts w:ascii="黑体" w:hAnsi="黑体" w:eastAsia="黑体" w:cs="宋体"/>
          <w:szCs w:val="21"/>
        </w:rPr>
        <w:t xml:space="preserve"> 为投资用户提供安全、透明、便捷的互联网理财服务。</w:t>
      </w:r>
      <w:bookmarkEnd w:id="16"/>
      <w:bookmarkEnd w:id="17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主要职责:</w:t>
      </w:r>
      <w:r>
        <w:rPr>
          <w:rFonts w:ascii="黑体" w:hAnsi="黑体" w:eastAsia="黑体" w:cs="宋体"/>
          <w:szCs w:val="21"/>
        </w:rPr>
        <w:t xml:space="preserve"> </w:t>
      </w:r>
      <w:bookmarkStart w:id="18" w:name="OLE_LINK65"/>
      <w:bookmarkStart w:id="19" w:name="OLE_LINK66"/>
      <w:r>
        <w:rPr>
          <w:rFonts w:hint="eastAsia" w:ascii="黑体" w:hAnsi="黑体" w:eastAsia="黑体" w:cs="宋体"/>
          <w:szCs w:val="21"/>
        </w:rPr>
        <w:t>新手指导和我要投资页面</w:t>
      </w:r>
      <w:r>
        <w:rPr>
          <w:rFonts w:ascii="黑体" w:hAnsi="黑体" w:eastAsia="黑体" w:cs="宋体"/>
          <w:szCs w:val="21"/>
        </w:rPr>
        <w:t>开发</w:t>
      </w:r>
      <w:bookmarkEnd w:id="18"/>
      <w:bookmarkEnd w:id="19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技术要点 :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bookmarkStart w:id="20" w:name="OLE_LINK57"/>
      <w:bookmarkStart w:id="21" w:name="OLE_LINK58"/>
      <w:r>
        <w:rPr>
          <w:rFonts w:hint="eastAsia" w:ascii="黑体" w:hAnsi="黑体" w:eastAsia="黑体" w:cs="宋体"/>
          <w:szCs w:val="21"/>
        </w:rPr>
        <w:t>使用div+css页面搭建，搭建前与设计师交流布局需要注意的问题以及需要实现的特效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根据功能需求及UI提供的设计图，切图。应用HTML、CSS（H5、CSS3）渲染静态页面。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点击相应模块的切换及数据加载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应用ajax请求数据，把数据渲染到页面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通过get请求获取多数据的分页显示,提高性能</w:t>
      </w:r>
    </w:p>
    <w:bookmarkEnd w:id="20"/>
    <w:bookmarkEnd w:id="21"/>
    <w:p>
      <w:pPr>
        <w:pStyle w:val="3"/>
        <w:ind w:left="2465" w:firstLine="0"/>
        <w:rPr>
          <w:rFonts w:ascii="Helvetica" w:hAnsi="Helvetica" w:cs="Helvetica"/>
          <w:color w:val="313534"/>
          <w:kern w:val="0"/>
          <w:sz w:val="14"/>
          <w:szCs w:val="14"/>
        </w:rPr>
      </w:pPr>
    </w:p>
    <w:p>
      <w:pPr>
        <w:spacing w:line="400" w:lineRule="exact"/>
        <w:rPr>
          <w:rFonts w:ascii="黑体" w:hAnsi="黑体" w:eastAsia="黑体" w:cs="宋体"/>
          <w:szCs w:val="21"/>
        </w:rPr>
      </w:pPr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项目五: </w:t>
      </w:r>
      <w:bookmarkStart w:id="22" w:name="OLE_LINK73"/>
      <w:r>
        <w:rPr>
          <w:rFonts w:ascii="黑体" w:hAnsi="黑体" w:eastAsia="黑体" w:cs="宋体"/>
          <w:szCs w:val="21"/>
        </w:rPr>
        <w:t>我的乡情网</w:t>
      </w:r>
      <w:bookmarkEnd w:id="22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项目介绍:</w:t>
      </w:r>
      <w:r>
        <w:rPr>
          <w:rFonts w:ascii="黑体" w:hAnsi="黑体" w:eastAsia="黑体" w:cs="宋体"/>
          <w:szCs w:val="21"/>
        </w:rPr>
        <w:t xml:space="preserve"> </w:t>
      </w:r>
      <w:bookmarkStart w:id="23" w:name="OLE_LINK75"/>
      <w:bookmarkStart w:id="24" w:name="OLE_LINK74"/>
      <w:r>
        <w:rPr>
          <w:rFonts w:ascii="黑体" w:hAnsi="黑体" w:eastAsia="黑体" w:cs="宋体"/>
          <w:szCs w:val="21"/>
        </w:rPr>
        <w:t>该项目是构建一个农产品商城交易平台</w:t>
      </w:r>
      <w:r>
        <w:rPr>
          <w:rFonts w:hint="eastAsia" w:ascii="黑体" w:hAnsi="黑体" w:eastAsia="黑体" w:cs="宋体"/>
          <w:szCs w:val="21"/>
        </w:rPr>
        <w:t>,</w:t>
      </w:r>
      <w:r>
        <w:rPr>
          <w:rFonts w:ascii="黑体" w:hAnsi="黑体" w:eastAsia="黑体" w:cs="宋体"/>
          <w:szCs w:val="21"/>
        </w:rPr>
        <w:t xml:space="preserve"> 页面需要展示商品内容和分类</w:t>
      </w:r>
      <w:bookmarkEnd w:id="23"/>
      <w:bookmarkEnd w:id="24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主要职责:</w:t>
      </w:r>
      <w:bookmarkStart w:id="25" w:name="OLE_LINK67"/>
      <w:r>
        <w:rPr>
          <w:rFonts w:hint="eastAsia" w:ascii="黑体" w:hAnsi="黑体" w:eastAsia="黑体" w:cs="宋体"/>
          <w:szCs w:val="21"/>
        </w:rPr>
        <w:t>乡情故事,茶叶百科页面</w:t>
      </w:r>
      <w:r>
        <w:rPr>
          <w:rFonts w:ascii="黑体" w:hAnsi="黑体" w:eastAsia="黑体" w:cs="宋体"/>
          <w:szCs w:val="21"/>
        </w:rPr>
        <w:t>的开发</w:t>
      </w:r>
      <w:bookmarkEnd w:id="25"/>
    </w:p>
    <w:p>
      <w:pPr>
        <w:spacing w:line="400" w:lineRule="exact"/>
        <w:ind w:left="168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技术要点 :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bookmarkStart w:id="26" w:name="OLE_LINK59"/>
      <w:bookmarkStart w:id="27" w:name="OLE_LINK60"/>
      <w:r>
        <w:rPr>
          <w:rFonts w:hint="eastAsia" w:ascii="黑体" w:hAnsi="黑体" w:eastAsia="黑体" w:cs="宋体"/>
          <w:szCs w:val="21"/>
        </w:rPr>
        <w:t>使用了媒介查询对页面进行了响应式布局。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应用jQuery库，实现页面的业务逻辑功能和动态效果。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应用ajax技术获取后台数据，实现动态的数据交互和页面的渲染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完善和处理用户的后续需求。</w:t>
      </w:r>
    </w:p>
    <w:p>
      <w:pPr>
        <w:pStyle w:val="3"/>
        <w:numPr>
          <w:ilvl w:val="0"/>
          <w:numId w:val="1"/>
        </w:numPr>
        <w:rPr>
          <w:rFonts w:ascii="黑体" w:hAnsi="黑体" w:eastAsia="黑体" w:cs="宋体"/>
          <w:szCs w:val="21"/>
        </w:rPr>
      </w:pPr>
      <w:r>
        <w:rPr>
          <w:rFonts w:ascii="黑体" w:hAnsi="黑体" w:eastAsia="黑体" w:cs="宋体"/>
          <w:szCs w:val="21"/>
        </w:rPr>
        <w:t>对代码进行优化、维护和迭代，改善用户体验等。</w:t>
      </w:r>
    </w:p>
    <w:bookmarkEnd w:id="26"/>
    <w:bookmarkEnd w:id="27"/>
    <w:p>
      <w:pPr>
        <w:spacing w:line="400" w:lineRule="exact"/>
        <w:ind w:left="1260"/>
        <w:rPr>
          <w:rFonts w:ascii="黑体" w:hAnsi="黑体" w:eastAsia="黑体" w:cs="宋体"/>
          <w:szCs w:val="21"/>
        </w:rPr>
      </w:pPr>
    </w:p>
    <w:p>
      <w:pPr>
        <w:spacing w:line="400" w:lineRule="exact"/>
        <w:rPr>
          <w:rFonts w:ascii="黑体" w:hAnsi="黑体" w:eastAsia="黑体" w:cs="宋体"/>
          <w:szCs w:val="21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p>
      <w:pPr>
        <w:pStyle w:val="16"/>
        <w:spacing w:line="400" w:lineRule="exact"/>
        <w:ind w:left="2465" w:firstLine="0" w:firstLineChars="0"/>
        <w:rPr>
          <w:rFonts w:ascii="黑体" w:hAnsi="黑体" w:eastAsia="黑体" w:cs="宋体"/>
          <w:szCs w:val="21"/>
        </w:rPr>
      </w:pP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具有很好的学习能力和适应能力，热爱钻研一些新技术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具有良好的团队协作精神，以及较强的沟通意识与高度的工作热情，能够承受较大的工作压力</w:t>
      </w:r>
    </w:p>
    <w:p>
      <w:pPr>
        <w:pStyle w:val="16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乐于与用户以及同事和领导沟通，以便快速解决项目遇到的问题，有自己的逻辑思维与想法，对事情有自己的想法和看法；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60166"/>
    <w:multiLevelType w:val="multilevel"/>
    <w:tmpl w:val="74960166"/>
    <w:lvl w:ilvl="0" w:tentative="0">
      <w:start w:val="1"/>
      <w:numFmt w:val="bullet"/>
      <w:lvlText w:val=""/>
      <w:lvlJc w:val="left"/>
      <w:pPr>
        <w:ind w:left="2465" w:hanging="480"/>
      </w:pPr>
      <w:rPr>
        <w:rFonts w:hint="default" w:ascii="Symbol" w:hAnsi="Symbol"/>
        <w:color w:val="70AD47" w:themeColor="accent6"/>
        <w:sz w:val="28"/>
      </w:rPr>
    </w:lvl>
    <w:lvl w:ilvl="1" w:tentative="0">
      <w:start w:val="1"/>
      <w:numFmt w:val="bullet"/>
      <w:lvlText w:val=""/>
      <w:lvlJc w:val="left"/>
      <w:pPr>
        <w:ind w:left="294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2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8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86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34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2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7D77"/>
    <w:rsid w:val="000172EC"/>
    <w:rsid w:val="000237B8"/>
    <w:rsid w:val="00027FF8"/>
    <w:rsid w:val="00046247"/>
    <w:rsid w:val="000554F2"/>
    <w:rsid w:val="000569CC"/>
    <w:rsid w:val="000571C7"/>
    <w:rsid w:val="00064898"/>
    <w:rsid w:val="00071E8A"/>
    <w:rsid w:val="00094DC7"/>
    <w:rsid w:val="000C0E5A"/>
    <w:rsid w:val="001332B3"/>
    <w:rsid w:val="001477BF"/>
    <w:rsid w:val="00157D77"/>
    <w:rsid w:val="00181F53"/>
    <w:rsid w:val="00184A14"/>
    <w:rsid w:val="001A07A4"/>
    <w:rsid w:val="001A1E40"/>
    <w:rsid w:val="001A4B4F"/>
    <w:rsid w:val="001A741F"/>
    <w:rsid w:val="001B6E16"/>
    <w:rsid w:val="001C5DE9"/>
    <w:rsid w:val="001E46B2"/>
    <w:rsid w:val="001F4614"/>
    <w:rsid w:val="00210B06"/>
    <w:rsid w:val="002166AF"/>
    <w:rsid w:val="0024492B"/>
    <w:rsid w:val="00293767"/>
    <w:rsid w:val="002A6961"/>
    <w:rsid w:val="002B6865"/>
    <w:rsid w:val="002D0614"/>
    <w:rsid w:val="002D0D0B"/>
    <w:rsid w:val="003057CC"/>
    <w:rsid w:val="00315869"/>
    <w:rsid w:val="003275DC"/>
    <w:rsid w:val="003A216D"/>
    <w:rsid w:val="003A357E"/>
    <w:rsid w:val="003B5F5A"/>
    <w:rsid w:val="003B6BBB"/>
    <w:rsid w:val="003C0CCA"/>
    <w:rsid w:val="003E394A"/>
    <w:rsid w:val="003F1A2A"/>
    <w:rsid w:val="00412B1B"/>
    <w:rsid w:val="00415BA0"/>
    <w:rsid w:val="00451500"/>
    <w:rsid w:val="00473C07"/>
    <w:rsid w:val="00477AD0"/>
    <w:rsid w:val="00487EE6"/>
    <w:rsid w:val="00490769"/>
    <w:rsid w:val="00496B7A"/>
    <w:rsid w:val="004A2235"/>
    <w:rsid w:val="004B0923"/>
    <w:rsid w:val="004D3A1C"/>
    <w:rsid w:val="004E72D6"/>
    <w:rsid w:val="004F57B7"/>
    <w:rsid w:val="00505A1D"/>
    <w:rsid w:val="00537892"/>
    <w:rsid w:val="00543860"/>
    <w:rsid w:val="005570EF"/>
    <w:rsid w:val="00567209"/>
    <w:rsid w:val="005D74A8"/>
    <w:rsid w:val="005D7DBB"/>
    <w:rsid w:val="006301BF"/>
    <w:rsid w:val="00641ADF"/>
    <w:rsid w:val="00682FE8"/>
    <w:rsid w:val="006A40D2"/>
    <w:rsid w:val="006C5656"/>
    <w:rsid w:val="006D24E9"/>
    <w:rsid w:val="006D5860"/>
    <w:rsid w:val="006F2C35"/>
    <w:rsid w:val="006F36A1"/>
    <w:rsid w:val="006F41DA"/>
    <w:rsid w:val="007107C5"/>
    <w:rsid w:val="00743AE8"/>
    <w:rsid w:val="00751871"/>
    <w:rsid w:val="00793525"/>
    <w:rsid w:val="007A2DC3"/>
    <w:rsid w:val="007B676B"/>
    <w:rsid w:val="007B72F8"/>
    <w:rsid w:val="007F5C49"/>
    <w:rsid w:val="00814E23"/>
    <w:rsid w:val="00822B85"/>
    <w:rsid w:val="00823710"/>
    <w:rsid w:val="0082459E"/>
    <w:rsid w:val="0083091D"/>
    <w:rsid w:val="00852793"/>
    <w:rsid w:val="00856FFC"/>
    <w:rsid w:val="008719D6"/>
    <w:rsid w:val="008A2222"/>
    <w:rsid w:val="009110D1"/>
    <w:rsid w:val="00911E61"/>
    <w:rsid w:val="0096755D"/>
    <w:rsid w:val="009909BC"/>
    <w:rsid w:val="00993A11"/>
    <w:rsid w:val="009C4ECB"/>
    <w:rsid w:val="009C564E"/>
    <w:rsid w:val="009D286D"/>
    <w:rsid w:val="009D2D40"/>
    <w:rsid w:val="009D73B5"/>
    <w:rsid w:val="00A0525B"/>
    <w:rsid w:val="00A05BC4"/>
    <w:rsid w:val="00A16DEF"/>
    <w:rsid w:val="00A177B7"/>
    <w:rsid w:val="00A34E77"/>
    <w:rsid w:val="00AB7C34"/>
    <w:rsid w:val="00AF22CF"/>
    <w:rsid w:val="00B20DEE"/>
    <w:rsid w:val="00B4354A"/>
    <w:rsid w:val="00B43C53"/>
    <w:rsid w:val="00B670A6"/>
    <w:rsid w:val="00B954D0"/>
    <w:rsid w:val="00BA666C"/>
    <w:rsid w:val="00BF7EBD"/>
    <w:rsid w:val="00C429E5"/>
    <w:rsid w:val="00C52DA3"/>
    <w:rsid w:val="00C54C06"/>
    <w:rsid w:val="00C64E32"/>
    <w:rsid w:val="00C927EE"/>
    <w:rsid w:val="00CC2254"/>
    <w:rsid w:val="00CC2267"/>
    <w:rsid w:val="00CC36C1"/>
    <w:rsid w:val="00CD7C7D"/>
    <w:rsid w:val="00D02B83"/>
    <w:rsid w:val="00D07A09"/>
    <w:rsid w:val="00D15877"/>
    <w:rsid w:val="00D26B3C"/>
    <w:rsid w:val="00D5320A"/>
    <w:rsid w:val="00D54AFB"/>
    <w:rsid w:val="00D658AA"/>
    <w:rsid w:val="00DB170F"/>
    <w:rsid w:val="00DD70BF"/>
    <w:rsid w:val="00DE1C63"/>
    <w:rsid w:val="00DE3CD8"/>
    <w:rsid w:val="00E10F5D"/>
    <w:rsid w:val="00E21DBF"/>
    <w:rsid w:val="00E71287"/>
    <w:rsid w:val="00E83220"/>
    <w:rsid w:val="00EB3E11"/>
    <w:rsid w:val="00EB693A"/>
    <w:rsid w:val="00EE18E1"/>
    <w:rsid w:val="00F11100"/>
    <w:rsid w:val="00F14298"/>
    <w:rsid w:val="00F2562F"/>
    <w:rsid w:val="00F379CE"/>
    <w:rsid w:val="00F41B08"/>
    <w:rsid w:val="00F44F38"/>
    <w:rsid w:val="00F5666D"/>
    <w:rsid w:val="00F57180"/>
    <w:rsid w:val="00F8744F"/>
    <w:rsid w:val="00FC389E"/>
    <w:rsid w:val="2DBB4C05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ody Text Indent"/>
    <w:basedOn w:val="1"/>
    <w:link w:val="18"/>
    <w:qFormat/>
    <w:uiPriority w:val="0"/>
    <w:pPr>
      <w:suppressAutoHyphens/>
      <w:autoSpaceDE w:val="0"/>
      <w:autoSpaceDN w:val="0"/>
      <w:adjustRightInd w:val="0"/>
      <w:spacing w:line="340" w:lineRule="exact"/>
      <w:ind w:left="480" w:firstLine="360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5">
    <w:name w:val="页脚 Char"/>
    <w:basedOn w:val="9"/>
    <w:link w:val="4"/>
    <w:semiHidden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Char"/>
    <w:basedOn w:val="9"/>
    <w:link w:val="2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18">
    <w:name w:val="正文文本缩进 Char"/>
    <w:basedOn w:val="9"/>
    <w:link w:val="3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9">
    <w:name w:val="public-howa2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AF3F3-D29E-4886-898A-7A1C79265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332</Words>
  <Characters>1898</Characters>
  <Lines>15</Lines>
  <Paragraphs>4</Paragraphs>
  <TotalTime>386</TotalTime>
  <ScaleCrop>false</ScaleCrop>
  <LinksUpToDate>false</LinksUpToDate>
  <CharactersWithSpaces>2226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2015-11-04T11:04:00Z</dcterms:created>
  <dc:creator>Microsoft Office 用户</dc:creator>
  <cp:lastModifiedBy>周密</cp:lastModifiedBy>
  <dcterms:modified xsi:type="dcterms:W3CDTF">2019-06-27T13:04:10Z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