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BA92E" w14:textId="49478107" w:rsidR="00200C8B" w:rsidRPr="005F3094" w:rsidRDefault="005F3094" w:rsidP="00200C8B">
      <w:pPr>
        <w:rPr>
          <w:b/>
          <w:bCs/>
          <w:sz w:val="32"/>
          <w:szCs w:val="32"/>
        </w:rPr>
      </w:pPr>
      <w:proofErr w:type="spellStart"/>
      <w:r w:rsidRPr="005F3094">
        <w:rPr>
          <w:b/>
          <w:bCs/>
          <w:sz w:val="32"/>
          <w:szCs w:val="32"/>
        </w:rPr>
        <w:t>MeanShift</w:t>
      </w:r>
      <w:proofErr w:type="spellEnd"/>
      <w:r w:rsidRPr="005F3094">
        <w:rPr>
          <w:b/>
          <w:bCs/>
          <w:sz w:val="32"/>
          <w:szCs w:val="32"/>
        </w:rPr>
        <w:t xml:space="preserve"> Clustering</w:t>
      </w:r>
      <w:r w:rsidRPr="005F3094">
        <w:rPr>
          <w:b/>
          <w:bCs/>
          <w:sz w:val="32"/>
          <w:szCs w:val="32"/>
        </w:rPr>
        <w:t xml:space="preserve"> Algorithm</w:t>
      </w:r>
    </w:p>
    <w:p w14:paraId="69A53C0A" w14:textId="0C254C9D" w:rsidR="00200C8B" w:rsidRPr="00200C8B" w:rsidRDefault="00200C8B" w:rsidP="00200C8B">
      <w:pPr>
        <w:rPr>
          <w:b/>
          <w:bCs/>
          <w:sz w:val="24"/>
          <w:szCs w:val="24"/>
        </w:rPr>
      </w:pPr>
      <w:proofErr w:type="spellStart"/>
      <w:r w:rsidRPr="00200C8B">
        <w:rPr>
          <w:b/>
          <w:bCs/>
          <w:sz w:val="24"/>
          <w:szCs w:val="24"/>
        </w:rPr>
        <w:t>MeanShift</w:t>
      </w:r>
      <w:proofErr w:type="spellEnd"/>
      <w:r w:rsidRPr="00200C8B">
        <w:rPr>
          <w:b/>
          <w:bCs/>
          <w:sz w:val="24"/>
          <w:szCs w:val="24"/>
        </w:rPr>
        <w:t xml:space="preserve"> Clustering </w:t>
      </w:r>
      <w:proofErr w:type="spellStart"/>
      <w:r w:rsidRPr="00200C8B">
        <w:rPr>
          <w:b/>
          <w:bCs/>
          <w:sz w:val="24"/>
          <w:szCs w:val="24"/>
        </w:rPr>
        <w:t>là</w:t>
      </w:r>
      <w:proofErr w:type="spellEnd"/>
      <w:r w:rsidRPr="00200C8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200C8B">
        <w:rPr>
          <w:b/>
          <w:bCs/>
          <w:sz w:val="24"/>
          <w:szCs w:val="24"/>
        </w:rPr>
        <w:t>gì</w:t>
      </w:r>
      <w:proofErr w:type="spellEnd"/>
      <w:r w:rsidRPr="00200C8B">
        <w:rPr>
          <w:b/>
          <w:bCs/>
          <w:sz w:val="24"/>
          <w:szCs w:val="24"/>
        </w:rPr>
        <w:t xml:space="preserve"> ?</w:t>
      </w:r>
      <w:proofErr w:type="gramEnd"/>
    </w:p>
    <w:p w14:paraId="5388869E" w14:textId="2FC6688A" w:rsidR="00200C8B" w:rsidRDefault="00200C8B" w:rsidP="00200C8B">
      <w:r>
        <w:t xml:space="preserve">Mean Shift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Thay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14:paraId="37A12F05" w14:textId="2854BF47" w:rsidR="00200C8B" w:rsidRDefault="00200C8B" w:rsidP="00200C8B">
      <w:proofErr w:type="spellStart"/>
      <w:r>
        <w:t>MeanShift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(</w:t>
      </w:r>
      <w:proofErr w:type="spellStart"/>
      <w:r>
        <w:t>đỉnh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centroid,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K-Means,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cụm</w:t>
      </w:r>
      <w:proofErr w:type="spellEnd"/>
      <w:r>
        <w:t>.</w:t>
      </w:r>
    </w:p>
    <w:p w14:paraId="45B2A807" w14:textId="0DF8E6B3" w:rsidR="00200C8B" w:rsidRPr="00200C8B" w:rsidRDefault="00200C8B" w:rsidP="00200C8B">
      <w:r>
        <w:t xml:space="preserve"> </w:t>
      </w:r>
      <w:proofErr w:type="spellStart"/>
      <w:r>
        <w:t>MeanShift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51AD9E52" w14:textId="2C514AE3" w:rsidR="00200C8B" w:rsidRPr="00200C8B" w:rsidRDefault="00200C8B" w:rsidP="00200C8B">
      <w:pPr>
        <w:rPr>
          <w:b/>
          <w:bCs/>
        </w:rPr>
      </w:pPr>
      <w:r w:rsidRPr="00200C8B">
        <w:rPr>
          <w:b/>
          <w:bCs/>
        </w:rPr>
        <w:t xml:space="preserve">Các </w:t>
      </w:r>
      <w:proofErr w:type="spellStart"/>
      <w:r w:rsidRPr="00200C8B">
        <w:rPr>
          <w:b/>
          <w:bCs/>
        </w:rPr>
        <w:t>bước</w:t>
      </w:r>
      <w:proofErr w:type="spellEnd"/>
      <w:r w:rsidRPr="00200C8B">
        <w:rPr>
          <w:b/>
          <w:bCs/>
        </w:rPr>
        <w:t xml:space="preserve"> </w:t>
      </w:r>
      <w:proofErr w:type="spellStart"/>
      <w:r w:rsidRPr="00200C8B">
        <w:rPr>
          <w:b/>
          <w:bCs/>
        </w:rPr>
        <w:t>tiến</w:t>
      </w:r>
      <w:proofErr w:type="spellEnd"/>
      <w:r w:rsidRPr="00200C8B">
        <w:rPr>
          <w:b/>
          <w:bCs/>
        </w:rPr>
        <w:t xml:space="preserve"> </w:t>
      </w:r>
      <w:proofErr w:type="spellStart"/>
      <w:r w:rsidRPr="00200C8B">
        <w:rPr>
          <w:b/>
          <w:bCs/>
        </w:rPr>
        <w:t>hành</w:t>
      </w:r>
      <w:proofErr w:type="spellEnd"/>
      <w:r w:rsidRPr="00200C8B">
        <w:rPr>
          <w:b/>
          <w:bCs/>
        </w:rPr>
        <w:t xml:space="preserve"> </w:t>
      </w:r>
      <w:proofErr w:type="spellStart"/>
      <w:r w:rsidRPr="00200C8B">
        <w:rPr>
          <w:b/>
          <w:bCs/>
        </w:rPr>
        <w:t>thuật</w:t>
      </w:r>
      <w:proofErr w:type="spellEnd"/>
      <w:r w:rsidRPr="00200C8B">
        <w:rPr>
          <w:b/>
          <w:bCs/>
        </w:rPr>
        <w:t xml:space="preserve"> </w:t>
      </w:r>
      <w:proofErr w:type="spellStart"/>
      <w:r w:rsidRPr="00200C8B">
        <w:rPr>
          <w:b/>
          <w:bCs/>
        </w:rPr>
        <w:t>toán</w:t>
      </w:r>
      <w:proofErr w:type="spellEnd"/>
      <w:r w:rsidRPr="00200C8B">
        <w:rPr>
          <w:b/>
          <w:bCs/>
        </w:rPr>
        <w:t xml:space="preserve"> </w:t>
      </w:r>
      <w:proofErr w:type="spellStart"/>
      <w:r w:rsidRPr="00200C8B">
        <w:rPr>
          <w:b/>
          <w:bCs/>
        </w:rPr>
        <w:t>MeanShift</w:t>
      </w:r>
      <w:proofErr w:type="spellEnd"/>
      <w:r w:rsidRPr="00200C8B">
        <w:rPr>
          <w:b/>
          <w:bCs/>
        </w:rPr>
        <w:t xml:space="preserve"> Clustering:</w:t>
      </w:r>
    </w:p>
    <w:p w14:paraId="0D18228C" w14:textId="6FC773AD" w:rsidR="00200C8B" w:rsidRDefault="00200C8B" w:rsidP="00200C8B">
      <w:proofErr w:type="spellStart"/>
      <w:r>
        <w:t>Bước</w:t>
      </w:r>
      <w:proofErr w:type="spellEnd"/>
      <w:r>
        <w:t xml:space="preserve"> 1: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71F20F60" w14:textId="77777777" w:rsidR="00200C8B" w:rsidRDefault="00200C8B" w:rsidP="00200C8B">
      <w:proofErr w:type="spellStart"/>
      <w:r>
        <w:t>Bước</w:t>
      </w:r>
      <w:proofErr w:type="spellEnd"/>
      <w:r>
        <w:t xml:space="preserve"> 2: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X, </w:t>
      </w:r>
      <w:proofErr w:type="spellStart"/>
      <w:r>
        <w:t>t</w:t>
      </w:r>
      <w:r>
        <w:rPr>
          <w:rFonts w:ascii="Aptos" w:hAnsi="Aptos" w:cs="Aptos"/>
        </w:rPr>
        <w:t>ì</w:t>
      </w:r>
      <w:r>
        <w:t>m</w:t>
      </w:r>
      <w:proofErr w:type="spellEnd"/>
      <w:r>
        <w:t xml:space="preserve"> </w:t>
      </w:r>
      <w:proofErr w:type="spellStart"/>
      <w:r>
        <w:t>c</w:t>
      </w:r>
      <w:r>
        <w:rPr>
          <w:rFonts w:ascii="Aptos" w:hAnsi="Aptos" w:cs="Aptos"/>
        </w:rPr>
        <w:t>á</w:t>
      </w:r>
      <w:r>
        <w:t>c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đ</w:t>
      </w:r>
      <w:r>
        <w:t>iểm</w:t>
      </w:r>
      <w:proofErr w:type="spellEnd"/>
      <w:r>
        <w:t xml:space="preserve"> 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giềng</w:t>
      </w:r>
      <w:proofErr w:type="spellEnd"/>
      <w:r>
        <w:t xml:space="preserve"> N(x) </w:t>
      </w:r>
      <w:proofErr w:type="spellStart"/>
      <w:r>
        <w:t>của</w:t>
      </w:r>
      <w:proofErr w:type="spellEnd"/>
      <w:r>
        <w:t xml:space="preserve"> x.</w:t>
      </w:r>
    </w:p>
    <w:p w14:paraId="6E44D0C1" w14:textId="6ABFBC99" w:rsidR="00200C8B" w:rsidRDefault="00200C8B" w:rsidP="00200C8B">
      <w:proofErr w:type="spellStart"/>
      <w:r>
        <w:t>Bước</w:t>
      </w:r>
      <w:proofErr w:type="spellEnd"/>
      <w:r>
        <w:t xml:space="preserve"> 3: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X, </w:t>
      </w:r>
      <w:proofErr w:type="spellStart"/>
      <w:r>
        <w:t>t</w:t>
      </w:r>
      <w:r>
        <w:rPr>
          <w:rFonts w:ascii="Aptos" w:hAnsi="Aptos" w:cs="Aptos"/>
        </w:rPr>
        <w:t>í</w:t>
      </w:r>
      <w:r>
        <w:t>nh</w:t>
      </w:r>
      <w:proofErr w:type="spellEnd"/>
      <w:r>
        <w:t xml:space="preserve"> </w:t>
      </w:r>
      <w:proofErr w:type="spellStart"/>
      <w:r>
        <w:t>to</w:t>
      </w:r>
      <w:r>
        <w:rPr>
          <w:rFonts w:ascii="Aptos" w:hAnsi="Aptos" w:cs="Aptos"/>
        </w:rPr>
        <w:t>á</w:t>
      </w:r>
      <w:r>
        <w:t>n</w:t>
      </w:r>
      <w:proofErr w:type="spellEnd"/>
      <w:r>
        <w:t xml:space="preserve"> </w:t>
      </w:r>
      <w:proofErr w:type="spellStart"/>
      <w:r>
        <w:t>MeanShift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</w:t>
      </w:r>
      <w:r>
        <w:rPr>
          <w:rFonts w:ascii="Aptos" w:hAnsi="Aptos" w:cs="Aptos"/>
        </w:rPr>
        <w:t>ì</w:t>
      </w:r>
      <w:r>
        <w:t>nh</w:t>
      </w:r>
      <w:proofErr w:type="spellEnd"/>
      <w:r>
        <w:t xml:space="preserve"> m(x)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6E3B4B82" w14:textId="036497AD" w:rsidR="00200C8B" w:rsidRDefault="005F3094" w:rsidP="005F3094">
      <w:pPr>
        <w:jc w:val="center"/>
      </w:pPr>
      <w:r w:rsidRPr="005F3094">
        <w:drawing>
          <wp:inline distT="0" distB="0" distL="0" distR="0" wp14:anchorId="451B794D" wp14:editId="434BAB7F">
            <wp:extent cx="2534004" cy="533474"/>
            <wp:effectExtent l="0" t="0" r="0" b="0"/>
            <wp:docPr id="29506959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69590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781E" w14:textId="77777777" w:rsidR="00200C8B" w:rsidRDefault="00200C8B" w:rsidP="00200C8B">
      <w:proofErr w:type="spellStart"/>
      <w:r>
        <w:t>Bước</w:t>
      </w:r>
      <w:proofErr w:type="spellEnd"/>
      <w:r>
        <w:t xml:space="preserve"> 4: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X,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x ← m(x).</w:t>
      </w:r>
    </w:p>
    <w:p w14:paraId="133BC371" w14:textId="4352086A" w:rsidR="00AE410C" w:rsidRDefault="00200C8B" w:rsidP="00200C8B">
      <w:proofErr w:type="spellStart"/>
      <w:r>
        <w:t>Bước</w:t>
      </w:r>
      <w:proofErr w:type="spellEnd"/>
      <w:r>
        <w:t xml:space="preserve"> 5: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2-4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tụ</w:t>
      </w:r>
      <w:proofErr w:type="spellEnd"/>
      <w:r>
        <w:t>.</w:t>
      </w:r>
    </w:p>
    <w:p w14:paraId="1CD3CFB8" w14:textId="77777777" w:rsidR="00200C8B" w:rsidRDefault="00200C8B" w:rsidP="00200C8B"/>
    <w:p w14:paraId="0AAF511C" w14:textId="51CA7ECB" w:rsidR="005F3094" w:rsidRDefault="005F3094" w:rsidP="005F3094">
      <w:pPr>
        <w:jc w:val="center"/>
      </w:pPr>
      <w:r w:rsidRPr="005F3094">
        <w:lastRenderedPageBreak/>
        <w:drawing>
          <wp:inline distT="0" distB="0" distL="0" distR="0" wp14:anchorId="606F0D4F" wp14:editId="6909A582">
            <wp:extent cx="4342653" cy="5759355"/>
            <wp:effectExtent l="0" t="0" r="1270" b="0"/>
            <wp:docPr id="1176173252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73252" name="Picture 1" descr="A diagram of a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8062" cy="576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90EA" w14:textId="0850088A" w:rsidR="005F3094" w:rsidRPr="005F3094" w:rsidRDefault="005F3094" w:rsidP="005F3094">
      <w:pPr>
        <w:rPr>
          <w:b/>
          <w:bCs/>
        </w:rPr>
      </w:pPr>
      <w:proofErr w:type="spellStart"/>
      <w:r w:rsidRPr="005F3094">
        <w:rPr>
          <w:b/>
          <w:bCs/>
        </w:rPr>
        <w:t>Giải</w:t>
      </w:r>
      <w:proofErr w:type="spellEnd"/>
      <w:r w:rsidRPr="005F3094">
        <w:rPr>
          <w:b/>
          <w:bCs/>
        </w:rPr>
        <w:t xml:space="preserve"> </w:t>
      </w:r>
      <w:proofErr w:type="spellStart"/>
      <w:r w:rsidRPr="005F3094">
        <w:rPr>
          <w:b/>
          <w:bCs/>
        </w:rPr>
        <w:t>thích</w:t>
      </w:r>
      <w:proofErr w:type="spellEnd"/>
      <w:r w:rsidRPr="005F3094">
        <w:rPr>
          <w:b/>
          <w:bCs/>
        </w:rPr>
        <w:t xml:space="preserve"> chi </w:t>
      </w:r>
      <w:proofErr w:type="spellStart"/>
      <w:r w:rsidRPr="005F3094">
        <w:rPr>
          <w:b/>
          <w:bCs/>
        </w:rPr>
        <w:t>tiết</w:t>
      </w:r>
      <w:proofErr w:type="spellEnd"/>
      <w:r w:rsidRPr="005F3094">
        <w:rPr>
          <w:b/>
          <w:bCs/>
        </w:rPr>
        <w:t xml:space="preserve"> </w:t>
      </w:r>
      <w:proofErr w:type="spellStart"/>
      <w:r w:rsidRPr="005F3094">
        <w:rPr>
          <w:b/>
          <w:bCs/>
        </w:rPr>
        <w:t>từng</w:t>
      </w:r>
      <w:proofErr w:type="spellEnd"/>
      <w:r w:rsidRPr="005F3094">
        <w:rPr>
          <w:b/>
          <w:bCs/>
        </w:rPr>
        <w:t xml:space="preserve"> </w:t>
      </w:r>
      <w:proofErr w:type="spellStart"/>
      <w:r w:rsidRPr="005F3094">
        <w:rPr>
          <w:b/>
          <w:bCs/>
        </w:rPr>
        <w:t>giai</w:t>
      </w:r>
      <w:proofErr w:type="spellEnd"/>
      <w:r w:rsidRPr="005F3094">
        <w:rPr>
          <w:b/>
          <w:bCs/>
        </w:rPr>
        <w:t xml:space="preserve"> </w:t>
      </w:r>
      <w:proofErr w:type="spellStart"/>
      <w:r w:rsidRPr="005F3094">
        <w:rPr>
          <w:b/>
          <w:bCs/>
        </w:rPr>
        <w:t>đoạn</w:t>
      </w:r>
      <w:proofErr w:type="spellEnd"/>
      <w:r w:rsidRPr="005F3094">
        <w:rPr>
          <w:b/>
          <w:bCs/>
        </w:rPr>
        <w:t xml:space="preserve"> </w:t>
      </w:r>
      <w:proofErr w:type="spellStart"/>
      <w:r w:rsidRPr="005F3094">
        <w:rPr>
          <w:b/>
          <w:bCs/>
        </w:rPr>
        <w:t>của</w:t>
      </w:r>
      <w:proofErr w:type="spellEnd"/>
      <w:r w:rsidRPr="005F3094">
        <w:rPr>
          <w:b/>
          <w:bCs/>
        </w:rPr>
        <w:t xml:space="preserve"> </w:t>
      </w:r>
      <w:proofErr w:type="spellStart"/>
      <w:r w:rsidRPr="005F3094">
        <w:rPr>
          <w:b/>
          <w:bCs/>
        </w:rPr>
        <w:t>thuật</w:t>
      </w:r>
      <w:proofErr w:type="spellEnd"/>
      <w:r w:rsidRPr="005F3094">
        <w:rPr>
          <w:b/>
          <w:bCs/>
        </w:rPr>
        <w:t xml:space="preserve"> </w:t>
      </w:r>
      <w:proofErr w:type="spellStart"/>
      <w:r w:rsidRPr="005F3094">
        <w:rPr>
          <w:b/>
          <w:bCs/>
        </w:rPr>
        <w:t>toán</w:t>
      </w:r>
      <w:proofErr w:type="spellEnd"/>
      <w:r w:rsidRPr="005F3094">
        <w:rPr>
          <w:b/>
          <w:bCs/>
        </w:rPr>
        <w:t xml:space="preserve"> </w:t>
      </w:r>
      <w:proofErr w:type="spellStart"/>
      <w:r w:rsidRPr="005F3094">
        <w:rPr>
          <w:b/>
          <w:bCs/>
        </w:rPr>
        <w:t>MeanShift</w:t>
      </w:r>
      <w:proofErr w:type="spellEnd"/>
      <w:r w:rsidRPr="005F3094">
        <w:rPr>
          <w:b/>
          <w:bCs/>
        </w:rPr>
        <w:t xml:space="preserve"> Clustering:</w:t>
      </w:r>
    </w:p>
    <w:p w14:paraId="2E1F376C" w14:textId="5C29A452" w:rsidR="005F3094" w:rsidRDefault="005F3094" w:rsidP="005F3094"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. Các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lam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lấp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MeanShift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0B352AF0" w14:textId="09534FD0" w:rsidR="005F3094" w:rsidRDefault="005F3094" w:rsidP="005F3094"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1.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. Dường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cụm</w:t>
      </w:r>
      <w:proofErr w:type="spellEnd"/>
      <w:r>
        <w:t>.</w:t>
      </w:r>
    </w:p>
    <w:p w14:paraId="11BCE65F" w14:textId="77777777" w:rsidR="005F3094" w:rsidRDefault="005F3094" w:rsidP="005F3094"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2. Các </w:t>
      </w:r>
      <w:proofErr w:type="spellStart"/>
      <w:r>
        <w:t>cụm</w:t>
      </w:r>
      <w:proofErr w:type="spellEnd"/>
      <w:r>
        <w:t xml:space="preserve"> 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. Các </w:t>
      </w:r>
      <w:proofErr w:type="spellStart"/>
      <w:r>
        <w:t>cụm</w:t>
      </w:r>
      <w:proofErr w:type="spellEnd"/>
      <w:r>
        <w:t xml:space="preserve"> ở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F93D4E6" w14:textId="77777777" w:rsidR="005F3094" w:rsidRDefault="005F3094" w:rsidP="005F3094">
      <w:proofErr w:type="spellStart"/>
      <w:r>
        <w:lastRenderedPageBreak/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3.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. Các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Meanshift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4B0DF23F" w14:textId="180F5746" w:rsidR="005F3094" w:rsidRDefault="005F3094" w:rsidP="005F3094"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4.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tụ</w:t>
      </w:r>
      <w:proofErr w:type="spellEnd"/>
      <w:r>
        <w:t>.</w:t>
      </w:r>
    </w:p>
    <w:p w14:paraId="0FA60625" w14:textId="711337DF" w:rsidR="005F3094" w:rsidRDefault="005F3094" w:rsidP="005F3094"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5.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>.</w:t>
      </w:r>
    </w:p>
    <w:p w14:paraId="7AA43F2D" w14:textId="77777777" w:rsidR="005F3094" w:rsidRDefault="005F3094" w:rsidP="005F3094"/>
    <w:p w14:paraId="6F701F28" w14:textId="24BD6405" w:rsidR="005F3094" w:rsidRDefault="005F3094" w:rsidP="005F3094">
      <w:pPr>
        <w:jc w:val="center"/>
      </w:pPr>
      <w:r w:rsidRPr="005F3094">
        <w:drawing>
          <wp:inline distT="0" distB="0" distL="0" distR="0" wp14:anchorId="10B2D7DB" wp14:editId="592301F3">
            <wp:extent cx="5943600" cy="2012950"/>
            <wp:effectExtent l="0" t="0" r="0" b="6350"/>
            <wp:docPr id="913771777" name="Picture 1" descr="A close-up of a red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71777" name="Picture 1" descr="A close-up of a red do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1C5E" w14:textId="77777777" w:rsidR="005F3094" w:rsidRDefault="005F3094" w:rsidP="005F3094">
      <w:pPr>
        <w:jc w:val="center"/>
      </w:pPr>
    </w:p>
    <w:p w14:paraId="19B57C28" w14:textId="16E24AAA" w:rsidR="005F3094" w:rsidRDefault="005F3094" w:rsidP="005F3094">
      <w:r>
        <w:t>Full code Python:</w:t>
      </w:r>
    </w:p>
    <w:p w14:paraId="22BA32B5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import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proofErr w:type="gramStart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cv2</w:t>
      </w:r>
      <w:proofErr w:type="gramEnd"/>
    </w:p>
    <w:p w14:paraId="5C380EFC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import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numpy</w:t>
      </w:r>
      <w:proofErr w:type="spell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F309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as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proofErr w:type="gramStart"/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np</w:t>
      </w:r>
      <w:proofErr w:type="gramEnd"/>
    </w:p>
    <w:p w14:paraId="6DA3D374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from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sklearn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cluster</w:t>
      </w:r>
      <w:proofErr w:type="spellEnd"/>
      <w:proofErr w:type="gram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F309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import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MeanShift</w:t>
      </w:r>
      <w:proofErr w:type="spell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proofErr w:type="spellStart"/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estimate_bandwidth</w:t>
      </w:r>
      <w:proofErr w:type="spellEnd"/>
    </w:p>
    <w:p w14:paraId="40F3F749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import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matplotlib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F309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as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plt</w:t>
      </w:r>
      <w:proofErr w:type="spellEnd"/>
    </w:p>
    <w:p w14:paraId="6A6285F5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60B9EB0F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def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mean_shift_segmentation</w:t>
      </w:r>
      <w:proofErr w:type="spell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proofErr w:type="spellStart"/>
      <w:r w:rsidRPr="005F309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image_path</w:t>
      </w:r>
      <w:proofErr w:type="spell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):</w:t>
      </w:r>
    </w:p>
    <w:p w14:paraId="577B7D3B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#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Đọc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ảnh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đầu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vào</w:t>
      </w:r>
      <w:proofErr w:type="spellEnd"/>
    </w:p>
    <w:p w14:paraId="37803805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proofErr w:type="spellStart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original_img</w:t>
      </w:r>
      <w:proofErr w:type="spell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F309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cv2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.imread(</w:t>
      </w:r>
      <w:proofErr w:type="spellStart"/>
      <w:r w:rsidRPr="005F309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image_path</w:t>
      </w:r>
      <w:proofErr w:type="spell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</w:t>
      </w:r>
    </w:p>
    <w:p w14:paraId="4CF1EDC2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proofErr w:type="spellStart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original_img</w:t>
      </w:r>
      <w:proofErr w:type="spell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F309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cv2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.cvtColor(</w:t>
      </w:r>
      <w:proofErr w:type="spellStart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original_img</w:t>
      </w:r>
      <w:proofErr w:type="spell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cv2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5F309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COLOR_BGR2RGB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</w:t>
      </w:r>
    </w:p>
    <w:p w14:paraId="783B126D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0D3ECF78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#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Chuyển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đổi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ảnh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thành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mảng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một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chiều</w:t>
      </w:r>
      <w:proofErr w:type="spellEnd"/>
    </w:p>
    <w:p w14:paraId="3DA9E96A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vectorized </w:t>
      </w:r>
      <w:r w:rsidRPr="005F309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original_</w:t>
      </w:r>
      <w:proofErr w:type="gramStart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img.reshape</w:t>
      </w:r>
      <w:proofErr w:type="spellEnd"/>
      <w:proofErr w:type="gram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((</w:t>
      </w:r>
      <w:r w:rsidRPr="005F309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-</w:t>
      </w:r>
      <w:r w:rsidRPr="005F309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1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5F309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3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))</w:t>
      </w:r>
    </w:p>
    <w:p w14:paraId="3A6C518A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6880E04A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#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Ước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lượng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độ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rộng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của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băng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thông</w:t>
      </w:r>
      <w:proofErr w:type="spellEnd"/>
    </w:p>
    <w:p w14:paraId="332969D3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bandwidth </w:t>
      </w:r>
      <w:r w:rsidRPr="005F309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estimate_</w:t>
      </w:r>
      <w:proofErr w:type="gramStart"/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bandwidth</w:t>
      </w:r>
      <w:proofErr w:type="spell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proofErr w:type="gram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vectorized, </w:t>
      </w:r>
      <w:r w:rsidRPr="005F309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quantile</w:t>
      </w:r>
      <w:r w:rsidRPr="005F309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5F309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0.2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proofErr w:type="spellStart"/>
      <w:r w:rsidRPr="005F309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n_samples</w:t>
      </w:r>
      <w:proofErr w:type="spellEnd"/>
      <w:r w:rsidRPr="005F309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5F309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500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</w:t>
      </w:r>
    </w:p>
    <w:p w14:paraId="56CD8F8E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27091480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#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Áp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dụng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phân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cụm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bằng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Mean Shift</w:t>
      </w:r>
    </w:p>
    <w:p w14:paraId="22644B24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proofErr w:type="spellStart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ms</w:t>
      </w:r>
      <w:proofErr w:type="spell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F309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MeanShift</w:t>
      </w:r>
      <w:proofErr w:type="spell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proofErr w:type="gramEnd"/>
      <w:r w:rsidRPr="005F309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bandwidth</w:t>
      </w:r>
      <w:r w:rsidRPr="005F309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bandwidth, </w:t>
      </w:r>
      <w:proofErr w:type="spellStart"/>
      <w:r w:rsidRPr="005F309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bin_seeding</w:t>
      </w:r>
      <w:proofErr w:type="spellEnd"/>
      <w:r w:rsidRPr="005F309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5F309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True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</w:t>
      </w:r>
    </w:p>
    <w:p w14:paraId="7CA37958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proofErr w:type="spellStart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ms.</w:t>
      </w:r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fit</w:t>
      </w:r>
      <w:proofErr w:type="spell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(vectorized)</w:t>
      </w:r>
    </w:p>
    <w:p w14:paraId="267319EF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28B6AE22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#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Trích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xuất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nhãn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của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các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cụm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và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các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trung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tâm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cụm</w:t>
      </w:r>
      <w:proofErr w:type="spellEnd"/>
    </w:p>
    <w:p w14:paraId="03430CB2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lastRenderedPageBreak/>
        <w:t xml:space="preserve">    labels </w:t>
      </w:r>
      <w:r w:rsidRPr="005F309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ms.labels</w:t>
      </w:r>
      <w:proofErr w:type="spellEnd"/>
      <w:proofErr w:type="gram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_</w:t>
      </w:r>
    </w:p>
    <w:p w14:paraId="3E4AC0F0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proofErr w:type="spellStart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cluster_centers</w:t>
      </w:r>
      <w:proofErr w:type="spell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F309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ms.cluster</w:t>
      </w:r>
      <w:proofErr w:type="gram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_centers</w:t>
      </w:r>
      <w:proofErr w:type="spell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_</w:t>
      </w:r>
    </w:p>
    <w:p w14:paraId="54D87A79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0FDF6926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#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Tạo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ảnh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kết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quả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từ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nhãn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của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các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cụm</w:t>
      </w:r>
      <w:proofErr w:type="spellEnd"/>
    </w:p>
    <w:p w14:paraId="08D18D95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proofErr w:type="spellStart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segmented_img</w:t>
      </w:r>
      <w:proofErr w:type="spell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F309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cluster_centers</w:t>
      </w:r>
      <w:proofErr w:type="spell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[labels</w:t>
      </w:r>
      <w:proofErr w:type="gramStart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].reshape</w:t>
      </w:r>
      <w:proofErr w:type="gram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proofErr w:type="spellStart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original_img.shape</w:t>
      </w:r>
      <w:proofErr w:type="spell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</w:t>
      </w:r>
    </w:p>
    <w:p w14:paraId="6A313823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7D437A97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# Hiển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thị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ảnh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gốc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và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ảnh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phân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vùng</w:t>
      </w:r>
      <w:proofErr w:type="spellEnd"/>
    </w:p>
    <w:p w14:paraId="20C2F7EE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plt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proofErr w:type="spellStart"/>
      <w:r w:rsidRPr="005F309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figsize</w:t>
      </w:r>
      <w:proofErr w:type="spellEnd"/>
      <w:r w:rsidRPr="005F309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5F309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10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5F309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5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))</w:t>
      </w:r>
    </w:p>
    <w:p w14:paraId="72AE2FB6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plt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subplot</w:t>
      </w:r>
      <w:proofErr w:type="spellEnd"/>
      <w:proofErr w:type="gram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5F309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1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5F309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2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5F309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1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</w:t>
      </w:r>
    </w:p>
    <w:p w14:paraId="1F69598C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plt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imshow</w:t>
      </w:r>
      <w:proofErr w:type="spellEnd"/>
      <w:proofErr w:type="gram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proofErr w:type="spellStart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original_img</w:t>
      </w:r>
      <w:proofErr w:type="spell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</w:t>
      </w:r>
    </w:p>
    <w:p w14:paraId="279D1039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plt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5F3094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'Original Image'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</w:t>
      </w:r>
    </w:p>
    <w:p w14:paraId="4F8435AB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plt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axis</w:t>
      </w:r>
      <w:proofErr w:type="spellEnd"/>
      <w:proofErr w:type="gram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5F3094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'off'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</w:t>
      </w:r>
    </w:p>
    <w:p w14:paraId="1E0BCE98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46015F28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plt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subplot</w:t>
      </w:r>
      <w:proofErr w:type="spellEnd"/>
      <w:proofErr w:type="gram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5F309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1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5F309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2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5F309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2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</w:t>
      </w:r>
    </w:p>
    <w:p w14:paraId="3DAC5560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plt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imshow</w:t>
      </w:r>
      <w:proofErr w:type="spellEnd"/>
      <w:proofErr w:type="gram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proofErr w:type="spellStart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segmented_img.astype</w:t>
      </w:r>
      <w:proofErr w:type="spell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np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.uint8))</w:t>
      </w:r>
    </w:p>
    <w:p w14:paraId="17542788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plt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5F3094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'Segmented Image'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</w:t>
      </w:r>
    </w:p>
    <w:p w14:paraId="127D5637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plt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axis</w:t>
      </w:r>
      <w:proofErr w:type="spellEnd"/>
      <w:proofErr w:type="gram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5F3094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'off'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</w:t>
      </w:r>
    </w:p>
    <w:p w14:paraId="6D612C3B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43EAD2BD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plt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</w:t>
      </w:r>
    </w:p>
    <w:p w14:paraId="22A36784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71C6F809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#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Sử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dụng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chương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trình</w:t>
      </w:r>
      <w:proofErr w:type="spellEnd"/>
    </w:p>
    <w:p w14:paraId="79265D3D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proofErr w:type="spellStart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image_path</w:t>
      </w:r>
      <w:proofErr w:type="spell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F309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F3094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"D:\Python_CV\Segment and detection\kodim02.png</w:t>
      </w:r>
      <w:proofErr w:type="gramStart"/>
      <w:r w:rsidRPr="005F3094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</w:t>
      </w:r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 </w:t>
      </w:r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#</w:t>
      </w:r>
      <w:proofErr w:type="gram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Đường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dẫn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đến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ảnh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của</w:t>
      </w:r>
      <w:proofErr w:type="spellEnd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5F309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bạn</w:t>
      </w:r>
      <w:proofErr w:type="spellEnd"/>
    </w:p>
    <w:p w14:paraId="4FD3E39F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proofErr w:type="spellStart"/>
      <w:r w:rsidRPr="005F309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mean_shift_segmentation</w:t>
      </w:r>
      <w:proofErr w:type="spell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proofErr w:type="spellStart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image_path</w:t>
      </w:r>
      <w:proofErr w:type="spellEnd"/>
      <w:r w:rsidRPr="005F309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</w:t>
      </w:r>
    </w:p>
    <w:p w14:paraId="0ED02B59" w14:textId="77777777" w:rsidR="005F3094" w:rsidRPr="005F3094" w:rsidRDefault="005F3094" w:rsidP="005F3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644E9BAB" w14:textId="77777777" w:rsidR="005F3094" w:rsidRDefault="005F3094" w:rsidP="005F3094"/>
    <w:sectPr w:rsidR="005F3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8B"/>
    <w:rsid w:val="000A10FA"/>
    <w:rsid w:val="00200C8B"/>
    <w:rsid w:val="005F3094"/>
    <w:rsid w:val="00AE410C"/>
    <w:rsid w:val="00EB3F51"/>
    <w:rsid w:val="00F032DF"/>
    <w:rsid w:val="00F40DE4"/>
    <w:rsid w:val="00F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B327"/>
  <w15:chartTrackingRefBased/>
  <w15:docId w15:val="{FD364E62-902A-457D-8DEE-B1F480CB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C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C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C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C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C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Bảo Long</dc:creator>
  <cp:keywords/>
  <dc:description/>
  <cp:lastModifiedBy>Hoàng Bảo Long</cp:lastModifiedBy>
  <cp:revision>2</cp:revision>
  <dcterms:created xsi:type="dcterms:W3CDTF">2024-05-12T08:49:00Z</dcterms:created>
  <dcterms:modified xsi:type="dcterms:W3CDTF">2024-05-12T08:56:00Z</dcterms:modified>
</cp:coreProperties>
</file>