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06323" w14:textId="0E2FC173" w:rsidR="007308E5" w:rsidRDefault="007308E5" w:rsidP="007308E5">
      <w:pPr>
        <w:pStyle w:val="a3"/>
        <w:rPr>
          <w:rFonts w:ascii="宋体" w:eastAsia="宋体" w:hAnsi="宋体" w:cs="Times New Roman"/>
        </w:rPr>
      </w:pPr>
      <w:r w:rsidRPr="009D6394">
        <w:rPr>
          <w:rFonts w:ascii="宋体" w:eastAsia="宋体" w:hAnsi="宋体" w:cs="Times New Roman"/>
        </w:rPr>
        <w:t>第一章</w:t>
      </w:r>
      <w:r>
        <w:rPr>
          <w:rFonts w:ascii="宋体" w:eastAsia="宋体" w:hAnsi="宋体" w:cs="Times New Roman" w:hint="eastAsia"/>
        </w:rPr>
        <w:t xml:space="preserve"> MySQL架构与历史</w:t>
      </w:r>
    </w:p>
    <w:p w14:paraId="312622E1" w14:textId="77777777" w:rsidR="009762C4" w:rsidRDefault="000249CD" w:rsidP="000249CD">
      <w:r>
        <w:tab/>
      </w:r>
      <w:r w:rsidR="009762C4">
        <w:rPr>
          <w:rFonts w:hint="eastAsia"/>
        </w:rPr>
        <w:t>存储引擎架构：</w:t>
      </w:r>
    </w:p>
    <w:p w14:paraId="0BD8201E" w14:textId="239BE3A8" w:rsidR="007308E5" w:rsidRPr="009D6394" w:rsidRDefault="000249CD" w:rsidP="00BB1554">
      <w:pPr>
        <w:ind w:left="420" w:firstLine="420"/>
        <w:rPr>
          <w:rFonts w:ascii="宋体" w:hAnsi="宋体" w:cs="Times New Roman"/>
        </w:rPr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最重要、最与众不同的特性</w:t>
      </w:r>
      <w:r w:rsidR="009762C4">
        <w:rPr>
          <w:rFonts w:hint="eastAsia"/>
        </w:rPr>
        <w:t>，它可以使的查询处理与其它的系统任务和数据的存储</w:t>
      </w:r>
      <w:r w:rsidR="009762C4">
        <w:rPr>
          <w:rFonts w:hint="eastAsia"/>
        </w:rPr>
        <w:t>/</w:t>
      </w:r>
      <w:r w:rsidR="009762C4">
        <w:rPr>
          <w:rFonts w:hint="eastAsia"/>
        </w:rPr>
        <w:t>提取相分离。</w:t>
      </w:r>
      <w:bookmarkStart w:id="0" w:name="_GoBack"/>
      <w:bookmarkEnd w:id="0"/>
    </w:p>
    <w:p w14:paraId="158DF69C" w14:textId="700FB131" w:rsidR="00C23D05" w:rsidRDefault="002A73B2" w:rsidP="002A73B2">
      <w:pPr>
        <w:jc w:val="center"/>
      </w:pPr>
      <w:r>
        <w:rPr>
          <w:noProof/>
        </w:rPr>
        <w:drawing>
          <wp:inline distT="0" distB="0" distL="0" distR="0" wp14:anchorId="3A59F926" wp14:editId="4A0D128E">
            <wp:extent cx="4232027" cy="2990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4712" cy="299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5A3B" w14:textId="77777777" w:rsidR="001C7934" w:rsidRDefault="00FC638A" w:rsidP="00FC638A">
      <w:r>
        <w:rPr>
          <w:rFonts w:hint="eastAsia"/>
        </w:rPr>
        <w:t>1.</w:t>
      </w:r>
      <w:r>
        <w:tab/>
      </w:r>
      <w:r w:rsidR="00A64D6E">
        <w:rPr>
          <w:rFonts w:hint="eastAsia"/>
        </w:rPr>
        <w:t>连接管理与安全性</w:t>
      </w:r>
    </w:p>
    <w:p w14:paraId="3D1A02A5" w14:textId="0A07F280" w:rsidR="00A64D6E" w:rsidRDefault="00000D31" w:rsidP="001C79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每个客户端与</w:t>
      </w:r>
      <w:r w:rsidR="001C7934">
        <w:t>M</w:t>
      </w:r>
      <w:r w:rsidR="001C7934">
        <w:rPr>
          <w:rFonts w:hint="eastAsia"/>
        </w:rPr>
        <w:t>ySQL</w:t>
      </w:r>
      <w:r w:rsidR="001C7934">
        <w:rPr>
          <w:rFonts w:hint="eastAsia"/>
        </w:rPr>
        <w:t>服务器的连接都会有一个线程。</w:t>
      </w:r>
    </w:p>
    <w:p w14:paraId="2D45C41D" w14:textId="23A0C32C" w:rsidR="002F53AE" w:rsidRDefault="001C7934" w:rsidP="002F53A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服务器会负责缓存线程</w:t>
      </w:r>
      <w:r w:rsidR="00E27166">
        <w:rPr>
          <w:rFonts w:hint="eastAsia"/>
        </w:rPr>
        <w:t>，因此不需要每次连接都创建或销毁线程。</w:t>
      </w:r>
    </w:p>
    <w:p w14:paraId="696C43A7" w14:textId="26FA5804" w:rsidR="002F53AE" w:rsidRDefault="002F53AE" w:rsidP="002F53AE">
      <w:r>
        <w:rPr>
          <w:rFonts w:hint="eastAsia"/>
        </w:rPr>
        <w:t>2.</w:t>
      </w:r>
      <w:r>
        <w:tab/>
      </w:r>
      <w:r>
        <w:rPr>
          <w:rFonts w:hint="eastAsia"/>
        </w:rPr>
        <w:t>优化与执行</w:t>
      </w:r>
    </w:p>
    <w:p w14:paraId="6D0F600D" w14:textId="5BBCFC0C" w:rsidR="00A93F3A" w:rsidRDefault="00A93F3A" w:rsidP="002F53AE">
      <w:r>
        <w:tab/>
      </w:r>
      <w:r>
        <w:rPr>
          <w:rFonts w:hint="eastAsia"/>
        </w:rPr>
        <w:t>查询过程：</w:t>
      </w:r>
    </w:p>
    <w:p w14:paraId="7C1E4E12" w14:textId="4BCA05B3" w:rsidR="003374D4" w:rsidRDefault="003374D4" w:rsidP="002F53A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445FE">
        <w:rPr>
          <w:rFonts w:hint="eastAsia"/>
        </w:rPr>
        <w:t xml:space="preserve"> </w:t>
      </w:r>
      <w:r>
        <w:rPr>
          <w:rFonts w:hint="eastAsia"/>
        </w:rPr>
        <w:t>首先检查查询缓存中是否能找到对应查询。</w:t>
      </w:r>
    </w:p>
    <w:p w14:paraId="0C38E2C3" w14:textId="5AFCF808" w:rsidR="003374D4" w:rsidRDefault="003374D4" w:rsidP="002F53A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445FE">
        <w:rPr>
          <w:rFonts w:hint="eastAsia"/>
        </w:rPr>
        <w:t xml:space="preserve"> </w:t>
      </w:r>
      <w:r>
        <w:rPr>
          <w:rFonts w:hint="eastAsia"/>
        </w:rPr>
        <w:t>如果可以找到则直接执行</w:t>
      </w:r>
      <w:r w:rsidR="00D63592">
        <w:rPr>
          <w:rFonts w:hint="eastAsia"/>
        </w:rPr>
        <w:t>。</w:t>
      </w:r>
    </w:p>
    <w:p w14:paraId="616EB0B6" w14:textId="6F05C7AC" w:rsidR="00A93F3A" w:rsidRDefault="002F53AE" w:rsidP="002F53AE">
      <w:r>
        <w:tab/>
      </w:r>
      <w:r w:rsidR="00A93F3A">
        <w:rPr>
          <w:rFonts w:hint="eastAsia"/>
        </w:rPr>
        <w:t>（</w:t>
      </w:r>
      <w:r w:rsidR="003374D4">
        <w:rPr>
          <w:rFonts w:hint="eastAsia"/>
        </w:rPr>
        <w:t>3</w:t>
      </w:r>
      <w:r w:rsidR="00A93F3A">
        <w:rPr>
          <w:rFonts w:hint="eastAsia"/>
        </w:rPr>
        <w:t>）</w:t>
      </w:r>
      <w:r w:rsidR="00A93F3A">
        <w:rPr>
          <w:rFonts w:hint="eastAsia"/>
        </w:rPr>
        <w:t xml:space="preserve"> </w:t>
      </w:r>
      <w:r w:rsidR="003374D4">
        <w:rPr>
          <w:rFonts w:hint="eastAsia"/>
        </w:rPr>
        <w:t>如果找不到则</w:t>
      </w:r>
      <w:r w:rsidR="00E445FE">
        <w:rPr>
          <w:rFonts w:hint="eastAsia"/>
        </w:rPr>
        <w:t>，</w:t>
      </w:r>
      <w:r w:rsidR="00A93F3A">
        <w:t>M</w:t>
      </w:r>
      <w:r w:rsidR="00A93F3A">
        <w:rPr>
          <w:rFonts w:hint="eastAsia"/>
        </w:rPr>
        <w:t>y</w:t>
      </w:r>
      <w:r w:rsidR="00A93F3A">
        <w:t>SQL</w:t>
      </w:r>
      <w:r w:rsidR="00A93F3A">
        <w:rPr>
          <w:rFonts w:hint="eastAsia"/>
        </w:rPr>
        <w:t>会解析查询，并创建内部数据结构（解析树）。</w:t>
      </w:r>
    </w:p>
    <w:p w14:paraId="77BD41D8" w14:textId="66F6CE47" w:rsidR="00A93F3A" w:rsidRDefault="00A93F3A" w:rsidP="00A93F3A">
      <w:pPr>
        <w:ind w:firstLine="420"/>
      </w:pPr>
      <w:r>
        <w:rPr>
          <w:rFonts w:hint="eastAsia"/>
        </w:rPr>
        <w:t>（</w:t>
      </w:r>
      <w:r w:rsidR="003374D4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然后对其进行各种优化，包括重写查询、决定表的读取顺序、选择合适的索引等。</w:t>
      </w:r>
    </w:p>
    <w:p w14:paraId="7A650FE9" w14:textId="404D74E8" w:rsidR="003374D4" w:rsidRDefault="003374D4" w:rsidP="003374D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执行查询语句</w:t>
      </w:r>
      <w:r w:rsidR="002F68C1">
        <w:rPr>
          <w:rFonts w:hint="eastAsia"/>
        </w:rPr>
        <w:t>。</w:t>
      </w:r>
    </w:p>
    <w:p w14:paraId="768AAF3C" w14:textId="1917F824" w:rsidR="00231535" w:rsidRDefault="00231535" w:rsidP="003374D4">
      <w:pPr>
        <w:ind w:firstLine="420"/>
      </w:pPr>
      <w:r>
        <w:rPr>
          <w:rFonts w:hint="eastAsia"/>
        </w:rPr>
        <w:t>注：</w:t>
      </w:r>
    </w:p>
    <w:p w14:paraId="47974D54" w14:textId="67F912F7" w:rsidR="00231535" w:rsidRDefault="00231535" w:rsidP="003374D4">
      <w:pPr>
        <w:ind w:firstLine="420"/>
      </w:pPr>
      <w:r>
        <w:tab/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中</w:t>
      </w:r>
      <w:r w:rsidRPr="00231535">
        <w:t>PreparedStatement</w:t>
      </w:r>
      <w:r>
        <w:rPr>
          <w:rFonts w:hint="eastAsia"/>
        </w:rPr>
        <w:t>与</w:t>
      </w:r>
      <w:r w:rsidRPr="00231535">
        <w:t>Statement</w:t>
      </w:r>
      <w:r>
        <w:rPr>
          <w:rFonts w:hint="eastAsia"/>
        </w:rPr>
        <w:t>？</w:t>
      </w:r>
    </w:p>
    <w:p w14:paraId="5959708F" w14:textId="0C0DC42E" w:rsidR="00C371DC" w:rsidRDefault="00F111A2" w:rsidP="00F111A2">
      <w:r>
        <w:rPr>
          <w:rFonts w:hint="eastAsia"/>
        </w:rPr>
        <w:t>3.</w:t>
      </w:r>
      <w:r>
        <w:tab/>
      </w:r>
      <w:r w:rsidR="005F2CFD">
        <w:rPr>
          <w:rFonts w:hint="eastAsia"/>
        </w:rPr>
        <w:t>锁</w:t>
      </w:r>
    </w:p>
    <w:p w14:paraId="072BD4E2" w14:textId="23BFBD78" w:rsidR="00F33FFE" w:rsidRDefault="00F33FFE" w:rsidP="00F111A2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）读写锁</w:t>
      </w:r>
    </w:p>
    <w:p w14:paraId="14BBD7E1" w14:textId="3BA6799C" w:rsidR="00C71066" w:rsidRDefault="00F33FFE" w:rsidP="00F33FFE">
      <w:pPr>
        <w:ind w:left="420" w:firstLine="420"/>
      </w:pPr>
      <w:r w:rsidRPr="00333B64">
        <w:rPr>
          <w:rFonts w:hint="eastAsia"/>
          <w:b/>
        </w:rPr>
        <w:t>·</w:t>
      </w:r>
      <w:r>
        <w:t xml:space="preserve"> </w:t>
      </w:r>
      <w:r w:rsidR="00CD7354">
        <w:rPr>
          <w:rFonts w:hint="eastAsia"/>
        </w:rPr>
        <w:t>共享锁（读锁）</w:t>
      </w:r>
      <w:r w:rsidR="00D97339">
        <w:rPr>
          <w:rFonts w:hint="eastAsia"/>
        </w:rPr>
        <w:t>：</w:t>
      </w:r>
      <w:r w:rsidR="00C71066">
        <w:rPr>
          <w:rFonts w:hint="eastAsia"/>
        </w:rPr>
        <w:t>加读锁时，</w:t>
      </w:r>
      <w:r w:rsidR="00407DB4">
        <w:rPr>
          <w:rFonts w:hint="eastAsia"/>
        </w:rPr>
        <w:t>其他线程</w:t>
      </w:r>
      <w:r w:rsidR="00C71066">
        <w:rPr>
          <w:rFonts w:hint="eastAsia"/>
        </w:rPr>
        <w:t>可以读同一资源，但是不可以写。</w:t>
      </w:r>
    </w:p>
    <w:p w14:paraId="3583A41B" w14:textId="2EA1D527" w:rsidR="00BF2898" w:rsidRDefault="00F33FFE" w:rsidP="00F33FFE">
      <w:pPr>
        <w:ind w:left="420" w:firstLine="420"/>
      </w:pPr>
      <w:r w:rsidRPr="00333B64">
        <w:rPr>
          <w:rFonts w:hint="eastAsia"/>
          <w:b/>
        </w:rPr>
        <w:t>·</w:t>
      </w:r>
      <w:r>
        <w:t xml:space="preserve"> </w:t>
      </w:r>
      <w:r w:rsidR="00CD7354">
        <w:rPr>
          <w:rFonts w:hint="eastAsia"/>
        </w:rPr>
        <w:t>排他锁（写锁）</w:t>
      </w:r>
      <w:r w:rsidR="00324834">
        <w:rPr>
          <w:rFonts w:hint="eastAsia"/>
        </w:rPr>
        <w:t>：</w:t>
      </w:r>
      <w:r w:rsidR="00C71066">
        <w:rPr>
          <w:rFonts w:hint="eastAsia"/>
        </w:rPr>
        <w:t>加写锁时，其它线程不能读也不能写。</w:t>
      </w:r>
    </w:p>
    <w:p w14:paraId="117B0526" w14:textId="21DFA35A" w:rsidR="00333B64" w:rsidRDefault="00333B64" w:rsidP="00333B64">
      <w:r>
        <w:rPr>
          <w:b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）锁粒度</w:t>
      </w:r>
    </w:p>
    <w:p w14:paraId="1B8A878B" w14:textId="23CFBE19" w:rsidR="00333B64" w:rsidRDefault="00333B64" w:rsidP="00333B64">
      <w:r>
        <w:tab/>
      </w:r>
      <w:r>
        <w:tab/>
      </w:r>
      <w:r w:rsidR="00945634" w:rsidRPr="00945634">
        <w:rPr>
          <w:rFonts w:hint="eastAsia"/>
          <w:b/>
        </w:rPr>
        <w:t>·</w:t>
      </w:r>
      <w:r w:rsidR="00945634">
        <w:t xml:space="preserve"> </w:t>
      </w:r>
      <w:r w:rsidR="00945634">
        <w:rPr>
          <w:rFonts w:hint="eastAsia"/>
        </w:rPr>
        <w:t>表级锁：</w:t>
      </w:r>
    </w:p>
    <w:p w14:paraId="73BC7944" w14:textId="0EF571F3" w:rsidR="00CF48FB" w:rsidRDefault="00CF48FB" w:rsidP="00333B64">
      <w:r>
        <w:tab/>
      </w:r>
      <w:r>
        <w:tab/>
      </w:r>
      <w:r>
        <w:tab/>
      </w:r>
      <w:r>
        <w:rPr>
          <w:rFonts w:hint="eastAsia"/>
        </w:rPr>
        <w:t>优点：开销小。</w:t>
      </w:r>
      <w:r w:rsidR="002A5843">
        <w:rPr>
          <w:rFonts w:hint="eastAsia"/>
        </w:rPr>
        <w:t>缺点：因为锁住整张表所以并发较差。</w:t>
      </w:r>
    </w:p>
    <w:p w14:paraId="450AAEE4" w14:textId="77777777" w:rsidR="00CF48FB" w:rsidRDefault="00945634" w:rsidP="00333B64">
      <w:r>
        <w:tab/>
      </w:r>
      <w:r>
        <w:tab/>
      </w:r>
      <w:r w:rsidRPr="00945634">
        <w:rPr>
          <w:rFonts w:hint="eastAsia"/>
          <w:b/>
        </w:rPr>
        <w:t>·</w:t>
      </w:r>
      <w:r>
        <w:t xml:space="preserve"> </w:t>
      </w:r>
      <w:r>
        <w:rPr>
          <w:rFonts w:hint="eastAsia"/>
        </w:rPr>
        <w:t>行级锁：</w:t>
      </w:r>
    </w:p>
    <w:p w14:paraId="42D68008" w14:textId="5EEAEC75" w:rsidR="00945634" w:rsidRDefault="00CF48FB" w:rsidP="00CF48FB">
      <w:pPr>
        <w:ind w:left="840" w:firstLine="420"/>
      </w:pPr>
      <w:r>
        <w:rPr>
          <w:rFonts w:hint="eastAsia"/>
        </w:rPr>
        <w:t>优点：</w:t>
      </w:r>
      <w:r w:rsidR="00945634">
        <w:rPr>
          <w:rFonts w:hint="eastAsia"/>
        </w:rPr>
        <w:t>可以最大程度的支持并发处理。</w:t>
      </w:r>
    </w:p>
    <w:p w14:paraId="757E2575" w14:textId="5653E532" w:rsidR="00CF48FB" w:rsidRDefault="00CF48FB" w:rsidP="00CF48FB">
      <w:pPr>
        <w:ind w:left="840" w:firstLine="420"/>
      </w:pPr>
      <w:r>
        <w:rPr>
          <w:rFonts w:hint="eastAsia"/>
        </w:rPr>
        <w:t>缺点：带来了最大的锁开销</w:t>
      </w:r>
      <w:r w:rsidR="00663642">
        <w:rPr>
          <w:rFonts w:hint="eastAsia"/>
        </w:rPr>
        <w:t>。</w:t>
      </w:r>
    </w:p>
    <w:p w14:paraId="6004EB63" w14:textId="115C8621" w:rsidR="00915993" w:rsidRDefault="00915993" w:rsidP="00BA579C">
      <w:r>
        <w:rPr>
          <w:rFonts w:hint="eastAsia"/>
        </w:rPr>
        <w:lastRenderedPageBreak/>
        <w:t>4.</w:t>
      </w:r>
      <w:r>
        <w:tab/>
      </w:r>
      <w:r>
        <w:rPr>
          <w:rFonts w:hint="eastAsia"/>
        </w:rPr>
        <w:t>事务</w:t>
      </w:r>
    </w:p>
    <w:p w14:paraId="1C17F885" w14:textId="720D1E0F" w:rsidR="000D2B78" w:rsidRDefault="000D2B78" w:rsidP="00BA579C">
      <w:r>
        <w:tab/>
      </w:r>
      <w:r w:rsidR="003E62E7">
        <w:rPr>
          <w:rFonts w:hint="eastAsia"/>
        </w:rPr>
        <w:t>（</w:t>
      </w:r>
      <w:r w:rsidR="003E62E7">
        <w:rPr>
          <w:rFonts w:hint="eastAsia"/>
        </w:rPr>
        <w:t>1</w:t>
      </w:r>
      <w:r w:rsidR="003E62E7">
        <w:rPr>
          <w:rFonts w:hint="eastAsia"/>
        </w:rPr>
        <w:t>）</w:t>
      </w:r>
      <w:r w:rsidR="003E62E7">
        <w:rPr>
          <w:rFonts w:hint="eastAsia"/>
        </w:rPr>
        <w:t xml:space="preserve"> </w:t>
      </w:r>
      <w:r w:rsidR="003E62E7">
        <w:t>ACID</w:t>
      </w:r>
    </w:p>
    <w:p w14:paraId="7C4717DD" w14:textId="3A81333B" w:rsidR="003E62E7" w:rsidRDefault="003E62E7" w:rsidP="00BA579C">
      <w:r>
        <w:tab/>
      </w:r>
      <w:r>
        <w:tab/>
      </w:r>
      <w:r w:rsidR="00CF193D" w:rsidRPr="00DF694F">
        <w:rPr>
          <w:rFonts w:hint="eastAsia"/>
          <w:b/>
        </w:rPr>
        <w:t>·</w:t>
      </w:r>
      <w:r w:rsidR="00CF193D">
        <w:t xml:space="preserve"> </w:t>
      </w:r>
      <w:r w:rsidR="00CF193D">
        <w:rPr>
          <w:rFonts w:hint="eastAsia"/>
        </w:rPr>
        <w:t>原子性</w:t>
      </w:r>
    </w:p>
    <w:p w14:paraId="09973B80" w14:textId="25925F4E" w:rsidR="00DF694F" w:rsidRDefault="00DF694F" w:rsidP="00BA579C">
      <w:r>
        <w:tab/>
      </w:r>
      <w:r>
        <w:tab/>
      </w:r>
      <w:r>
        <w:tab/>
      </w:r>
      <w:r w:rsidR="002A4256">
        <w:rPr>
          <w:rFonts w:hint="eastAsia"/>
        </w:rPr>
        <w:t>要么全部执行成功，要么全部执行失败。</w:t>
      </w:r>
    </w:p>
    <w:p w14:paraId="74FD2FA6" w14:textId="2A645348" w:rsidR="00CF193D" w:rsidRDefault="00CF193D" w:rsidP="00BA579C">
      <w:r>
        <w:tab/>
      </w:r>
      <w:r>
        <w:tab/>
      </w:r>
      <w:r w:rsidRPr="00DF694F">
        <w:rPr>
          <w:rFonts w:hint="eastAsia"/>
          <w:b/>
        </w:rPr>
        <w:t>·</w:t>
      </w:r>
      <w:r>
        <w:t xml:space="preserve"> </w:t>
      </w:r>
      <w:r>
        <w:rPr>
          <w:rFonts w:hint="eastAsia"/>
        </w:rPr>
        <w:t>一致性</w:t>
      </w:r>
    </w:p>
    <w:p w14:paraId="65DBC779" w14:textId="6695F605" w:rsidR="006B1606" w:rsidRDefault="006B1606" w:rsidP="00BA579C">
      <w:r>
        <w:tab/>
      </w:r>
      <w:r>
        <w:tab/>
      </w:r>
      <w:r>
        <w:tab/>
      </w:r>
      <w:r w:rsidR="00E4173B">
        <w:rPr>
          <w:rFonts w:hint="eastAsia"/>
        </w:rPr>
        <w:t>事务执行前后，数据保持一致的状态。例如，转账不管成功与否，总价钱不变。</w:t>
      </w:r>
    </w:p>
    <w:p w14:paraId="2EF77D66" w14:textId="0328D6C9" w:rsidR="00CF193D" w:rsidRDefault="00CF193D" w:rsidP="00BA579C">
      <w:r>
        <w:tab/>
      </w:r>
      <w:r>
        <w:tab/>
      </w:r>
      <w:r w:rsidRPr="00DF694F">
        <w:rPr>
          <w:rFonts w:hint="eastAsia"/>
          <w:b/>
        </w:rPr>
        <w:t>·</w:t>
      </w:r>
      <w:r>
        <w:t xml:space="preserve"> </w:t>
      </w:r>
      <w:r>
        <w:rPr>
          <w:rFonts w:hint="eastAsia"/>
        </w:rPr>
        <w:t>隔离性</w:t>
      </w:r>
    </w:p>
    <w:p w14:paraId="50C497FD" w14:textId="2838E2C0" w:rsidR="00B27432" w:rsidRDefault="00B27432" w:rsidP="00BA579C">
      <w:r>
        <w:tab/>
      </w:r>
      <w:r>
        <w:tab/>
      </w:r>
      <w:r>
        <w:tab/>
      </w:r>
      <w:r w:rsidR="00645DE8">
        <w:rPr>
          <w:rFonts w:hint="eastAsia"/>
        </w:rPr>
        <w:t>通常来说，一个事务所做的修改在最终提交以前，对其它事务是不可见的。</w:t>
      </w:r>
    </w:p>
    <w:p w14:paraId="25124255" w14:textId="1DC2B6E4" w:rsidR="00CF193D" w:rsidRDefault="00CF193D" w:rsidP="00BA579C">
      <w:r>
        <w:tab/>
      </w:r>
      <w:r>
        <w:tab/>
      </w:r>
      <w:r w:rsidRPr="00DF694F">
        <w:rPr>
          <w:rFonts w:hint="eastAsia"/>
          <w:b/>
        </w:rPr>
        <w:t>·</w:t>
      </w:r>
      <w:r>
        <w:t xml:space="preserve"> </w:t>
      </w:r>
      <w:r>
        <w:rPr>
          <w:rFonts w:hint="eastAsia"/>
        </w:rPr>
        <w:t>持久性</w:t>
      </w:r>
    </w:p>
    <w:p w14:paraId="51EF1C5F" w14:textId="016EB2F8" w:rsidR="00510666" w:rsidRDefault="00510666" w:rsidP="00BA579C">
      <w:r>
        <w:tab/>
      </w:r>
      <w:r>
        <w:tab/>
      </w:r>
      <w:r>
        <w:tab/>
      </w:r>
      <w:r w:rsidR="005F759B">
        <w:rPr>
          <w:rFonts w:hint="eastAsia"/>
        </w:rPr>
        <w:t>一旦事务提交，则其所做的修改就会永久保存到数据库中。</w:t>
      </w:r>
    </w:p>
    <w:p w14:paraId="0ED48088" w14:textId="303EC1D6" w:rsidR="000738AA" w:rsidRDefault="000738AA" w:rsidP="00BA579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）隔离级别</w:t>
      </w:r>
    </w:p>
    <w:p w14:paraId="729EFED6" w14:textId="7589E589" w:rsidR="000738AA" w:rsidRDefault="000738AA" w:rsidP="00BA579C">
      <w:r>
        <w:tab/>
      </w:r>
      <w:r>
        <w:tab/>
      </w:r>
      <w:r w:rsidR="003C4532">
        <w:rPr>
          <w:rFonts w:hint="eastAsia"/>
        </w:rPr>
        <w:t>·</w:t>
      </w:r>
      <w:r w:rsidR="003C4532">
        <w:t xml:space="preserve"> READ UNCOMMITTED</w:t>
      </w:r>
      <w:r w:rsidR="00714920">
        <w:rPr>
          <w:rFonts w:hint="eastAsia"/>
        </w:rPr>
        <w:t>（未提交读）</w:t>
      </w:r>
    </w:p>
    <w:p w14:paraId="4637ABDC" w14:textId="65420358" w:rsidR="00855A56" w:rsidRDefault="00855A56" w:rsidP="00BA579C">
      <w:r>
        <w:tab/>
      </w:r>
      <w:r>
        <w:tab/>
      </w:r>
      <w:r>
        <w:tab/>
      </w:r>
      <w:r w:rsidR="00BB5C5F">
        <w:rPr>
          <w:rFonts w:hint="eastAsia"/>
        </w:rPr>
        <w:t>事务可以读取未提交的数据</w:t>
      </w:r>
      <w:r w:rsidR="00CF1F93">
        <w:rPr>
          <w:rFonts w:hint="eastAsia"/>
        </w:rPr>
        <w:t>，也就是脏读</w:t>
      </w:r>
      <w:r w:rsidR="00BB5C5F">
        <w:rPr>
          <w:rFonts w:hint="eastAsia"/>
        </w:rPr>
        <w:t>。</w:t>
      </w:r>
    </w:p>
    <w:p w14:paraId="30874201" w14:textId="252C5B06" w:rsidR="00AF0985" w:rsidRDefault="00AF0985" w:rsidP="00BA579C">
      <w:r>
        <w:tab/>
      </w:r>
      <w:r>
        <w:tab/>
      </w:r>
      <w:r>
        <w:tab/>
      </w:r>
      <w:r w:rsidR="00207AC7">
        <w:rPr>
          <w:rFonts w:hint="eastAsia"/>
        </w:rPr>
        <w:t>也就是：</w:t>
      </w:r>
    </w:p>
    <w:p w14:paraId="31ACAAD4" w14:textId="11E90B42" w:rsidR="00207AC7" w:rsidRPr="00855A56" w:rsidRDefault="00207AC7" w:rsidP="00BA579C">
      <w:r>
        <w:tab/>
      </w:r>
      <w:r>
        <w:tab/>
      </w:r>
      <w:r>
        <w:tab/>
      </w:r>
      <w:r>
        <w:tab/>
      </w:r>
      <w:r>
        <w:rPr>
          <w:rFonts w:hint="eastAsia"/>
        </w:rPr>
        <w:t>我修改数据的时候你也能读。</w:t>
      </w:r>
    </w:p>
    <w:p w14:paraId="3F6EC613" w14:textId="1B4B0072" w:rsidR="003C4532" w:rsidRDefault="003C4532" w:rsidP="00BA579C">
      <w:r>
        <w:tab/>
      </w:r>
      <w:r>
        <w:tab/>
      </w:r>
      <w:r>
        <w:rPr>
          <w:rFonts w:hint="eastAsia"/>
        </w:rPr>
        <w:t>·</w:t>
      </w:r>
      <w:r>
        <w:t xml:space="preserve"> READ COMMITTED</w:t>
      </w:r>
      <w:r w:rsidR="00714920">
        <w:rPr>
          <w:rFonts w:hint="eastAsia"/>
        </w:rPr>
        <w:t>（已提交读）</w:t>
      </w:r>
    </w:p>
    <w:p w14:paraId="6E595219" w14:textId="77777777" w:rsidR="004D6A2E" w:rsidRDefault="003E517E" w:rsidP="00BA579C">
      <w:r>
        <w:tab/>
      </w:r>
      <w:r>
        <w:tab/>
      </w:r>
      <w:r>
        <w:tab/>
      </w:r>
      <w:r w:rsidR="0018564C">
        <w:rPr>
          <w:rFonts w:hint="eastAsia"/>
        </w:rPr>
        <w:t>其它事务不能看到某个事务未提交的修改。</w:t>
      </w:r>
    </w:p>
    <w:p w14:paraId="275CDAF3" w14:textId="098BED0E" w:rsidR="003E517E" w:rsidRDefault="0018564C" w:rsidP="004D6A2E">
      <w:pPr>
        <w:ind w:left="840" w:firstLine="420"/>
      </w:pPr>
      <w:r>
        <w:rPr>
          <w:rFonts w:hint="eastAsia"/>
        </w:rPr>
        <w:t>但是</w:t>
      </w:r>
      <w:r w:rsidR="006351A4">
        <w:rPr>
          <w:rFonts w:hint="eastAsia"/>
        </w:rPr>
        <w:t>可能</w:t>
      </w:r>
      <w:r>
        <w:rPr>
          <w:rFonts w:hint="eastAsia"/>
        </w:rPr>
        <w:t>会导致</w:t>
      </w:r>
      <w:r w:rsidR="006351A4">
        <w:rPr>
          <w:rFonts w:hint="eastAsia"/>
        </w:rPr>
        <w:t>不可重复读</w:t>
      </w:r>
      <w:r w:rsidR="004D6A2E">
        <w:rPr>
          <w:rFonts w:hint="eastAsia"/>
        </w:rPr>
        <w:t>，两次</w:t>
      </w:r>
      <w:r w:rsidR="002A2F07">
        <w:rPr>
          <w:rFonts w:hint="eastAsia"/>
        </w:rPr>
        <w:t>同样的查询结果不一致</w:t>
      </w:r>
      <w:r w:rsidR="003F0188">
        <w:rPr>
          <w:rFonts w:hint="eastAsia"/>
        </w:rPr>
        <w:t>。</w:t>
      </w:r>
    </w:p>
    <w:p w14:paraId="5811ED95" w14:textId="6FB1B04C" w:rsidR="00CA030C" w:rsidRDefault="00CA030C" w:rsidP="004D6A2E">
      <w:pPr>
        <w:ind w:left="840" w:firstLine="420"/>
      </w:pPr>
      <w:r>
        <w:rPr>
          <w:rFonts w:hint="eastAsia"/>
        </w:rPr>
        <w:t>也就是：</w:t>
      </w:r>
    </w:p>
    <w:p w14:paraId="0EC54F8B" w14:textId="732287A6" w:rsidR="00CA030C" w:rsidRDefault="00CA030C" w:rsidP="004D6A2E">
      <w:pPr>
        <w:ind w:left="840" w:firstLine="420"/>
      </w:pPr>
      <w:r>
        <w:tab/>
      </w:r>
      <w:r>
        <w:rPr>
          <w:rFonts w:hint="eastAsia"/>
        </w:rPr>
        <w:t>我在读的时候你可以修改数据</w:t>
      </w:r>
      <w:r w:rsidR="00156254">
        <w:rPr>
          <w:rFonts w:hint="eastAsia"/>
        </w:rPr>
        <w:t>，但是修改数据不能读。</w:t>
      </w:r>
    </w:p>
    <w:p w14:paraId="1D8F13C1" w14:textId="09CCFEF7" w:rsidR="003C4532" w:rsidRDefault="003C4532" w:rsidP="00BA579C">
      <w:r>
        <w:tab/>
      </w:r>
      <w:r>
        <w:tab/>
      </w:r>
      <w:r>
        <w:rPr>
          <w:rFonts w:hint="eastAsia"/>
        </w:rPr>
        <w:t>·</w:t>
      </w:r>
      <w:r>
        <w:t xml:space="preserve"> REPEATABLE READ</w:t>
      </w:r>
      <w:r w:rsidR="00714920">
        <w:rPr>
          <w:rFonts w:hint="eastAsia"/>
        </w:rPr>
        <w:t>（可重复读）</w:t>
      </w:r>
    </w:p>
    <w:p w14:paraId="185DEF7F" w14:textId="38FBC273" w:rsidR="00C7610D" w:rsidRDefault="00C7610D" w:rsidP="00BA579C">
      <w:r>
        <w:tab/>
      </w:r>
      <w:r>
        <w:tab/>
      </w:r>
      <w:r>
        <w:tab/>
      </w:r>
      <w:r>
        <w:rPr>
          <w:rFonts w:hint="eastAsia"/>
        </w:rPr>
        <w:t>也就是：</w:t>
      </w:r>
    </w:p>
    <w:p w14:paraId="2D5F86C7" w14:textId="19DFBDC1" w:rsidR="00C7610D" w:rsidRDefault="00C7610D" w:rsidP="00314C12">
      <w:pPr>
        <w:ind w:left="1260" w:firstLine="420"/>
      </w:pPr>
      <w:r>
        <w:rPr>
          <w:rFonts w:hint="eastAsia"/>
        </w:rPr>
        <w:t>我在读的时候你不能修改数据</w:t>
      </w:r>
      <w:r w:rsidR="002C36D5">
        <w:rPr>
          <w:rFonts w:hint="eastAsia"/>
        </w:rPr>
        <w:t>，写的时候也不能改。</w:t>
      </w:r>
      <w:r w:rsidR="00314C12">
        <w:rPr>
          <w:rFonts w:hint="eastAsia"/>
        </w:rPr>
        <w:t>但是对数据的新增与删除不影响，所以会出现幻读。</w:t>
      </w:r>
    </w:p>
    <w:p w14:paraId="30AAEEDB" w14:textId="395589F2" w:rsidR="003C4532" w:rsidRDefault="003C4532" w:rsidP="00BA579C">
      <w:r>
        <w:tab/>
      </w:r>
      <w:r>
        <w:tab/>
      </w:r>
      <w:r>
        <w:rPr>
          <w:rFonts w:hint="eastAsia"/>
        </w:rPr>
        <w:t>·</w:t>
      </w:r>
      <w:r>
        <w:t xml:space="preserve"> SERIALIZABLE</w:t>
      </w:r>
      <w:r w:rsidR="00714920">
        <w:rPr>
          <w:rFonts w:hint="eastAsia"/>
        </w:rPr>
        <w:t>（序列化）</w:t>
      </w:r>
    </w:p>
    <w:p w14:paraId="2199D139" w14:textId="610B8065" w:rsidR="005F18D8" w:rsidRDefault="005F18D8" w:rsidP="00BA579C">
      <w:r>
        <w:tab/>
      </w:r>
      <w:r>
        <w:tab/>
      </w:r>
      <w:r>
        <w:tab/>
      </w:r>
      <w:r>
        <w:rPr>
          <w:rFonts w:hint="eastAsia"/>
        </w:rPr>
        <w:t>强制事务串行执行。</w:t>
      </w:r>
    </w:p>
    <w:p w14:paraId="55FAAA18" w14:textId="4051A250" w:rsidR="008F4393" w:rsidRDefault="008F4393" w:rsidP="00BA579C">
      <w:r>
        <w:tab/>
      </w:r>
      <w:r>
        <w:tab/>
      </w:r>
      <w:r>
        <w:tab/>
      </w:r>
      <w:r w:rsidR="00E81510">
        <w:rPr>
          <w:rFonts w:hint="eastAsia"/>
        </w:rPr>
        <w:t>完全锁住</w:t>
      </w:r>
      <w:r w:rsidR="00355D62">
        <w:rPr>
          <w:rFonts w:hint="eastAsia"/>
        </w:rPr>
        <w:t>：不能做任何事。</w:t>
      </w:r>
    </w:p>
    <w:p w14:paraId="16CCB879" w14:textId="0C6BA0A5" w:rsidR="00CF51A4" w:rsidRDefault="00CF51A4" w:rsidP="00BA579C">
      <w:r>
        <w:rPr>
          <w:noProof/>
        </w:rPr>
        <w:drawing>
          <wp:inline distT="0" distB="0" distL="0" distR="0" wp14:anchorId="15DAFB74" wp14:editId="05078450">
            <wp:extent cx="5274310" cy="2735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9A88" w14:textId="031A5DAD" w:rsidR="00CF51A4" w:rsidRDefault="005B0966" w:rsidP="00BA579C">
      <w:r>
        <w:rPr>
          <w:rFonts w:hint="eastAsia"/>
        </w:rPr>
        <w:t>5.</w:t>
      </w:r>
      <w:r>
        <w:tab/>
      </w:r>
      <w:r>
        <w:rPr>
          <w:rFonts w:hint="eastAsia"/>
        </w:rPr>
        <w:t>死锁</w:t>
      </w:r>
    </w:p>
    <w:p w14:paraId="25885B64" w14:textId="3835756A" w:rsidR="005B0966" w:rsidRDefault="005B0966" w:rsidP="00BA579C">
      <w:r>
        <w:tab/>
      </w:r>
      <w:r w:rsidR="008C2A2C">
        <w:rPr>
          <w:rFonts w:hint="eastAsia"/>
        </w:rPr>
        <w:t>死锁是指两个事务</w:t>
      </w:r>
      <w:r w:rsidR="00BF3B48">
        <w:rPr>
          <w:rFonts w:hint="eastAsia"/>
        </w:rPr>
        <w:t>持有对方需要的锁并且</w:t>
      </w:r>
      <w:r w:rsidR="008C2A2C">
        <w:rPr>
          <w:rFonts w:hint="eastAsia"/>
        </w:rPr>
        <w:t>互相等待对方释放锁的</w:t>
      </w:r>
      <w:r w:rsidR="005C4A39">
        <w:rPr>
          <w:rFonts w:hint="eastAsia"/>
        </w:rPr>
        <w:t>恶性循环</w:t>
      </w:r>
      <w:r w:rsidR="008C2A2C">
        <w:rPr>
          <w:rFonts w:hint="eastAsia"/>
        </w:rPr>
        <w:t>。</w:t>
      </w:r>
    </w:p>
    <w:p w14:paraId="75E62FDB" w14:textId="325EFF40" w:rsidR="00771ABB" w:rsidRDefault="0051670F" w:rsidP="00BA579C">
      <w:r>
        <w:rPr>
          <w:rFonts w:hint="eastAsia"/>
        </w:rPr>
        <w:t>6.</w:t>
      </w:r>
      <w:r>
        <w:tab/>
      </w:r>
      <w:r w:rsidR="009B45E1">
        <w:t>M</w:t>
      </w:r>
      <w:r w:rsidR="009B45E1">
        <w:rPr>
          <w:rFonts w:hint="eastAsia"/>
        </w:rPr>
        <w:t>y</w:t>
      </w:r>
      <w:r w:rsidR="009B45E1">
        <w:t>SQL</w:t>
      </w:r>
      <w:r w:rsidR="009B45E1">
        <w:rPr>
          <w:rFonts w:hint="eastAsia"/>
        </w:rPr>
        <w:t>中的事务</w:t>
      </w:r>
    </w:p>
    <w:p w14:paraId="01730C27" w14:textId="1AC03E6B" w:rsidR="009B45E1" w:rsidRDefault="009B45E1" w:rsidP="00BA579C">
      <w:r>
        <w:lastRenderedPageBreak/>
        <w:tab/>
      </w:r>
      <w:r w:rsidR="00B817FC">
        <w:rPr>
          <w:rFonts w:hint="eastAsia"/>
        </w:rPr>
        <w:t>支持事务的引擎：</w:t>
      </w:r>
      <w:r w:rsidR="00DB2405">
        <w:rPr>
          <w:rFonts w:hint="eastAsia"/>
        </w:rPr>
        <w:t>InnoDB</w:t>
      </w:r>
      <w:r w:rsidR="00DB2405">
        <w:rPr>
          <w:rFonts w:hint="eastAsia"/>
        </w:rPr>
        <w:t>存储引擎</w:t>
      </w:r>
      <w:r w:rsidR="004103DF">
        <w:rPr>
          <w:rFonts w:hint="eastAsia"/>
        </w:rPr>
        <w:t>，</w:t>
      </w:r>
      <w:r w:rsidR="00845D4F">
        <w:rPr>
          <w:rFonts w:hint="eastAsia"/>
        </w:rPr>
        <w:t>N</w:t>
      </w:r>
      <w:r w:rsidR="00845D4F">
        <w:t xml:space="preserve">DB </w:t>
      </w:r>
      <w:r w:rsidR="00741442">
        <w:rPr>
          <w:rFonts w:hint="eastAsia"/>
        </w:rPr>
        <w:t>Cluster</w:t>
      </w:r>
      <w:r w:rsidR="00741442">
        <w:rPr>
          <w:rFonts w:hint="eastAsia"/>
        </w:rPr>
        <w:t>；第三方引擎包括</w:t>
      </w:r>
      <w:r w:rsidR="00741442">
        <w:t>X</w:t>
      </w:r>
      <w:r w:rsidR="00741442">
        <w:rPr>
          <w:rFonts w:hint="eastAsia"/>
        </w:rPr>
        <w:t>tra</w:t>
      </w:r>
      <w:r w:rsidR="00741442">
        <w:t>DB</w:t>
      </w:r>
      <w:r w:rsidR="00741442">
        <w:rPr>
          <w:rFonts w:hint="eastAsia"/>
        </w:rPr>
        <w:t>、</w:t>
      </w:r>
      <w:r w:rsidR="00741442">
        <w:t>PBXT</w:t>
      </w:r>
    </w:p>
    <w:p w14:paraId="5C274904" w14:textId="2F378C56" w:rsidR="00F85524" w:rsidRDefault="00A9459D" w:rsidP="00BA579C">
      <w:r>
        <w:tab/>
      </w:r>
      <w:r>
        <w:rPr>
          <w:rFonts w:hint="eastAsia"/>
        </w:rPr>
        <w:t>自动提交：</w:t>
      </w:r>
    </w:p>
    <w:p w14:paraId="010F9963" w14:textId="0E69B818" w:rsidR="00A9459D" w:rsidRDefault="002B1B91" w:rsidP="008F4611">
      <w:pPr>
        <w:ind w:left="420" w:firstLine="42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默认采用自动提交，</w:t>
      </w:r>
      <w:r w:rsidR="00997B29">
        <w:rPr>
          <w:rFonts w:hint="eastAsia"/>
        </w:rPr>
        <w:t>也就是说，如果不是显示地开始一个事务，那么默认每个查询都被当做一个事务执行提交操作。</w:t>
      </w:r>
    </w:p>
    <w:p w14:paraId="08C81FED" w14:textId="2057BEFE" w:rsidR="00B54E82" w:rsidRDefault="0096471F" w:rsidP="00B54E82">
      <w:r>
        <w:tab/>
      </w:r>
      <w:r>
        <w:rPr>
          <w:rFonts w:hint="eastAsia"/>
        </w:rPr>
        <w:t>在事务中</w:t>
      </w:r>
      <w:r w:rsidR="00EC4972">
        <w:rPr>
          <w:rFonts w:hint="eastAsia"/>
        </w:rPr>
        <w:t>使用混合存储引擎：</w:t>
      </w:r>
    </w:p>
    <w:p w14:paraId="6146D895" w14:textId="65FED161" w:rsidR="00EC4972" w:rsidRDefault="00EC4972" w:rsidP="00B54E82">
      <w:r>
        <w:tab/>
      </w:r>
      <w:r>
        <w:tab/>
      </w:r>
      <w:r>
        <w:rPr>
          <w:rFonts w:hint="eastAsia"/>
        </w:rPr>
        <w:t>回滚事务地时候会出现问题，非事务型地表上的变更无法撤销。</w:t>
      </w:r>
    </w:p>
    <w:p w14:paraId="7BB36C52" w14:textId="78BBB23B" w:rsidR="001D2C2D" w:rsidRDefault="001D2C2D" w:rsidP="00B54E82">
      <w:r>
        <w:rPr>
          <w:rFonts w:hint="eastAsia"/>
        </w:rPr>
        <w:t>7.</w:t>
      </w:r>
      <w:r>
        <w:tab/>
      </w:r>
      <w:r w:rsidR="004F2661">
        <w:rPr>
          <w:rFonts w:hint="eastAsia"/>
        </w:rPr>
        <w:t>显示锁与隐式锁</w:t>
      </w:r>
    </w:p>
    <w:p w14:paraId="53B183A8" w14:textId="6729CB2A" w:rsidR="004F2661" w:rsidRDefault="004F2661" w:rsidP="00B54E82">
      <w:r>
        <w:tab/>
      </w:r>
      <w:r w:rsidR="00D663B8">
        <w:rPr>
          <w:rFonts w:hint="eastAsia"/>
        </w:rPr>
        <w:t>InnoDB</w:t>
      </w:r>
      <w:r w:rsidR="008D2F24">
        <w:rPr>
          <w:rFonts w:hint="eastAsia"/>
        </w:rPr>
        <w:t>采用的是</w:t>
      </w:r>
      <w:r w:rsidR="00830B1C">
        <w:rPr>
          <w:rFonts w:hint="eastAsia"/>
        </w:rPr>
        <w:t>二阶段</w:t>
      </w:r>
      <w:r w:rsidR="0023666C">
        <w:rPr>
          <w:rFonts w:hint="eastAsia"/>
        </w:rPr>
        <w:t>锁定协议</w:t>
      </w:r>
      <w:r w:rsidR="00CF5C31">
        <w:rPr>
          <w:rFonts w:hint="eastAsia"/>
        </w:rPr>
        <w:t>。在事务执行中可以随时锁定，即为显示锁。</w:t>
      </w:r>
    </w:p>
    <w:p w14:paraId="4963F9D3" w14:textId="221C86FD" w:rsidR="00472558" w:rsidRDefault="00472558" w:rsidP="00B54E82">
      <w:r>
        <w:tab/>
      </w:r>
      <w:r w:rsidR="007B102E">
        <w:rPr>
          <w:rFonts w:hint="eastAsia"/>
        </w:rPr>
        <w:t>锁只有在执行</w:t>
      </w:r>
      <w:r w:rsidR="007B102E">
        <w:rPr>
          <w:rFonts w:hint="eastAsia"/>
        </w:rPr>
        <w:t>commit</w:t>
      </w:r>
      <w:r w:rsidR="007B102E">
        <w:rPr>
          <w:rFonts w:hint="eastAsia"/>
        </w:rPr>
        <w:t>或者</w:t>
      </w:r>
      <w:r w:rsidR="007B102E">
        <w:rPr>
          <w:rFonts w:hint="eastAsia"/>
        </w:rPr>
        <w:t>rollback</w:t>
      </w:r>
      <w:r w:rsidR="007B102E">
        <w:rPr>
          <w:rFonts w:hint="eastAsia"/>
        </w:rPr>
        <w:t>的时候才会被释放。</w:t>
      </w:r>
    </w:p>
    <w:p w14:paraId="3B734F95" w14:textId="19BC88A6" w:rsidR="00187DDC" w:rsidRDefault="00D8491D" w:rsidP="00D849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select</w:t>
      </w:r>
      <w:r>
        <w:t xml:space="preserve"> … lock in share mode</w:t>
      </w:r>
    </w:p>
    <w:p w14:paraId="3D363B47" w14:textId="1BF38EE9" w:rsidR="00741A84" w:rsidRDefault="00D8491D" w:rsidP="00741A8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elect … for update</w:t>
      </w:r>
    </w:p>
    <w:p w14:paraId="69BE4474" w14:textId="0A80D983" w:rsidR="00B61E0E" w:rsidRDefault="00B61E0E" w:rsidP="00B61E0E">
      <w:r>
        <w:rPr>
          <w:rFonts w:hint="eastAsia"/>
        </w:rPr>
        <w:t>8.</w:t>
      </w:r>
      <w:r>
        <w:tab/>
      </w:r>
      <w:r>
        <w:rPr>
          <w:rFonts w:hint="eastAsia"/>
        </w:rPr>
        <w:t>多版本并发控制</w:t>
      </w:r>
    </w:p>
    <w:p w14:paraId="3EB44F28" w14:textId="09193F7B" w:rsidR="00052C30" w:rsidRDefault="00B61E0E" w:rsidP="00052C30">
      <w:r>
        <w:tab/>
      </w:r>
      <w:r w:rsidR="00052C30">
        <w:rPr>
          <w:rFonts w:hint="eastAsia"/>
        </w:rPr>
        <w:t>在每一行记录的后面增加两个隐藏列，记录创建版本号和删除版本号，</w:t>
      </w:r>
    </w:p>
    <w:p w14:paraId="0C253B61" w14:textId="7D9564E4" w:rsidR="00B61E0E" w:rsidRDefault="00052C30" w:rsidP="00052C30">
      <w:r>
        <w:rPr>
          <w:rFonts w:hint="eastAsia"/>
        </w:rPr>
        <w:t>而每一个事务在启动的时候，都有一个唯一的递增的版本号。</w:t>
      </w:r>
    </w:p>
    <w:p w14:paraId="674C870C" w14:textId="78B8E07B" w:rsidR="00AE1969" w:rsidRDefault="00AE1969" w:rsidP="00052C30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）插入</w:t>
      </w:r>
    </w:p>
    <w:p w14:paraId="12538553" w14:textId="764E5562" w:rsidR="00AD47F9" w:rsidRDefault="006577F6" w:rsidP="00AD47F9">
      <w:r>
        <w:tab/>
      </w:r>
      <w:r>
        <w:tab/>
      </w:r>
      <w:r w:rsidR="00AD47F9">
        <w:rPr>
          <w:rFonts w:hint="eastAsia"/>
        </w:rPr>
        <w:t>在插入操作时</w:t>
      </w:r>
      <w:r w:rsidR="00AD47F9">
        <w:rPr>
          <w:rFonts w:hint="eastAsia"/>
        </w:rPr>
        <w:t xml:space="preserve"> </w:t>
      </w:r>
      <w:r w:rsidR="00AD47F9">
        <w:rPr>
          <w:rFonts w:hint="eastAsia"/>
        </w:rPr>
        <w:t>：</w:t>
      </w:r>
      <w:r w:rsidR="00AD47F9">
        <w:rPr>
          <w:rFonts w:hint="eastAsia"/>
        </w:rPr>
        <w:t xml:space="preserve"> </w:t>
      </w:r>
      <w:r w:rsidR="00AD47F9">
        <w:rPr>
          <w:rFonts w:hint="eastAsia"/>
        </w:rPr>
        <w:t>记录的创建版本号就是事务版本号。</w:t>
      </w:r>
      <w:r w:rsidR="00AD47F9">
        <w:rPr>
          <w:rFonts w:hint="eastAsia"/>
        </w:rPr>
        <w:t xml:space="preserve"> </w:t>
      </w:r>
    </w:p>
    <w:p w14:paraId="6788B782" w14:textId="4EB10877" w:rsidR="006577F6" w:rsidRDefault="00AD47F9" w:rsidP="00AD47F9">
      <w:pPr>
        <w:ind w:left="420" w:firstLine="420"/>
      </w:pPr>
      <w:r>
        <w:rPr>
          <w:rFonts w:hint="eastAsia"/>
        </w:rPr>
        <w:t>比如我插入一条记录</w:t>
      </w:r>
      <w:r>
        <w:rPr>
          <w:rFonts w:hint="eastAsia"/>
        </w:rPr>
        <w:t xml:space="preserve">, </w:t>
      </w:r>
      <w:r>
        <w:rPr>
          <w:rFonts w:hint="eastAsia"/>
        </w:rPr>
        <w:t>事务</w:t>
      </w:r>
      <w:r>
        <w:rPr>
          <w:rFonts w:hint="eastAsia"/>
        </w:rPr>
        <w:t xml:space="preserve">id </w:t>
      </w:r>
      <w:r>
        <w:rPr>
          <w:rFonts w:hint="eastAsia"/>
        </w:rPr>
        <w:t>假设是</w:t>
      </w:r>
      <w:r>
        <w:rPr>
          <w:rFonts w:hint="eastAsia"/>
        </w:rPr>
        <w:t xml:space="preserve">1 </w:t>
      </w:r>
      <w:r>
        <w:rPr>
          <w:rFonts w:hint="eastAsia"/>
        </w:rPr>
        <w:t>，那么记录如下：也就是说，创建版本号就是事务版本号。</w:t>
      </w:r>
    </w:p>
    <w:p w14:paraId="789E8E3A" w14:textId="0ED94777" w:rsidR="003E1327" w:rsidRPr="00AD47F9" w:rsidRDefault="003E1327" w:rsidP="009D2B23">
      <w:pPr>
        <w:ind w:left="420" w:firstLine="420"/>
        <w:jc w:val="center"/>
      </w:pPr>
      <w:r>
        <w:rPr>
          <w:noProof/>
        </w:rPr>
        <w:drawing>
          <wp:inline distT="0" distB="0" distL="0" distR="0" wp14:anchorId="40975A9A" wp14:editId="697ADE6A">
            <wp:extent cx="5274310" cy="586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D35D" w14:textId="398D0D19" w:rsidR="00AE1969" w:rsidRDefault="00AE1969" w:rsidP="00052C30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）更新</w:t>
      </w:r>
    </w:p>
    <w:p w14:paraId="70F7A49B" w14:textId="42D32E45" w:rsidR="00970572" w:rsidRPr="00970572" w:rsidRDefault="00970572" w:rsidP="00970572">
      <w:pPr>
        <w:ind w:left="420" w:firstLine="420"/>
      </w:pPr>
      <w:r>
        <w:rPr>
          <w:rFonts w:hint="eastAsia"/>
        </w:rPr>
        <w:t>在更新操作的时候，采用的是先标记旧的那行记录为已删除，并且删除版本号是事务版本号，然后插入一行新的记录的方式。</w:t>
      </w:r>
      <w:r>
        <w:rPr>
          <w:rFonts w:hint="eastAsia"/>
        </w:rPr>
        <w:t xml:space="preserve"> </w:t>
      </w:r>
    </w:p>
    <w:p w14:paraId="733C5285" w14:textId="7456B4B1" w:rsidR="0096621D" w:rsidRDefault="00970572" w:rsidP="00970572">
      <w:pPr>
        <w:ind w:firstLine="420"/>
      </w:pPr>
      <w:r>
        <w:rPr>
          <w:rFonts w:hint="eastAsia"/>
        </w:rPr>
        <w:t>比如，针对上面那行记录，事务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2 </w:t>
      </w:r>
      <w:r>
        <w:rPr>
          <w:rFonts w:hint="eastAsia"/>
        </w:rPr>
        <w:t>要把</w:t>
      </w:r>
      <w:r>
        <w:rPr>
          <w:rFonts w:hint="eastAsia"/>
        </w:rPr>
        <w:t>name</w:t>
      </w:r>
      <w:r>
        <w:rPr>
          <w:rFonts w:hint="eastAsia"/>
        </w:rPr>
        <w:t>字段更新</w:t>
      </w:r>
    </w:p>
    <w:p w14:paraId="3D5ED97F" w14:textId="0241C5D4" w:rsidR="008D5BC2" w:rsidRPr="00970572" w:rsidRDefault="005846E5" w:rsidP="009D2B23">
      <w:pPr>
        <w:ind w:firstLine="420"/>
        <w:jc w:val="center"/>
      </w:pPr>
      <w:r>
        <w:rPr>
          <w:noProof/>
        </w:rPr>
        <w:drawing>
          <wp:inline distT="0" distB="0" distL="0" distR="0" wp14:anchorId="4CCD73AD" wp14:editId="7D597CE4">
            <wp:extent cx="4200525" cy="1351893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462" cy="135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1C44" w14:textId="304F0A05" w:rsidR="00AE1969" w:rsidRDefault="00AE1969" w:rsidP="00052C30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）删除</w:t>
      </w:r>
    </w:p>
    <w:p w14:paraId="2F651B3A" w14:textId="2337E3AF" w:rsidR="005846E5" w:rsidRDefault="005846E5" w:rsidP="005846E5">
      <w:r>
        <w:tab/>
      </w:r>
      <w:r>
        <w:tab/>
      </w:r>
      <w:r>
        <w:rPr>
          <w:rFonts w:hint="eastAsia"/>
        </w:rPr>
        <w:t>删除操作的时候，就把事务版本号作为删除版本号。比如</w:t>
      </w:r>
    </w:p>
    <w:p w14:paraId="6340230A" w14:textId="79F58A10" w:rsidR="005846E5" w:rsidRDefault="005846E5" w:rsidP="005846E5">
      <w:pPr>
        <w:ind w:firstLine="420"/>
      </w:pPr>
      <w:r>
        <w:t>delete from table where id=1;</w:t>
      </w:r>
    </w:p>
    <w:p w14:paraId="5BBE8983" w14:textId="6D19450A" w:rsidR="00A47AC4" w:rsidRDefault="009D2B23" w:rsidP="009D2B23">
      <w:pPr>
        <w:ind w:firstLine="420"/>
        <w:jc w:val="center"/>
      </w:pPr>
      <w:r>
        <w:rPr>
          <w:noProof/>
        </w:rPr>
        <w:drawing>
          <wp:inline distT="0" distB="0" distL="0" distR="0" wp14:anchorId="11DA09C8" wp14:editId="74B60236">
            <wp:extent cx="4476190" cy="120952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878A" w14:textId="0D6AAD75" w:rsidR="009D2B23" w:rsidRDefault="009D2B23" w:rsidP="009D2B2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</w:t>
      </w:r>
    </w:p>
    <w:p w14:paraId="2FA8B337" w14:textId="0F8DAE01" w:rsidR="003F06A6" w:rsidRPr="003F06A6" w:rsidRDefault="009D2B23" w:rsidP="003F06A6">
      <w:pPr>
        <w:ind w:firstLine="420"/>
      </w:pPr>
      <w:r>
        <w:tab/>
      </w:r>
      <w:r w:rsidR="003F06A6">
        <w:rPr>
          <w:rFonts w:hint="eastAsia"/>
        </w:rPr>
        <w:t>从上面的描述可以看到，在查询时要符合以下两个条件的记录才能被事务查询出来：</w:t>
      </w:r>
      <w:r w:rsidR="003F06A6">
        <w:rPr>
          <w:rFonts w:hint="eastAsia"/>
        </w:rPr>
        <w:t xml:space="preserve"> </w:t>
      </w:r>
    </w:p>
    <w:p w14:paraId="18092DE5" w14:textId="49592305" w:rsidR="003F06A6" w:rsidRDefault="003F06A6" w:rsidP="00AF55D4">
      <w:pPr>
        <w:ind w:left="420" w:firstLine="420"/>
      </w:pPr>
      <w:r>
        <w:rPr>
          <w:rFonts w:hint="eastAsia"/>
        </w:rPr>
        <w:lastRenderedPageBreak/>
        <w:t xml:space="preserve">1) </w:t>
      </w:r>
      <w:r>
        <w:rPr>
          <w:rFonts w:hint="eastAsia"/>
        </w:rPr>
        <w:t>删除版本号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 xml:space="preserve"> </w:t>
      </w:r>
      <w:r>
        <w:rPr>
          <w:rFonts w:hint="eastAsia"/>
        </w:rPr>
        <w:t>当前事务版本号，就是说删除操作是在当前事务启动之后做的。</w:t>
      </w:r>
      <w:r>
        <w:rPr>
          <w:rFonts w:hint="eastAsia"/>
        </w:rPr>
        <w:t xml:space="preserve"> </w:t>
      </w:r>
    </w:p>
    <w:p w14:paraId="2FD2A8B0" w14:textId="7BA15BAB" w:rsidR="003F06A6" w:rsidRPr="003F06A6" w:rsidRDefault="003F06A6" w:rsidP="00AF55D4">
      <w:pPr>
        <w:ind w:left="420" w:firstLine="420"/>
      </w:pPr>
      <w:r>
        <w:rPr>
          <w:rFonts w:hint="eastAsia"/>
        </w:rPr>
        <w:t xml:space="preserve">2) </w:t>
      </w:r>
      <w:r>
        <w:rPr>
          <w:rFonts w:hint="eastAsia"/>
        </w:rPr>
        <w:t>创建版本号</w:t>
      </w:r>
      <w:r>
        <w:rPr>
          <w:rFonts w:hint="eastAsia"/>
        </w:rPr>
        <w:t xml:space="preserve"> </w:t>
      </w:r>
      <w:r>
        <w:rPr>
          <w:rFonts w:hint="eastAsia"/>
        </w:rPr>
        <w:t>小于或者等于</w:t>
      </w:r>
      <w:r>
        <w:rPr>
          <w:rFonts w:hint="eastAsia"/>
        </w:rPr>
        <w:t xml:space="preserve"> </w:t>
      </w:r>
      <w:r>
        <w:rPr>
          <w:rFonts w:hint="eastAsia"/>
        </w:rPr>
        <w:t>当前事务版本号</w:t>
      </w:r>
      <w:r>
        <w:rPr>
          <w:rFonts w:hint="eastAsia"/>
        </w:rPr>
        <w:t xml:space="preserve"> </w:t>
      </w:r>
      <w:r>
        <w:rPr>
          <w:rFonts w:hint="eastAsia"/>
        </w:rPr>
        <w:t>，就是说记录创建是在事务中（等于的情况）或者事务启动之前。</w:t>
      </w:r>
    </w:p>
    <w:p w14:paraId="35038454" w14:textId="78469BB0" w:rsidR="003F06A6" w:rsidRDefault="003F06A6" w:rsidP="00AF55D4">
      <w:pPr>
        <w:ind w:left="420" w:firstLine="420"/>
      </w:pPr>
      <w:r>
        <w:rPr>
          <w:rFonts w:hint="eastAsia"/>
        </w:rPr>
        <w:t>这样就保证了各个事务互不影响。从这里也可以体会到一种提高系统性能的思路，就是：</w:t>
      </w:r>
      <w:r>
        <w:rPr>
          <w:rFonts w:hint="eastAsia"/>
        </w:rPr>
        <w:t xml:space="preserve"> </w:t>
      </w:r>
    </w:p>
    <w:p w14:paraId="6CECD736" w14:textId="47CFB6C8" w:rsidR="003F06A6" w:rsidRPr="003F06A6" w:rsidRDefault="003F06A6" w:rsidP="00AF55D4">
      <w:pPr>
        <w:ind w:left="420" w:firstLine="420"/>
      </w:pPr>
      <w:r>
        <w:rPr>
          <w:rFonts w:hint="eastAsia"/>
        </w:rPr>
        <w:t>通过版本号来减少锁的争用。</w:t>
      </w:r>
    </w:p>
    <w:p w14:paraId="5D0C32BE" w14:textId="6B170928" w:rsidR="003F06A6" w:rsidRDefault="003F06A6" w:rsidP="00AF55D4">
      <w:pPr>
        <w:ind w:left="420" w:firstLine="420"/>
      </w:pPr>
      <w:r>
        <w:rPr>
          <w:rFonts w:hint="eastAsia"/>
        </w:rPr>
        <w:t>另外，只有</w:t>
      </w:r>
      <w:r>
        <w:rPr>
          <w:rFonts w:hint="eastAsia"/>
        </w:rPr>
        <w:t>read-committed</w:t>
      </w:r>
      <w:r>
        <w:rPr>
          <w:rFonts w:hint="eastAsia"/>
        </w:rPr>
        <w:t>和</w:t>
      </w:r>
      <w:r>
        <w:rPr>
          <w:rFonts w:hint="eastAsia"/>
        </w:rPr>
        <w:t xml:space="preserve"> repeatable-read </w:t>
      </w:r>
      <w:r>
        <w:rPr>
          <w:rFonts w:hint="eastAsia"/>
        </w:rPr>
        <w:t>两种事务隔离级别才能使用</w:t>
      </w:r>
      <w:r>
        <w:rPr>
          <w:rFonts w:hint="eastAsia"/>
        </w:rPr>
        <w:t>mvcc</w:t>
      </w:r>
    </w:p>
    <w:p w14:paraId="7966D59E" w14:textId="6DC7356B" w:rsidR="003F06A6" w:rsidRDefault="003F06A6" w:rsidP="003F06A6">
      <w:pPr>
        <w:ind w:firstLine="420"/>
      </w:pPr>
      <w:r>
        <w:rPr>
          <w:rFonts w:hint="eastAsia"/>
        </w:rPr>
        <w:t>read-uncommited</w:t>
      </w:r>
      <w:r>
        <w:rPr>
          <w:rFonts w:hint="eastAsia"/>
        </w:rPr>
        <w:t>由于是读到未提交的，所以不存在版本的问题</w:t>
      </w:r>
    </w:p>
    <w:p w14:paraId="508D20BE" w14:textId="195C1F20" w:rsidR="009D2B23" w:rsidRDefault="003F06A6" w:rsidP="003F06A6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 xml:space="preserve">serializable </w:t>
      </w:r>
      <w:r>
        <w:rPr>
          <w:rFonts w:hint="eastAsia"/>
        </w:rPr>
        <w:t>则会对所有读取的行加锁。</w:t>
      </w:r>
    </w:p>
    <w:p w14:paraId="7E22DF78" w14:textId="68B2F8EB" w:rsidR="00025E08" w:rsidRDefault="00CD59E3" w:rsidP="00025E08">
      <w:r>
        <w:rPr>
          <w:rFonts w:hint="eastAsia"/>
        </w:rPr>
        <w:t>9.</w:t>
      </w:r>
      <w:r>
        <w:tab/>
        <w:t>M</w:t>
      </w:r>
      <w:r>
        <w:rPr>
          <w:rFonts w:hint="eastAsia"/>
        </w:rPr>
        <w:t>ySQL</w:t>
      </w:r>
      <w:r>
        <w:rPr>
          <w:rFonts w:hint="eastAsia"/>
        </w:rPr>
        <w:t>的存储引擎</w:t>
      </w:r>
    </w:p>
    <w:p w14:paraId="35042BE9" w14:textId="7A85574F" w:rsidR="001F7024" w:rsidRDefault="001F7024" w:rsidP="00025E08">
      <w:r>
        <w:tab/>
      </w:r>
      <w:r w:rsidR="00ED46D7">
        <w:rPr>
          <w:rFonts w:hint="eastAsia"/>
        </w:rPr>
        <w:t>（</w:t>
      </w:r>
      <w:r w:rsidR="00ED46D7">
        <w:rPr>
          <w:rFonts w:hint="eastAsia"/>
        </w:rPr>
        <w:t>1</w:t>
      </w:r>
      <w:r w:rsidR="00ED46D7">
        <w:rPr>
          <w:rFonts w:hint="eastAsia"/>
        </w:rPr>
        <w:t>）</w:t>
      </w:r>
      <w:r w:rsidR="00ED46D7">
        <w:rPr>
          <w:rFonts w:hint="eastAsia"/>
        </w:rPr>
        <w:t>InnoDB</w:t>
      </w:r>
      <w:r w:rsidR="00ED46D7">
        <w:rPr>
          <w:rFonts w:hint="eastAsia"/>
        </w:rPr>
        <w:t>（默认存储引擎）</w:t>
      </w:r>
      <w:r w:rsidR="0002426F">
        <w:rPr>
          <w:rFonts w:hint="eastAsia"/>
        </w:rPr>
        <w:t>（如无意外，尽量用</w:t>
      </w:r>
      <w:r w:rsidR="0002426F">
        <w:rPr>
          <w:rFonts w:hint="eastAsia"/>
        </w:rPr>
        <w:t>InnoDB</w:t>
      </w:r>
      <w:r w:rsidR="0002426F">
        <w:rPr>
          <w:rFonts w:hint="eastAsia"/>
        </w:rPr>
        <w:t>）</w:t>
      </w:r>
    </w:p>
    <w:p w14:paraId="1AE38CE1" w14:textId="5493BAF8" w:rsidR="001F1F57" w:rsidRDefault="001F1F57" w:rsidP="00025E08">
      <w:r>
        <w:tab/>
      </w:r>
      <w:r>
        <w:tab/>
      </w:r>
      <w:r>
        <w:rPr>
          <w:rFonts w:hint="eastAsia"/>
        </w:rPr>
        <w:t>索引类型：聚簇索引</w:t>
      </w:r>
    </w:p>
    <w:p w14:paraId="7BC2CAF0" w14:textId="7C85B9BF" w:rsidR="00ED46D7" w:rsidRDefault="00ED46D7" w:rsidP="00025E08">
      <w:r>
        <w:tab/>
      </w:r>
      <w:r>
        <w:tab/>
      </w:r>
      <w:r w:rsidR="0022216D">
        <w:rPr>
          <w:rFonts w:hint="eastAsia"/>
        </w:rPr>
        <w:t>事务：</w:t>
      </w:r>
      <w:r w:rsidR="000737F9">
        <w:rPr>
          <w:rFonts w:hint="eastAsia"/>
        </w:rPr>
        <w:t>支持事务</w:t>
      </w:r>
    </w:p>
    <w:p w14:paraId="3133C947" w14:textId="7CE4FD22" w:rsidR="006A33E1" w:rsidRDefault="006A33E1" w:rsidP="00025E08">
      <w:r>
        <w:tab/>
      </w:r>
      <w:r>
        <w:tab/>
      </w:r>
      <w:r>
        <w:rPr>
          <w:rFonts w:hint="eastAsia"/>
        </w:rPr>
        <w:t>锁：行级锁、表级锁</w:t>
      </w:r>
    </w:p>
    <w:p w14:paraId="2B865880" w14:textId="3E293B5E" w:rsidR="00ED46D7" w:rsidRDefault="00ED46D7" w:rsidP="00025E08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My</w:t>
      </w:r>
      <w:r>
        <w:t>ISAM</w:t>
      </w:r>
      <w:r w:rsidR="00AF5E11">
        <w:rPr>
          <w:rFonts w:hint="eastAsia"/>
        </w:rPr>
        <w:t>（旧版默认）</w:t>
      </w:r>
    </w:p>
    <w:p w14:paraId="4ED76B93" w14:textId="45CB4738" w:rsidR="00AF5E11" w:rsidRDefault="00AF5E11" w:rsidP="00025E08">
      <w:r>
        <w:tab/>
      </w:r>
      <w:r>
        <w:tab/>
      </w:r>
      <w:r w:rsidR="0091171A">
        <w:rPr>
          <w:rFonts w:hint="eastAsia"/>
        </w:rPr>
        <w:t>事务：不支持</w:t>
      </w:r>
    </w:p>
    <w:p w14:paraId="2277FE65" w14:textId="5B67132E" w:rsidR="00521330" w:rsidRDefault="00521330" w:rsidP="00025E08">
      <w:r>
        <w:tab/>
      </w:r>
      <w:r>
        <w:tab/>
      </w:r>
      <w:r w:rsidR="00ED120D">
        <w:rPr>
          <w:rFonts w:hint="eastAsia"/>
        </w:rPr>
        <w:t>锁：表级锁</w:t>
      </w:r>
    </w:p>
    <w:p w14:paraId="1C57B49D" w14:textId="0092657F" w:rsidR="006D2919" w:rsidRDefault="006D2919" w:rsidP="00025E08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A75E3">
        <w:rPr>
          <w:rFonts w:hint="eastAsia"/>
        </w:rPr>
        <w:t>Memory</w:t>
      </w:r>
    </w:p>
    <w:p w14:paraId="0B4C56F6" w14:textId="6DCA8504" w:rsidR="004A75E3" w:rsidRDefault="004A75E3" w:rsidP="00025E08">
      <w:r>
        <w:tab/>
      </w:r>
      <w:r>
        <w:tab/>
      </w:r>
      <w:r>
        <w:rPr>
          <w:rFonts w:hint="eastAsia"/>
        </w:rPr>
        <w:t>特性：数据保存在内存中（类似于</w:t>
      </w:r>
      <w:r>
        <w:rPr>
          <w:rFonts w:hint="eastAsia"/>
        </w:rPr>
        <w:t>redis</w:t>
      </w:r>
      <w:r>
        <w:rPr>
          <w:rFonts w:hint="eastAsia"/>
        </w:rPr>
        <w:t>）</w:t>
      </w:r>
    </w:p>
    <w:p w14:paraId="0D5DE377" w14:textId="34A293BA" w:rsidR="00B712DA" w:rsidRPr="005846E5" w:rsidRDefault="00B712DA" w:rsidP="00025E08"/>
    <w:sectPr w:rsidR="00B712DA" w:rsidRPr="0058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2CC9"/>
    <w:multiLevelType w:val="hybridMultilevel"/>
    <w:tmpl w:val="B9301858"/>
    <w:lvl w:ilvl="0" w:tplc="B30A22AA">
      <w:start w:val="1"/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FB2939"/>
    <w:multiLevelType w:val="hybridMultilevel"/>
    <w:tmpl w:val="4ED21F28"/>
    <w:lvl w:ilvl="0" w:tplc="B30A22AA">
      <w:start w:val="1"/>
      <w:numFmt w:val="bullet"/>
      <w:lvlText w:val="·"/>
      <w:lvlJc w:val="left"/>
      <w:pPr>
        <w:ind w:left="1560" w:hanging="360"/>
      </w:pPr>
      <w:rPr>
        <w:rFonts w:ascii="宋体" w:eastAsia="宋体" w:hAnsi="宋体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29C0592E"/>
    <w:multiLevelType w:val="hybridMultilevel"/>
    <w:tmpl w:val="EFAE94F6"/>
    <w:lvl w:ilvl="0" w:tplc="0B1EE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06483A"/>
    <w:multiLevelType w:val="hybridMultilevel"/>
    <w:tmpl w:val="BBA63E3C"/>
    <w:lvl w:ilvl="0" w:tplc="0F22FF3E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  <w:b/>
        <w:lang w:val="en-US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BCF390C"/>
    <w:multiLevelType w:val="hybridMultilevel"/>
    <w:tmpl w:val="CC741B40"/>
    <w:lvl w:ilvl="0" w:tplc="6DCA6ECA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BE59A0"/>
    <w:multiLevelType w:val="hybridMultilevel"/>
    <w:tmpl w:val="4F7E2668"/>
    <w:lvl w:ilvl="0" w:tplc="4F4462EE">
      <w:start w:val="1"/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C17152"/>
    <w:multiLevelType w:val="hybridMultilevel"/>
    <w:tmpl w:val="D8026F94"/>
    <w:lvl w:ilvl="0" w:tplc="0164A628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FC"/>
    <w:rsid w:val="00000D31"/>
    <w:rsid w:val="00011326"/>
    <w:rsid w:val="0002426F"/>
    <w:rsid w:val="000249CD"/>
    <w:rsid w:val="00025E08"/>
    <w:rsid w:val="00042494"/>
    <w:rsid w:val="00052C30"/>
    <w:rsid w:val="000737F9"/>
    <w:rsid w:val="000738AA"/>
    <w:rsid w:val="000D2B78"/>
    <w:rsid w:val="000E2125"/>
    <w:rsid w:val="00121143"/>
    <w:rsid w:val="00156254"/>
    <w:rsid w:val="0018564C"/>
    <w:rsid w:val="00187DDC"/>
    <w:rsid w:val="001C7934"/>
    <w:rsid w:val="001D2C2D"/>
    <w:rsid w:val="001F1F57"/>
    <w:rsid w:val="001F4407"/>
    <w:rsid w:val="001F7024"/>
    <w:rsid w:val="00207AC7"/>
    <w:rsid w:val="0022216D"/>
    <w:rsid w:val="00231535"/>
    <w:rsid w:val="0023666C"/>
    <w:rsid w:val="002A2F07"/>
    <w:rsid w:val="002A4256"/>
    <w:rsid w:val="002A5843"/>
    <w:rsid w:val="002A73B2"/>
    <w:rsid w:val="002B1B91"/>
    <w:rsid w:val="002C0ADE"/>
    <w:rsid w:val="002C36D5"/>
    <w:rsid w:val="002E03D2"/>
    <w:rsid w:val="002F53AE"/>
    <w:rsid w:val="002F68C1"/>
    <w:rsid w:val="00314C12"/>
    <w:rsid w:val="00324834"/>
    <w:rsid w:val="00333B64"/>
    <w:rsid w:val="003374D4"/>
    <w:rsid w:val="00355D62"/>
    <w:rsid w:val="003A19FC"/>
    <w:rsid w:val="003C2795"/>
    <w:rsid w:val="003C4532"/>
    <w:rsid w:val="003E1327"/>
    <w:rsid w:val="003E517E"/>
    <w:rsid w:val="003E62E7"/>
    <w:rsid w:val="003F0188"/>
    <w:rsid w:val="003F06A6"/>
    <w:rsid w:val="003F74B9"/>
    <w:rsid w:val="00407DB4"/>
    <w:rsid w:val="004103DF"/>
    <w:rsid w:val="004128BA"/>
    <w:rsid w:val="00472558"/>
    <w:rsid w:val="004A75E3"/>
    <w:rsid w:val="004D6A2E"/>
    <w:rsid w:val="004F2661"/>
    <w:rsid w:val="00510666"/>
    <w:rsid w:val="0051670F"/>
    <w:rsid w:val="00521330"/>
    <w:rsid w:val="005846E5"/>
    <w:rsid w:val="005936A5"/>
    <w:rsid w:val="005A237C"/>
    <w:rsid w:val="005B0966"/>
    <w:rsid w:val="005C4A39"/>
    <w:rsid w:val="005F18D8"/>
    <w:rsid w:val="005F2CFD"/>
    <w:rsid w:val="005F759B"/>
    <w:rsid w:val="006351A4"/>
    <w:rsid w:val="00645DE8"/>
    <w:rsid w:val="006577F6"/>
    <w:rsid w:val="00663642"/>
    <w:rsid w:val="006A33E1"/>
    <w:rsid w:val="006B1606"/>
    <w:rsid w:val="006D2919"/>
    <w:rsid w:val="00714920"/>
    <w:rsid w:val="007308E5"/>
    <w:rsid w:val="00741442"/>
    <w:rsid w:val="00741A84"/>
    <w:rsid w:val="00771ABB"/>
    <w:rsid w:val="007B102E"/>
    <w:rsid w:val="00830B1C"/>
    <w:rsid w:val="00845D4F"/>
    <w:rsid w:val="00855A56"/>
    <w:rsid w:val="008C2A2C"/>
    <w:rsid w:val="008D2F24"/>
    <w:rsid w:val="008D5BC2"/>
    <w:rsid w:val="008F4393"/>
    <w:rsid w:val="008F4611"/>
    <w:rsid w:val="0091171A"/>
    <w:rsid w:val="00915993"/>
    <w:rsid w:val="00945634"/>
    <w:rsid w:val="0096471F"/>
    <w:rsid w:val="0096621D"/>
    <w:rsid w:val="00970572"/>
    <w:rsid w:val="009762C4"/>
    <w:rsid w:val="00997B29"/>
    <w:rsid w:val="009B45E1"/>
    <w:rsid w:val="009D2B23"/>
    <w:rsid w:val="00A47AC4"/>
    <w:rsid w:val="00A64D6E"/>
    <w:rsid w:val="00A93F3A"/>
    <w:rsid w:val="00A9459D"/>
    <w:rsid w:val="00AD1F8F"/>
    <w:rsid w:val="00AD47F9"/>
    <w:rsid w:val="00AE1969"/>
    <w:rsid w:val="00AF0985"/>
    <w:rsid w:val="00AF55D4"/>
    <w:rsid w:val="00AF5E11"/>
    <w:rsid w:val="00B27432"/>
    <w:rsid w:val="00B54E82"/>
    <w:rsid w:val="00B61E0E"/>
    <w:rsid w:val="00B712DA"/>
    <w:rsid w:val="00B817FC"/>
    <w:rsid w:val="00BA579C"/>
    <w:rsid w:val="00BA762C"/>
    <w:rsid w:val="00BB1554"/>
    <w:rsid w:val="00BB5C5F"/>
    <w:rsid w:val="00BC5B77"/>
    <w:rsid w:val="00BF2898"/>
    <w:rsid w:val="00BF3B48"/>
    <w:rsid w:val="00C03A3A"/>
    <w:rsid w:val="00C23D05"/>
    <w:rsid w:val="00C371DC"/>
    <w:rsid w:val="00C71066"/>
    <w:rsid w:val="00C7610D"/>
    <w:rsid w:val="00CA030C"/>
    <w:rsid w:val="00CD59E3"/>
    <w:rsid w:val="00CD7354"/>
    <w:rsid w:val="00CF193D"/>
    <w:rsid w:val="00CF1F93"/>
    <w:rsid w:val="00CF48FB"/>
    <w:rsid w:val="00CF51A4"/>
    <w:rsid w:val="00CF5C31"/>
    <w:rsid w:val="00D01DF0"/>
    <w:rsid w:val="00D63592"/>
    <w:rsid w:val="00D663B8"/>
    <w:rsid w:val="00D8491D"/>
    <w:rsid w:val="00D97339"/>
    <w:rsid w:val="00DB2405"/>
    <w:rsid w:val="00DF694F"/>
    <w:rsid w:val="00E27166"/>
    <w:rsid w:val="00E4173B"/>
    <w:rsid w:val="00E445FE"/>
    <w:rsid w:val="00E81510"/>
    <w:rsid w:val="00EC4972"/>
    <w:rsid w:val="00ED120D"/>
    <w:rsid w:val="00ED46D7"/>
    <w:rsid w:val="00F111A2"/>
    <w:rsid w:val="00F33FFE"/>
    <w:rsid w:val="00F80A7E"/>
    <w:rsid w:val="00F85524"/>
    <w:rsid w:val="00F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36CB"/>
  <w15:chartTrackingRefBased/>
  <w15:docId w15:val="{0EB01667-36FA-4FDF-A46B-628D085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08E5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7308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308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308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08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308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160</cp:revision>
  <dcterms:created xsi:type="dcterms:W3CDTF">2018-10-17T01:17:00Z</dcterms:created>
  <dcterms:modified xsi:type="dcterms:W3CDTF">2018-10-19T01:41:00Z</dcterms:modified>
</cp:coreProperties>
</file>