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E48514" w14:textId="26BE24A5" w:rsidR="00207F34" w:rsidRDefault="00207F34" w:rsidP="00207F34">
      <w:pPr>
        <w:pStyle w:val="a7"/>
        <w:rPr>
          <w:rFonts w:ascii="宋体" w:eastAsia="宋体" w:hAnsi="宋体" w:cs="Times New Roman"/>
        </w:rPr>
      </w:pPr>
      <w:r>
        <w:rPr>
          <w:rFonts w:ascii="宋体" w:eastAsia="宋体" w:hAnsi="宋体" w:cs="Times New Roman" w:hint="eastAsia"/>
        </w:rPr>
        <w:t>第十</w:t>
      </w:r>
      <w:r w:rsidR="00CE71EB">
        <w:rPr>
          <w:rFonts w:ascii="宋体" w:eastAsia="宋体" w:hAnsi="宋体" w:cs="Times New Roman" w:hint="eastAsia"/>
        </w:rPr>
        <w:t>六</w:t>
      </w:r>
      <w:r>
        <w:rPr>
          <w:rFonts w:ascii="宋体" w:eastAsia="宋体" w:hAnsi="宋体" w:cs="Times New Roman" w:hint="eastAsia"/>
        </w:rPr>
        <w:t>章 原子变量与非阻塞同步机制</w:t>
      </w:r>
    </w:p>
    <w:p w14:paraId="074F029D" w14:textId="5E5FD839" w:rsidR="00DA3CC0" w:rsidRDefault="00207F34" w:rsidP="00DA3CC0">
      <w:pPr>
        <w:pStyle w:val="4"/>
      </w:pPr>
      <w:proofErr w:type="gramStart"/>
      <w:r>
        <w:rPr>
          <w:rFonts w:ascii="宋体" w:hAnsi="宋体" w:cs="Times New Roman" w:hint="eastAsia"/>
        </w:rPr>
        <w:t>一</w:t>
      </w:r>
      <w:proofErr w:type="gramEnd"/>
      <w:r>
        <w:rPr>
          <w:rFonts w:ascii="宋体" w:hAnsi="宋体" w:cs="Times New Roman" w:hint="eastAsia"/>
        </w:rPr>
        <w:t>．</w:t>
      </w:r>
      <w:r w:rsidR="00DA3CC0">
        <w:rPr>
          <w:rFonts w:ascii="宋体" w:hAnsi="宋体" w:cs="Times New Roman" w:hint="eastAsia"/>
        </w:rPr>
        <w:t>什么是内存模型，为什么需要它</w:t>
      </w:r>
    </w:p>
    <w:p w14:paraId="1236EB6C" w14:textId="3F4E1D90" w:rsidR="00C23D05" w:rsidRDefault="00DA3CC0" w:rsidP="00207F34">
      <w:r>
        <w:rPr>
          <w:rFonts w:hint="eastAsia"/>
        </w:rPr>
        <w:t>1.</w:t>
      </w:r>
      <w:r>
        <w:tab/>
      </w:r>
      <w:r>
        <w:rPr>
          <w:rFonts w:hint="eastAsia"/>
        </w:rPr>
        <w:t>重排序</w:t>
      </w:r>
    </w:p>
    <w:p w14:paraId="32D0F5A7" w14:textId="23396D70" w:rsidR="00DA3CC0" w:rsidRDefault="00DA3CC0" w:rsidP="00DA3CC0">
      <w:pPr>
        <w:ind w:left="420" w:firstLine="420"/>
      </w:pPr>
      <w:r>
        <w:rPr>
          <w:rFonts w:hint="eastAsia"/>
        </w:rPr>
        <w:t>在编译器中生成的指令顺序，可以与源代码中的顺序不同；处理器可以</w:t>
      </w:r>
      <w:proofErr w:type="gramStart"/>
      <w:r>
        <w:rPr>
          <w:rFonts w:hint="eastAsia"/>
        </w:rPr>
        <w:t>采用乱序或</w:t>
      </w:r>
      <w:proofErr w:type="gramEnd"/>
      <w:r>
        <w:rPr>
          <w:rFonts w:hint="eastAsia"/>
        </w:rPr>
        <w:t>并行等方式来执行指令。</w:t>
      </w:r>
    </w:p>
    <w:p w14:paraId="1AF47964" w14:textId="453A1EEA" w:rsidR="00DA3CC0" w:rsidRDefault="00DA3CC0" w:rsidP="005638A0">
      <w:pPr>
        <w:ind w:left="416" w:hanging="416"/>
      </w:pPr>
      <w:r>
        <w:rPr>
          <w:rFonts w:hint="eastAsia"/>
        </w:rPr>
        <w:t>2.</w:t>
      </w:r>
      <w:r>
        <w:tab/>
      </w:r>
      <w:r>
        <w:rPr>
          <w:rFonts w:hint="eastAsia"/>
        </w:rPr>
        <w:t>编译器会把变量保存在寄存器中而不是内存中；</w:t>
      </w:r>
      <w:r w:rsidR="00C72B41">
        <w:rPr>
          <w:rFonts w:hint="eastAsia"/>
        </w:rPr>
        <w:t>缓存可能会改变</w:t>
      </w:r>
      <w:r w:rsidR="005638A0">
        <w:rPr>
          <w:rFonts w:hint="eastAsia"/>
        </w:rPr>
        <w:t>将写入变量提交到主内存的次序</w:t>
      </w:r>
      <w:r w:rsidR="00F97D95">
        <w:rPr>
          <w:rFonts w:hint="eastAsia"/>
        </w:rPr>
        <w:t>。</w:t>
      </w:r>
    </w:p>
    <w:p w14:paraId="61C0BF9D" w14:textId="7DBE20FB" w:rsidR="007C31D4" w:rsidRDefault="007C31D4" w:rsidP="005638A0">
      <w:pPr>
        <w:ind w:left="416" w:hanging="416"/>
      </w:pPr>
      <w:r>
        <w:rPr>
          <w:rFonts w:hint="eastAsia"/>
        </w:rPr>
        <w:t>3.</w:t>
      </w:r>
      <w:r>
        <w:tab/>
      </w:r>
      <w:r>
        <w:rPr>
          <w:rFonts w:hint="eastAsia"/>
        </w:rPr>
        <w:t>保存在处理器缓存中的值，对于其他处理器是不可见的。</w:t>
      </w:r>
    </w:p>
    <w:p w14:paraId="6E62C180" w14:textId="30BC06F8" w:rsidR="00114CC8" w:rsidRDefault="00114CC8" w:rsidP="00114CC8">
      <w:pPr>
        <w:pStyle w:val="4"/>
      </w:pPr>
      <w:r>
        <w:rPr>
          <w:rFonts w:ascii="宋体" w:hAnsi="宋体" w:cs="Times New Roman" w:hint="eastAsia"/>
        </w:rPr>
        <w:t>二．平台的内存模型</w:t>
      </w:r>
    </w:p>
    <w:p w14:paraId="2C41CAA0" w14:textId="7BF23D62" w:rsidR="006D24BA" w:rsidRDefault="00114CC8" w:rsidP="005638A0">
      <w:pPr>
        <w:ind w:left="416" w:hanging="416"/>
      </w:pPr>
      <w:r>
        <w:rPr>
          <w:rFonts w:hint="eastAsia"/>
        </w:rPr>
        <w:t>1.</w:t>
      </w:r>
      <w:r>
        <w:tab/>
      </w:r>
      <w:r w:rsidR="006D24BA">
        <w:rPr>
          <w:rFonts w:hint="eastAsia"/>
        </w:rPr>
        <w:t>平台的内存模型</w:t>
      </w:r>
    </w:p>
    <w:p w14:paraId="4ABB1B01" w14:textId="72A624D4" w:rsidR="002C70F5" w:rsidRDefault="00FE4031" w:rsidP="005638A0">
      <w:pPr>
        <w:ind w:left="416" w:hanging="416"/>
      </w:pPr>
      <w:r>
        <w:t xml:space="preserve"> </w:t>
      </w:r>
      <w:r w:rsidR="007B1DCC">
        <w:tab/>
      </w:r>
      <w:r w:rsidR="006D24BA">
        <w:tab/>
      </w:r>
      <w:r w:rsidR="006D24BA">
        <w:tab/>
      </w:r>
      <w:r w:rsidR="00203D49" w:rsidRPr="00203D49">
        <w:rPr>
          <w:rFonts w:hint="eastAsia"/>
        </w:rPr>
        <w:t>每个处理器都拥有自己的缓存，并且定期地与主内存进行协调，在不同的处理器架构中提供了不同级别的缓存一致性，即允许不同的处理器在任意时刻从同一个存储位置上看到不同的值。</w:t>
      </w:r>
      <w:r w:rsidR="00203D49" w:rsidRPr="00203D49">
        <w:rPr>
          <w:rFonts w:hint="eastAsia"/>
        </w:rPr>
        <w:t>JVM</w:t>
      </w:r>
      <w:r w:rsidR="00203D49" w:rsidRPr="00203D49">
        <w:rPr>
          <w:rFonts w:hint="eastAsia"/>
        </w:rPr>
        <w:t>通过在适当的位置上插入内存栅栏来屏蔽在</w:t>
      </w:r>
      <w:r w:rsidR="00203D49" w:rsidRPr="00203D49">
        <w:rPr>
          <w:rFonts w:hint="eastAsia"/>
        </w:rPr>
        <w:t>JMM</w:t>
      </w:r>
      <w:r w:rsidR="00203D49" w:rsidRPr="00203D49">
        <w:rPr>
          <w:rFonts w:hint="eastAsia"/>
        </w:rPr>
        <w:t>与底层平台内存模型之间的差异。</w:t>
      </w:r>
    </w:p>
    <w:p w14:paraId="09DFA638" w14:textId="0ACE4B8C" w:rsidR="005038B8" w:rsidRDefault="00203D49" w:rsidP="002C70F5">
      <w:pPr>
        <w:ind w:left="420" w:firstLine="420"/>
      </w:pPr>
      <w:r w:rsidRPr="00203D49">
        <w:rPr>
          <w:rFonts w:hint="eastAsia"/>
        </w:rPr>
        <w:t>Java</w:t>
      </w:r>
      <w:r w:rsidRPr="00203D49">
        <w:rPr>
          <w:rFonts w:hint="eastAsia"/>
        </w:rPr>
        <w:t>程序不需要指定内存栅栏的位置，而只需通过正确地使用同步来找出何时将访问共享状态</w:t>
      </w:r>
      <w:r w:rsidR="007B1DCC">
        <w:rPr>
          <w:rFonts w:hint="eastAsia"/>
        </w:rPr>
        <w:t>。</w:t>
      </w:r>
    </w:p>
    <w:p w14:paraId="2734F667" w14:textId="383CB083" w:rsidR="007B1DCC" w:rsidRDefault="007B1DCC" w:rsidP="007B1DCC">
      <w:r>
        <w:rPr>
          <w:rFonts w:hint="eastAsia"/>
        </w:rPr>
        <w:t>2.</w:t>
      </w:r>
      <w:r>
        <w:tab/>
      </w:r>
      <w:r w:rsidR="00992CD5">
        <w:rPr>
          <w:rFonts w:hint="eastAsia"/>
        </w:rPr>
        <w:t>重排序</w:t>
      </w:r>
    </w:p>
    <w:p w14:paraId="0B4C63F1" w14:textId="76E7C248" w:rsidR="00992CD5" w:rsidRDefault="00992CD5" w:rsidP="007B1DCC">
      <w:pPr>
        <w:rPr>
          <w:rFonts w:hint="eastAsia"/>
        </w:rPr>
      </w:pPr>
      <w:r>
        <w:tab/>
      </w:r>
      <w:r w:rsidR="005F31F4" w:rsidRPr="005F31F4">
        <w:rPr>
          <w:rFonts w:hint="eastAsia"/>
        </w:rPr>
        <w:t>各种使操作延迟或者看似</w:t>
      </w:r>
      <w:proofErr w:type="gramStart"/>
      <w:r w:rsidR="005F31F4" w:rsidRPr="005F31F4">
        <w:rPr>
          <w:rFonts w:hint="eastAsia"/>
        </w:rPr>
        <w:t>乱序执行</w:t>
      </w:r>
      <w:proofErr w:type="gramEnd"/>
      <w:r w:rsidR="005F31F4" w:rsidRPr="005F31F4">
        <w:rPr>
          <w:rFonts w:hint="eastAsia"/>
        </w:rPr>
        <w:t>的不同原因，都可以归为重排序，内存级的重排序会使程序的行为变得不可预测</w:t>
      </w:r>
      <w:r w:rsidR="005F31F4">
        <w:rPr>
          <w:rFonts w:hint="eastAsia"/>
        </w:rPr>
        <w:t>。</w:t>
      </w:r>
    </w:p>
    <w:p w14:paraId="004468D5" w14:textId="790F751A" w:rsidR="005F31F4" w:rsidRDefault="005F31F4" w:rsidP="005F31F4">
      <w:pPr>
        <w:ind w:left="416" w:hanging="416"/>
        <w:rPr>
          <w:rFonts w:hint="eastAsia"/>
        </w:rPr>
      </w:pPr>
      <w:r>
        <w:rPr>
          <w:rFonts w:hint="eastAsia"/>
        </w:rPr>
        <w:t>3.</w:t>
      </w:r>
      <w:r>
        <w:tab/>
      </w:r>
      <w:r>
        <w:rPr>
          <w:rFonts w:hint="eastAsia"/>
        </w:rPr>
        <w:t>Java</w:t>
      </w:r>
      <w:r>
        <w:rPr>
          <w:rFonts w:hint="eastAsia"/>
        </w:rPr>
        <w:t>内存模式简介</w:t>
      </w:r>
    </w:p>
    <w:p w14:paraId="69A50219" w14:textId="610C6A18" w:rsidR="005F31F4" w:rsidRPr="005F31F4" w:rsidRDefault="005F31F4" w:rsidP="005F31F4">
      <w:pPr>
        <w:ind w:left="416" w:hanging="416"/>
      </w:pPr>
      <w:r>
        <w:rPr>
          <w:rFonts w:hint="eastAsia"/>
        </w:rPr>
        <w:t xml:space="preserve">　　</w:t>
      </w:r>
      <w:r>
        <w:rPr>
          <w:rFonts w:hint="eastAsia"/>
        </w:rPr>
        <w:t>Java</w:t>
      </w:r>
      <w:r>
        <w:rPr>
          <w:rFonts w:hint="eastAsia"/>
        </w:rPr>
        <w:t>内存模型是通过各种操作来定义的，包括变量的读</w:t>
      </w:r>
      <w:r>
        <w:rPr>
          <w:rFonts w:hint="eastAsia"/>
        </w:rPr>
        <w:t>/</w:t>
      </w:r>
      <w:r>
        <w:rPr>
          <w:rFonts w:hint="eastAsia"/>
        </w:rPr>
        <w:t>写操作，监视器的加锁和释放操作，以及线程的启动和合并操作</w:t>
      </w:r>
    </w:p>
    <w:p w14:paraId="2E61E4C6" w14:textId="344EFA1A" w:rsidR="005F31F4" w:rsidRDefault="005F31F4" w:rsidP="005F31F4">
      <w:pPr>
        <w:ind w:left="416" w:hanging="416"/>
        <w:rPr>
          <w:rFonts w:hint="eastAsia"/>
        </w:rPr>
      </w:pPr>
      <w:r>
        <w:rPr>
          <w:rFonts w:hint="eastAsia"/>
        </w:rPr>
        <w:t xml:space="preserve">　　</w:t>
      </w:r>
      <w:r>
        <w:rPr>
          <w:rFonts w:hint="eastAsia"/>
        </w:rPr>
        <w:t>JMM</w:t>
      </w:r>
      <w:r>
        <w:rPr>
          <w:rFonts w:hint="eastAsia"/>
        </w:rPr>
        <w:t>为程序中所有的操作定义了一个偏序关系，称为</w:t>
      </w:r>
      <w:r>
        <w:rPr>
          <w:rFonts w:hint="eastAsia"/>
        </w:rPr>
        <w:t>Happens-Before</w:t>
      </w:r>
      <w:r>
        <w:rPr>
          <w:rFonts w:hint="eastAsia"/>
        </w:rPr>
        <w:t>，使在正确同步的程序中不存在数据竞争（缺乏</w:t>
      </w:r>
      <w:r>
        <w:rPr>
          <w:rFonts w:hint="eastAsia"/>
        </w:rPr>
        <w:t>Happens-Before</w:t>
      </w:r>
      <w:r>
        <w:rPr>
          <w:rFonts w:hint="eastAsia"/>
        </w:rPr>
        <w:t>关系，那么</w:t>
      </w:r>
      <w:r>
        <w:rPr>
          <w:rFonts w:hint="eastAsia"/>
        </w:rPr>
        <w:t>JVM</w:t>
      </w:r>
      <w:r>
        <w:rPr>
          <w:rFonts w:hint="eastAsia"/>
        </w:rPr>
        <w:t>可以对它们任意地重排序）</w:t>
      </w:r>
    </w:p>
    <w:p w14:paraId="7C923DBE" w14:textId="44B3E966" w:rsidR="005F31F4" w:rsidRDefault="005F31F4" w:rsidP="005F31F4">
      <w:pPr>
        <w:pStyle w:val="a9"/>
        <w:numPr>
          <w:ilvl w:val="0"/>
          <w:numId w:val="1"/>
        </w:numPr>
        <w:ind w:firstLineChars="0"/>
        <w:rPr>
          <w:rFonts w:hint="eastAsia"/>
        </w:rPr>
      </w:pPr>
      <w:r>
        <w:rPr>
          <w:rFonts w:hint="eastAsia"/>
        </w:rPr>
        <w:t>程序顺序规则。如果程序中操作</w:t>
      </w:r>
      <w:r>
        <w:rPr>
          <w:rFonts w:hint="eastAsia"/>
        </w:rPr>
        <w:t>A</w:t>
      </w:r>
      <w:r>
        <w:rPr>
          <w:rFonts w:hint="eastAsia"/>
        </w:rPr>
        <w:t>在操作</w:t>
      </w:r>
      <w:r>
        <w:rPr>
          <w:rFonts w:hint="eastAsia"/>
        </w:rPr>
        <w:t>B</w:t>
      </w:r>
      <w:r>
        <w:rPr>
          <w:rFonts w:hint="eastAsia"/>
        </w:rPr>
        <w:t>之前，那么在线程中</w:t>
      </w:r>
      <w:r>
        <w:rPr>
          <w:rFonts w:hint="eastAsia"/>
        </w:rPr>
        <w:t>A</w:t>
      </w:r>
      <w:r>
        <w:rPr>
          <w:rFonts w:hint="eastAsia"/>
        </w:rPr>
        <w:t>操作将在</w:t>
      </w:r>
      <w:r>
        <w:rPr>
          <w:rFonts w:hint="eastAsia"/>
        </w:rPr>
        <w:t>B</w:t>
      </w:r>
      <w:r>
        <w:rPr>
          <w:rFonts w:hint="eastAsia"/>
        </w:rPr>
        <w:t>操作之前执行</w:t>
      </w:r>
    </w:p>
    <w:p w14:paraId="11579C9C" w14:textId="1FF1A76C" w:rsidR="005F31F4" w:rsidRDefault="005F31F4" w:rsidP="005F31F4">
      <w:pPr>
        <w:pStyle w:val="a9"/>
        <w:numPr>
          <w:ilvl w:val="0"/>
          <w:numId w:val="1"/>
        </w:numPr>
        <w:ind w:firstLineChars="0"/>
        <w:rPr>
          <w:rFonts w:hint="eastAsia"/>
        </w:rPr>
      </w:pPr>
      <w:r>
        <w:rPr>
          <w:rFonts w:hint="eastAsia"/>
        </w:rPr>
        <w:t>监视器锁规则。在监视器锁上的解锁操作必须在同一个监视器锁上的加锁操作之前执行。（</w:t>
      </w:r>
      <w:proofErr w:type="gramStart"/>
      <w:r>
        <w:rPr>
          <w:rFonts w:hint="eastAsia"/>
        </w:rPr>
        <w:t>显式锁和</w:t>
      </w:r>
      <w:proofErr w:type="gramEnd"/>
      <w:r>
        <w:rPr>
          <w:rFonts w:hint="eastAsia"/>
        </w:rPr>
        <w:t>内置锁在加锁和解锁等操作上有着相同的内存语义）</w:t>
      </w:r>
      <w:r>
        <w:rPr>
          <w:rFonts w:hint="eastAsia"/>
        </w:rPr>
        <w:t xml:space="preserve"> </w:t>
      </w:r>
    </w:p>
    <w:p w14:paraId="691FC670" w14:textId="4399FC42" w:rsidR="005F31F4" w:rsidRDefault="005F31F4" w:rsidP="005F31F4">
      <w:pPr>
        <w:pStyle w:val="a9"/>
        <w:numPr>
          <w:ilvl w:val="0"/>
          <w:numId w:val="1"/>
        </w:numPr>
        <w:ind w:firstLineChars="0"/>
        <w:rPr>
          <w:rFonts w:hint="eastAsia"/>
        </w:rPr>
      </w:pPr>
      <w:r>
        <w:rPr>
          <w:rFonts w:hint="eastAsia"/>
        </w:rPr>
        <w:t>volatile</w:t>
      </w:r>
      <w:r>
        <w:rPr>
          <w:rFonts w:hint="eastAsia"/>
        </w:rPr>
        <w:t>变量规则。对</w:t>
      </w:r>
      <w:r>
        <w:rPr>
          <w:rFonts w:hint="eastAsia"/>
        </w:rPr>
        <w:t>volatile</w:t>
      </w:r>
      <w:r>
        <w:rPr>
          <w:rFonts w:hint="eastAsia"/>
        </w:rPr>
        <w:t>变量的写入操作必须在对该变量的读操作之前执行。（原子变量与</w:t>
      </w:r>
      <w:r>
        <w:rPr>
          <w:rFonts w:hint="eastAsia"/>
        </w:rPr>
        <w:t>volatile</w:t>
      </w:r>
      <w:r>
        <w:rPr>
          <w:rFonts w:hint="eastAsia"/>
        </w:rPr>
        <w:t>变量在读操作和写操作上有着相同的语义）</w:t>
      </w:r>
      <w:r>
        <w:rPr>
          <w:rFonts w:hint="eastAsia"/>
        </w:rPr>
        <w:t xml:space="preserve"> </w:t>
      </w:r>
    </w:p>
    <w:p w14:paraId="030CB89E" w14:textId="640AD818" w:rsidR="005F31F4" w:rsidRDefault="005F31F4" w:rsidP="005F31F4">
      <w:pPr>
        <w:pStyle w:val="a9"/>
        <w:numPr>
          <w:ilvl w:val="0"/>
          <w:numId w:val="1"/>
        </w:numPr>
        <w:ind w:firstLineChars="0"/>
        <w:rPr>
          <w:rFonts w:hint="eastAsia"/>
        </w:rPr>
      </w:pPr>
      <w:r>
        <w:rPr>
          <w:rFonts w:hint="eastAsia"/>
        </w:rPr>
        <w:t>线程启动规则。在线程上对</w:t>
      </w:r>
      <w:proofErr w:type="spellStart"/>
      <w:r>
        <w:rPr>
          <w:rFonts w:hint="eastAsia"/>
        </w:rPr>
        <w:t>Thread.start</w:t>
      </w:r>
      <w:proofErr w:type="spellEnd"/>
      <w:r>
        <w:rPr>
          <w:rFonts w:hint="eastAsia"/>
        </w:rPr>
        <w:t>的调用必须在该线程中执行任何操作之前执行</w:t>
      </w:r>
    </w:p>
    <w:p w14:paraId="6E45FD60" w14:textId="2CB46E2B" w:rsidR="005F31F4" w:rsidRDefault="005F31F4" w:rsidP="005F31F4">
      <w:pPr>
        <w:pStyle w:val="a9"/>
        <w:numPr>
          <w:ilvl w:val="0"/>
          <w:numId w:val="1"/>
        </w:numPr>
        <w:ind w:firstLineChars="0"/>
        <w:rPr>
          <w:rFonts w:hint="eastAsia"/>
        </w:rPr>
      </w:pPr>
      <w:r>
        <w:rPr>
          <w:rFonts w:hint="eastAsia"/>
        </w:rPr>
        <w:t>线程结束规则。线程中的任何操作都必须在其他线程检测到该线程已经结束之前执行，或者从</w:t>
      </w:r>
      <w:proofErr w:type="spellStart"/>
      <w:r>
        <w:rPr>
          <w:rFonts w:hint="eastAsia"/>
        </w:rPr>
        <w:t>Thread.join</w:t>
      </w:r>
      <w:proofErr w:type="spellEnd"/>
      <w:r>
        <w:rPr>
          <w:rFonts w:hint="eastAsia"/>
        </w:rPr>
        <w:t>中成功返回，或者在调用</w:t>
      </w:r>
      <w:proofErr w:type="spellStart"/>
      <w:r>
        <w:rPr>
          <w:rFonts w:hint="eastAsia"/>
        </w:rPr>
        <w:t>Thread.isAlive</w:t>
      </w:r>
      <w:proofErr w:type="spellEnd"/>
      <w:r>
        <w:rPr>
          <w:rFonts w:hint="eastAsia"/>
        </w:rPr>
        <w:t>时返回</w:t>
      </w:r>
      <w:r>
        <w:rPr>
          <w:rFonts w:hint="eastAsia"/>
        </w:rPr>
        <w:t>false</w:t>
      </w:r>
      <w:r>
        <w:rPr>
          <w:rFonts w:hint="eastAsia"/>
        </w:rPr>
        <w:t>中断规则。当一个线程在另一个线程上调用</w:t>
      </w:r>
      <w:r>
        <w:rPr>
          <w:rFonts w:hint="eastAsia"/>
        </w:rPr>
        <w:t>interrupt</w:t>
      </w:r>
      <w:r>
        <w:rPr>
          <w:rFonts w:hint="eastAsia"/>
        </w:rPr>
        <w:t>时，必须在被中断线程检测到</w:t>
      </w:r>
      <w:r>
        <w:rPr>
          <w:rFonts w:hint="eastAsia"/>
        </w:rPr>
        <w:t>interrupt</w:t>
      </w:r>
      <w:r>
        <w:rPr>
          <w:rFonts w:hint="eastAsia"/>
        </w:rPr>
        <w:t>调用之前执行（通过抛出</w:t>
      </w:r>
      <w:proofErr w:type="spellStart"/>
      <w:r>
        <w:rPr>
          <w:rFonts w:hint="eastAsia"/>
        </w:rPr>
        <w:t>InterruptException</w:t>
      </w:r>
      <w:proofErr w:type="spellEnd"/>
      <w:r>
        <w:rPr>
          <w:rFonts w:hint="eastAsia"/>
        </w:rPr>
        <w:t>，或者调用</w:t>
      </w:r>
      <w:proofErr w:type="spellStart"/>
      <w:r>
        <w:rPr>
          <w:rFonts w:hint="eastAsia"/>
        </w:rPr>
        <w:t>isInterrupted</w:t>
      </w:r>
      <w:proofErr w:type="spellEnd"/>
      <w:r>
        <w:rPr>
          <w:rFonts w:hint="eastAsia"/>
        </w:rPr>
        <w:t>和</w:t>
      </w:r>
      <w:r>
        <w:rPr>
          <w:rFonts w:hint="eastAsia"/>
        </w:rPr>
        <w:t>interrupted</w:t>
      </w:r>
      <w:r>
        <w:rPr>
          <w:rFonts w:hint="eastAsia"/>
        </w:rPr>
        <w:t>）</w:t>
      </w:r>
    </w:p>
    <w:p w14:paraId="5978F84F" w14:textId="4086A1F6" w:rsidR="00273EE8" w:rsidRDefault="005F31F4" w:rsidP="005F31F4">
      <w:pPr>
        <w:pStyle w:val="a9"/>
        <w:numPr>
          <w:ilvl w:val="0"/>
          <w:numId w:val="1"/>
        </w:numPr>
        <w:ind w:firstLineChars="0"/>
      </w:pPr>
      <w:r>
        <w:rPr>
          <w:rFonts w:hint="eastAsia"/>
        </w:rPr>
        <w:lastRenderedPageBreak/>
        <w:t>终结器规则。对象的构造函数必须在启动该对象的终结器之前执行完成传递性。如果操作</w:t>
      </w:r>
      <w:r>
        <w:rPr>
          <w:rFonts w:hint="eastAsia"/>
        </w:rPr>
        <w:t>A</w:t>
      </w:r>
      <w:r>
        <w:rPr>
          <w:rFonts w:hint="eastAsia"/>
        </w:rPr>
        <w:t>在操作</w:t>
      </w:r>
      <w:r>
        <w:rPr>
          <w:rFonts w:hint="eastAsia"/>
        </w:rPr>
        <w:t>B</w:t>
      </w:r>
      <w:r>
        <w:rPr>
          <w:rFonts w:hint="eastAsia"/>
        </w:rPr>
        <w:t>之前执行，并且操作</w:t>
      </w:r>
      <w:r>
        <w:rPr>
          <w:rFonts w:hint="eastAsia"/>
        </w:rPr>
        <w:t>B</w:t>
      </w:r>
      <w:r>
        <w:rPr>
          <w:rFonts w:hint="eastAsia"/>
        </w:rPr>
        <w:t>在操作</w:t>
      </w:r>
      <w:r>
        <w:rPr>
          <w:rFonts w:hint="eastAsia"/>
        </w:rPr>
        <w:t>C</w:t>
      </w:r>
      <w:r>
        <w:rPr>
          <w:rFonts w:hint="eastAsia"/>
        </w:rPr>
        <w:t>之前执行，那么操作</w:t>
      </w:r>
      <w:r>
        <w:rPr>
          <w:rFonts w:hint="eastAsia"/>
        </w:rPr>
        <w:t>A</w:t>
      </w:r>
      <w:r>
        <w:rPr>
          <w:rFonts w:hint="eastAsia"/>
        </w:rPr>
        <w:t>必须在操作</w:t>
      </w:r>
      <w:r>
        <w:rPr>
          <w:rFonts w:hint="eastAsia"/>
        </w:rPr>
        <w:t>C</w:t>
      </w:r>
      <w:r>
        <w:rPr>
          <w:rFonts w:hint="eastAsia"/>
        </w:rPr>
        <w:t>之前执行。</w:t>
      </w:r>
    </w:p>
    <w:p w14:paraId="413DD6DB" w14:textId="658F0A81" w:rsidR="004958F4" w:rsidRDefault="004958F4" w:rsidP="004958F4">
      <w:pPr>
        <w:pStyle w:val="4"/>
      </w:pPr>
      <w:r>
        <w:rPr>
          <w:rFonts w:ascii="宋体" w:hAnsi="宋体" w:cs="Times New Roman" w:hint="eastAsia"/>
        </w:rPr>
        <w:t>三</w:t>
      </w:r>
      <w:r>
        <w:rPr>
          <w:rFonts w:ascii="宋体" w:hAnsi="宋体" w:cs="Times New Roman" w:hint="eastAsia"/>
        </w:rPr>
        <w:t>．</w:t>
      </w:r>
      <w:r>
        <w:rPr>
          <w:rFonts w:ascii="宋体" w:hAnsi="宋体" w:cs="Times New Roman" w:hint="eastAsia"/>
        </w:rPr>
        <w:t>发布</w:t>
      </w:r>
    </w:p>
    <w:p w14:paraId="09BB9E97" w14:textId="6641CA44" w:rsidR="002F33FA" w:rsidRDefault="004958F4" w:rsidP="002F33FA">
      <w:pPr>
        <w:ind w:left="416" w:hanging="416"/>
        <w:rPr>
          <w:rFonts w:hint="eastAsia"/>
        </w:rPr>
      </w:pPr>
      <w:r>
        <w:rPr>
          <w:rFonts w:hint="eastAsia"/>
        </w:rPr>
        <w:t>1.</w:t>
      </w:r>
      <w:r>
        <w:tab/>
      </w:r>
      <w:r w:rsidR="002F33FA">
        <w:rPr>
          <w:rFonts w:hint="eastAsia"/>
        </w:rPr>
        <w:t>造成不正确发布的真正原因：</w:t>
      </w:r>
      <w:r w:rsidR="002F33FA">
        <w:rPr>
          <w:rFonts w:hint="eastAsia"/>
        </w:rPr>
        <w:t>"</w:t>
      </w:r>
      <w:r w:rsidR="002F33FA">
        <w:rPr>
          <w:rFonts w:hint="eastAsia"/>
        </w:rPr>
        <w:t>发布一个共享对象</w:t>
      </w:r>
      <w:r w:rsidR="002F33FA">
        <w:rPr>
          <w:rFonts w:hint="eastAsia"/>
        </w:rPr>
        <w:t>"</w:t>
      </w:r>
      <w:r w:rsidR="002F33FA">
        <w:rPr>
          <w:rFonts w:hint="eastAsia"/>
        </w:rPr>
        <w:t>与</w:t>
      </w:r>
      <w:r w:rsidR="002F33FA">
        <w:rPr>
          <w:rFonts w:hint="eastAsia"/>
        </w:rPr>
        <w:t>"</w:t>
      </w:r>
      <w:r w:rsidR="002F33FA">
        <w:rPr>
          <w:rFonts w:hint="eastAsia"/>
        </w:rPr>
        <w:t>另一个线程访问该对象</w:t>
      </w:r>
      <w:r w:rsidR="002F33FA">
        <w:rPr>
          <w:rFonts w:hint="eastAsia"/>
        </w:rPr>
        <w:t>"</w:t>
      </w:r>
      <w:r w:rsidR="002F33FA">
        <w:rPr>
          <w:rFonts w:hint="eastAsia"/>
        </w:rPr>
        <w:t>之间缺少一种</w:t>
      </w:r>
      <w:r w:rsidR="002F33FA">
        <w:rPr>
          <w:rFonts w:hint="eastAsia"/>
        </w:rPr>
        <w:t>Happens-Before</w:t>
      </w:r>
      <w:r w:rsidR="002F33FA">
        <w:rPr>
          <w:rFonts w:hint="eastAsia"/>
        </w:rPr>
        <w:t>的关系</w:t>
      </w:r>
    </w:p>
    <w:p w14:paraId="3D201A49" w14:textId="04F98280" w:rsidR="002F33FA" w:rsidRDefault="002F33FA" w:rsidP="002F33FA">
      <w:pPr>
        <w:rPr>
          <w:rFonts w:hint="eastAsia"/>
        </w:rPr>
      </w:pPr>
      <w:r>
        <w:rPr>
          <w:rFonts w:hint="eastAsia"/>
        </w:rPr>
        <w:t>2.</w:t>
      </w:r>
      <w:r>
        <w:tab/>
      </w:r>
      <w:r>
        <w:rPr>
          <w:rFonts w:hint="eastAsia"/>
        </w:rPr>
        <w:t>不安全的发布</w:t>
      </w:r>
    </w:p>
    <w:p w14:paraId="08003316" w14:textId="2AD2F0FA" w:rsidR="004958F4" w:rsidRDefault="002F33FA" w:rsidP="00291678">
      <w:pPr>
        <w:ind w:left="420" w:firstLine="420"/>
      </w:pPr>
      <w:r>
        <w:rPr>
          <w:rFonts w:hint="eastAsia"/>
        </w:rPr>
        <w:t>除了不可变对象以外，使用被另一个线程初始化的对象通常都是不安全的，除非对象的发布操作是在使用该对象的线程开始使用之前执行</w:t>
      </w:r>
    </w:p>
    <w:p w14:paraId="79736A1A" w14:textId="3CB6009B" w:rsidR="006269DA" w:rsidRDefault="006269DA" w:rsidP="006269DA">
      <w:r>
        <w:rPr>
          <w:rFonts w:hint="eastAsia"/>
        </w:rPr>
        <w:t>3.</w:t>
      </w:r>
      <w:r>
        <w:tab/>
      </w:r>
      <w:r w:rsidR="0005512E">
        <w:rPr>
          <w:rFonts w:hint="eastAsia"/>
        </w:rPr>
        <w:t>安全发布</w:t>
      </w:r>
    </w:p>
    <w:p w14:paraId="3CF90887" w14:textId="0BC234BD" w:rsidR="0005512E" w:rsidRDefault="0005512E" w:rsidP="0005512E">
      <w:pPr>
        <w:rPr>
          <w:rFonts w:hint="eastAsia"/>
        </w:rPr>
      </w:pPr>
      <w:r>
        <w:tab/>
      </w:r>
      <w:r>
        <w:rPr>
          <w:rFonts w:hint="eastAsia"/>
        </w:rPr>
        <w:t>例：</w:t>
      </w:r>
      <w:proofErr w:type="spellStart"/>
      <w:r>
        <w:rPr>
          <w:rFonts w:hint="eastAsia"/>
        </w:rPr>
        <w:t>BlockingQueue</w:t>
      </w:r>
      <w:proofErr w:type="spellEnd"/>
      <w:r>
        <w:rPr>
          <w:rFonts w:hint="eastAsia"/>
        </w:rPr>
        <w:t>的同步机制保证</w:t>
      </w:r>
      <w:r>
        <w:rPr>
          <w:rFonts w:hint="eastAsia"/>
        </w:rPr>
        <w:t>put</w:t>
      </w:r>
      <w:r>
        <w:rPr>
          <w:rFonts w:hint="eastAsia"/>
        </w:rPr>
        <w:t>在</w:t>
      </w:r>
      <w:r>
        <w:rPr>
          <w:rFonts w:hint="eastAsia"/>
        </w:rPr>
        <w:t>take</w:t>
      </w:r>
      <w:r>
        <w:rPr>
          <w:rFonts w:hint="eastAsia"/>
        </w:rPr>
        <w:t>后执行，</w:t>
      </w:r>
      <w:r>
        <w:rPr>
          <w:rFonts w:hint="eastAsia"/>
        </w:rPr>
        <w:t>A</w:t>
      </w:r>
      <w:r>
        <w:rPr>
          <w:rFonts w:hint="eastAsia"/>
        </w:rPr>
        <w:t>线程放入对象能保证</w:t>
      </w:r>
      <w:r>
        <w:rPr>
          <w:rFonts w:hint="eastAsia"/>
        </w:rPr>
        <w:t>B</w:t>
      </w:r>
      <w:r>
        <w:rPr>
          <w:rFonts w:hint="eastAsia"/>
        </w:rPr>
        <w:t>线程取出时是安全的</w:t>
      </w:r>
    </w:p>
    <w:p w14:paraId="1215D637" w14:textId="75F02713" w:rsidR="0005512E" w:rsidRDefault="0005512E" w:rsidP="0005512E">
      <w:pPr>
        <w:rPr>
          <w:rFonts w:hint="eastAsia"/>
        </w:rPr>
      </w:pPr>
      <w:r>
        <w:rPr>
          <w:rFonts w:hint="eastAsia"/>
        </w:rPr>
        <w:t xml:space="preserve">　　借助于类库中现在的同步容器、使用</w:t>
      </w:r>
      <w:proofErr w:type="gramStart"/>
      <w:r>
        <w:rPr>
          <w:rFonts w:hint="eastAsia"/>
        </w:rPr>
        <w:t>锁保护</w:t>
      </w:r>
      <w:proofErr w:type="gramEnd"/>
      <w:r>
        <w:rPr>
          <w:rFonts w:hint="eastAsia"/>
        </w:rPr>
        <w:t>共享变量、或都使用共享的</w:t>
      </w:r>
      <w:r>
        <w:rPr>
          <w:rFonts w:hint="eastAsia"/>
        </w:rPr>
        <w:t>volatile</w:t>
      </w:r>
      <w:r>
        <w:rPr>
          <w:rFonts w:hint="eastAsia"/>
        </w:rPr>
        <w:t>类型变量，都可以保证对该变量的读取和写入是按照</w:t>
      </w:r>
      <w:r>
        <w:rPr>
          <w:rFonts w:hint="eastAsia"/>
        </w:rPr>
        <w:t>happens-before</w:t>
      </w:r>
      <w:r>
        <w:rPr>
          <w:rFonts w:hint="eastAsia"/>
        </w:rPr>
        <w:t>排序的</w:t>
      </w:r>
      <w:r>
        <w:rPr>
          <w:rFonts w:hint="eastAsia"/>
        </w:rPr>
        <w:t>。</w:t>
      </w:r>
    </w:p>
    <w:p w14:paraId="2D42204A" w14:textId="54360444" w:rsidR="0005512E" w:rsidRDefault="0005512E" w:rsidP="0005512E">
      <w:pPr>
        <w:ind w:firstLine="420"/>
      </w:pPr>
      <w:r>
        <w:rPr>
          <w:rFonts w:hint="eastAsia"/>
        </w:rPr>
        <w:t>happens-before</w:t>
      </w:r>
      <w:r>
        <w:rPr>
          <w:rFonts w:hint="eastAsia"/>
        </w:rPr>
        <w:t>事实上可以比安全发布承诺更强的可见性与排序性</w:t>
      </w:r>
      <w:r>
        <w:rPr>
          <w:rFonts w:hint="eastAsia"/>
        </w:rPr>
        <w:t>。</w:t>
      </w:r>
    </w:p>
    <w:p w14:paraId="20A0CF1B" w14:textId="22CE13BD" w:rsidR="0005512E" w:rsidRDefault="0005512E" w:rsidP="0005512E">
      <w:r>
        <w:rPr>
          <w:rFonts w:hint="eastAsia"/>
        </w:rPr>
        <w:t>4.</w:t>
      </w:r>
      <w:r>
        <w:tab/>
      </w:r>
      <w:r w:rsidR="00354C99">
        <w:rPr>
          <w:rFonts w:hint="eastAsia"/>
        </w:rPr>
        <w:t>安全初始化模式</w:t>
      </w:r>
    </w:p>
    <w:p w14:paraId="56D807E2" w14:textId="4099C1EC" w:rsidR="00354C99" w:rsidRDefault="00354C99" w:rsidP="0005512E">
      <w:r>
        <w:tab/>
      </w:r>
      <w:r w:rsidR="005C2C0C">
        <w:rPr>
          <w:rFonts w:hint="eastAsia"/>
        </w:rPr>
        <w:t>（</w:t>
      </w:r>
      <w:r w:rsidR="005C2C0C">
        <w:rPr>
          <w:rFonts w:hint="eastAsia"/>
        </w:rPr>
        <w:t>1</w:t>
      </w:r>
      <w:r w:rsidR="005C2C0C">
        <w:rPr>
          <w:rFonts w:hint="eastAsia"/>
        </w:rPr>
        <w:t>）</w:t>
      </w:r>
      <w:r w:rsidR="005C2C0C" w:rsidRPr="005C2C0C">
        <w:rPr>
          <w:rFonts w:hint="eastAsia"/>
        </w:rPr>
        <w:t>方式</w:t>
      </w:r>
      <w:proofErr w:type="gramStart"/>
      <w:r w:rsidR="005C2C0C" w:rsidRPr="005C2C0C">
        <w:rPr>
          <w:rFonts w:hint="eastAsia"/>
        </w:rPr>
        <w:t>一</w:t>
      </w:r>
      <w:proofErr w:type="gramEnd"/>
      <w:r w:rsidR="005C2C0C" w:rsidRPr="005C2C0C">
        <w:rPr>
          <w:rFonts w:hint="eastAsia"/>
        </w:rPr>
        <w:t>：加锁保证可见性与排序性，存在性能问题</w:t>
      </w:r>
      <w:r w:rsidR="00E13610">
        <w:rPr>
          <w:rFonts w:hint="eastAsia"/>
        </w:rPr>
        <w:t>。</w:t>
      </w:r>
    </w:p>
    <w:p w14:paraId="1DBA58F7" w14:textId="65B15C24" w:rsidR="005C2C0C" w:rsidRDefault="005C2C0C" w:rsidP="0005512E">
      <w:r>
        <w:tab/>
      </w:r>
      <w:r>
        <w:rPr>
          <w:rFonts w:hint="eastAsia"/>
        </w:rPr>
        <w:t>（</w:t>
      </w:r>
      <w:r>
        <w:rPr>
          <w:rFonts w:hint="eastAsia"/>
        </w:rPr>
        <w:t>2</w:t>
      </w:r>
      <w:r>
        <w:rPr>
          <w:rFonts w:hint="eastAsia"/>
        </w:rPr>
        <w:t>）</w:t>
      </w:r>
      <w:r w:rsidRPr="005C2C0C">
        <w:rPr>
          <w:rFonts w:hint="eastAsia"/>
        </w:rPr>
        <w:t>方式二：提前初始化</w:t>
      </w:r>
      <w:r>
        <w:rPr>
          <w:rFonts w:hint="eastAsia"/>
        </w:rPr>
        <w:t>（定义属性的时候初始化）</w:t>
      </w:r>
      <w:r w:rsidRPr="005C2C0C">
        <w:rPr>
          <w:rFonts w:hint="eastAsia"/>
        </w:rPr>
        <w:t>，可能造成浪费资源</w:t>
      </w:r>
      <w:r w:rsidR="00E13610">
        <w:rPr>
          <w:rFonts w:hint="eastAsia"/>
        </w:rPr>
        <w:t>。</w:t>
      </w:r>
    </w:p>
    <w:p w14:paraId="56A9FC8E" w14:textId="6028B003" w:rsidR="005C2C0C" w:rsidRDefault="005C2C0C" w:rsidP="0005512E">
      <w:r>
        <w:tab/>
      </w:r>
      <w:r>
        <w:rPr>
          <w:rFonts w:hint="eastAsia"/>
        </w:rPr>
        <w:t>（</w:t>
      </w:r>
      <w:r>
        <w:rPr>
          <w:rFonts w:hint="eastAsia"/>
        </w:rPr>
        <w:t>3</w:t>
      </w:r>
      <w:r>
        <w:rPr>
          <w:rFonts w:hint="eastAsia"/>
        </w:rPr>
        <w:t>）</w:t>
      </w:r>
      <w:r w:rsidR="00B54FD2" w:rsidRPr="00B54FD2">
        <w:rPr>
          <w:rFonts w:hint="eastAsia"/>
        </w:rPr>
        <w:t>方式三：延迟初始化，建议</w:t>
      </w:r>
      <w:r w:rsidR="00E13610">
        <w:rPr>
          <w:rFonts w:hint="eastAsia"/>
        </w:rPr>
        <w:t>。</w:t>
      </w:r>
    </w:p>
    <w:p w14:paraId="179220DA" w14:textId="0D613026" w:rsidR="00E64494" w:rsidRDefault="005C2C0C" w:rsidP="0005512E">
      <w:r>
        <w:tab/>
      </w:r>
      <w:r>
        <w:rPr>
          <w:rFonts w:hint="eastAsia"/>
        </w:rPr>
        <w:t>（</w:t>
      </w:r>
      <w:r>
        <w:rPr>
          <w:rFonts w:hint="eastAsia"/>
        </w:rPr>
        <w:t>4</w:t>
      </w:r>
      <w:r>
        <w:rPr>
          <w:rFonts w:hint="eastAsia"/>
        </w:rPr>
        <w:t>）</w:t>
      </w:r>
      <w:r w:rsidR="00B54FD2" w:rsidRPr="00B54FD2">
        <w:rPr>
          <w:rFonts w:hint="eastAsia"/>
        </w:rPr>
        <w:t>方式四：双重加锁机制</w:t>
      </w:r>
      <w:r w:rsidR="009A3E42">
        <w:rPr>
          <w:rFonts w:hint="eastAsia"/>
        </w:rPr>
        <w:t>（之前是糟糕的模式）</w:t>
      </w:r>
      <w:r w:rsidR="00B54FD2" w:rsidRPr="00B54FD2">
        <w:rPr>
          <w:rFonts w:hint="eastAsia"/>
        </w:rPr>
        <w:t>，注意保证</w:t>
      </w:r>
      <w:r w:rsidR="00B54FD2" w:rsidRPr="00B54FD2">
        <w:rPr>
          <w:rFonts w:hint="eastAsia"/>
        </w:rPr>
        <w:t>volatile</w:t>
      </w:r>
      <w:r w:rsidR="00B54FD2" w:rsidRPr="00B54FD2">
        <w:rPr>
          <w:rFonts w:hint="eastAsia"/>
        </w:rPr>
        <w:t>类型，否则出现一致性问题</w:t>
      </w:r>
      <w:r w:rsidR="00E13610">
        <w:rPr>
          <w:rFonts w:hint="eastAsia"/>
        </w:rPr>
        <w:t>。</w:t>
      </w:r>
    </w:p>
    <w:p w14:paraId="178604D9" w14:textId="18D663A3" w:rsidR="00F423DF" w:rsidRDefault="00F423DF" w:rsidP="00F423DF">
      <w:pPr>
        <w:pStyle w:val="4"/>
      </w:pPr>
      <w:r>
        <w:rPr>
          <w:rFonts w:ascii="宋体" w:hAnsi="宋体" w:cs="Times New Roman" w:hint="eastAsia"/>
        </w:rPr>
        <w:t>四</w:t>
      </w:r>
      <w:r>
        <w:rPr>
          <w:rFonts w:ascii="宋体" w:hAnsi="宋体" w:cs="Times New Roman" w:hint="eastAsia"/>
        </w:rPr>
        <w:t>．</w:t>
      </w:r>
      <w:r w:rsidR="00D52DC4">
        <w:rPr>
          <w:rFonts w:ascii="宋体" w:hAnsi="宋体" w:cs="Times New Roman" w:hint="eastAsia"/>
        </w:rPr>
        <w:t>初始化过程中的安全性</w:t>
      </w:r>
    </w:p>
    <w:p w14:paraId="25C51E98" w14:textId="77777777" w:rsidR="000D3E6A" w:rsidRDefault="00F423DF" w:rsidP="00532399">
      <w:pPr>
        <w:ind w:left="416" w:hanging="416"/>
        <w:rPr>
          <w:rFonts w:hint="eastAsia"/>
        </w:rPr>
      </w:pPr>
      <w:r>
        <w:rPr>
          <w:rFonts w:hint="eastAsia"/>
        </w:rPr>
        <w:t>1.</w:t>
      </w:r>
      <w:r>
        <w:tab/>
      </w:r>
      <w:r w:rsidR="000D3E6A">
        <w:rPr>
          <w:rFonts w:hint="eastAsia"/>
        </w:rPr>
        <w:t>如果能确保初始化过程的安全性，被正确构造的不可变对象在没有同步的情况下也能安全地在多个线程之间共享</w:t>
      </w:r>
    </w:p>
    <w:p w14:paraId="16338018" w14:textId="64AE5DA0" w:rsidR="000D3E6A" w:rsidRDefault="000D3E6A" w:rsidP="000D3E6A">
      <w:pPr>
        <w:rPr>
          <w:rFonts w:hint="eastAsia"/>
        </w:rPr>
      </w:pPr>
      <w:r>
        <w:rPr>
          <w:rFonts w:hint="eastAsia"/>
        </w:rPr>
        <w:t>2.</w:t>
      </w:r>
      <w:r>
        <w:tab/>
      </w:r>
      <w:r>
        <w:rPr>
          <w:rFonts w:hint="eastAsia"/>
        </w:rPr>
        <w:t>如果不能确保初始化的安全性，一些本应为不可变对象的值将会发生改变</w:t>
      </w:r>
    </w:p>
    <w:p w14:paraId="6480E696" w14:textId="0B72C0FB" w:rsidR="00F423DF" w:rsidRPr="000D3E6A" w:rsidRDefault="007C22A4" w:rsidP="00532399">
      <w:pPr>
        <w:ind w:left="416" w:hanging="416"/>
        <w:rPr>
          <w:rFonts w:hint="eastAsia"/>
        </w:rPr>
      </w:pPr>
      <w:r>
        <w:rPr>
          <w:rFonts w:hint="eastAsia"/>
        </w:rPr>
        <w:t>3.</w:t>
      </w:r>
      <w:r>
        <w:tab/>
      </w:r>
      <w:r w:rsidR="000D3E6A">
        <w:rPr>
          <w:rFonts w:hint="eastAsia"/>
        </w:rPr>
        <w:t>初始化安全性只能保证通过</w:t>
      </w:r>
      <w:r w:rsidR="000D3E6A">
        <w:rPr>
          <w:rFonts w:hint="eastAsia"/>
        </w:rPr>
        <w:t>final</w:t>
      </w:r>
      <w:r w:rsidR="000D3E6A">
        <w:rPr>
          <w:rFonts w:hint="eastAsia"/>
        </w:rPr>
        <w:t>域可达的值从构造过程完成时可见性。对于通过非</w:t>
      </w:r>
      <w:r w:rsidR="000D3E6A">
        <w:rPr>
          <w:rFonts w:hint="eastAsia"/>
        </w:rPr>
        <w:t>final</w:t>
      </w:r>
      <w:bookmarkStart w:id="0" w:name="_GoBack"/>
      <w:bookmarkEnd w:id="0"/>
      <w:r w:rsidR="000D3E6A">
        <w:rPr>
          <w:rFonts w:hint="eastAsia"/>
        </w:rPr>
        <w:t>域可达的值，或者在构成过程完成后可能改变的值，必须采用同步来确保可见性</w:t>
      </w:r>
    </w:p>
    <w:sectPr w:rsidR="00F423DF" w:rsidRPr="000D3E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2009CF" w14:textId="77777777" w:rsidR="000E4EE1" w:rsidRDefault="000E4EE1" w:rsidP="00207F34">
      <w:r>
        <w:separator/>
      </w:r>
    </w:p>
  </w:endnote>
  <w:endnote w:type="continuationSeparator" w:id="0">
    <w:p w14:paraId="572A103D" w14:textId="77777777" w:rsidR="000E4EE1" w:rsidRDefault="000E4EE1" w:rsidP="00207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BC388C" w14:textId="77777777" w:rsidR="000E4EE1" w:rsidRDefault="000E4EE1" w:rsidP="00207F34">
      <w:r>
        <w:separator/>
      </w:r>
    </w:p>
  </w:footnote>
  <w:footnote w:type="continuationSeparator" w:id="0">
    <w:p w14:paraId="684B9236" w14:textId="77777777" w:rsidR="000E4EE1" w:rsidRDefault="000E4EE1" w:rsidP="00207F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762E9"/>
    <w:multiLevelType w:val="hybridMultilevel"/>
    <w:tmpl w:val="D0722F70"/>
    <w:lvl w:ilvl="0" w:tplc="0BD2B276">
      <w:start w:val="2"/>
      <w:numFmt w:val="bullet"/>
      <w:lvlText w:val="·"/>
      <w:lvlJc w:val="left"/>
      <w:pPr>
        <w:ind w:left="776" w:hanging="360"/>
      </w:pPr>
      <w:rPr>
        <w:rFonts w:ascii="宋体" w:eastAsia="宋体" w:hAnsi="宋体" w:cstheme="minorBidi" w:hint="eastAsia"/>
      </w:rPr>
    </w:lvl>
    <w:lvl w:ilvl="1" w:tplc="04090003" w:tentative="1">
      <w:start w:val="1"/>
      <w:numFmt w:val="bullet"/>
      <w:lvlText w:val=""/>
      <w:lvlJc w:val="left"/>
      <w:pPr>
        <w:ind w:left="1256" w:hanging="420"/>
      </w:pPr>
      <w:rPr>
        <w:rFonts w:ascii="Wingdings" w:hAnsi="Wingdings" w:hint="default"/>
      </w:rPr>
    </w:lvl>
    <w:lvl w:ilvl="2" w:tplc="04090005" w:tentative="1">
      <w:start w:val="1"/>
      <w:numFmt w:val="bullet"/>
      <w:lvlText w:val=""/>
      <w:lvlJc w:val="left"/>
      <w:pPr>
        <w:ind w:left="1676" w:hanging="420"/>
      </w:pPr>
      <w:rPr>
        <w:rFonts w:ascii="Wingdings" w:hAnsi="Wingdings" w:hint="default"/>
      </w:rPr>
    </w:lvl>
    <w:lvl w:ilvl="3" w:tplc="04090001" w:tentative="1">
      <w:start w:val="1"/>
      <w:numFmt w:val="bullet"/>
      <w:lvlText w:val=""/>
      <w:lvlJc w:val="left"/>
      <w:pPr>
        <w:ind w:left="2096" w:hanging="420"/>
      </w:pPr>
      <w:rPr>
        <w:rFonts w:ascii="Wingdings" w:hAnsi="Wingdings" w:hint="default"/>
      </w:rPr>
    </w:lvl>
    <w:lvl w:ilvl="4" w:tplc="04090003" w:tentative="1">
      <w:start w:val="1"/>
      <w:numFmt w:val="bullet"/>
      <w:lvlText w:val=""/>
      <w:lvlJc w:val="left"/>
      <w:pPr>
        <w:ind w:left="2516" w:hanging="420"/>
      </w:pPr>
      <w:rPr>
        <w:rFonts w:ascii="Wingdings" w:hAnsi="Wingdings" w:hint="default"/>
      </w:rPr>
    </w:lvl>
    <w:lvl w:ilvl="5" w:tplc="04090005" w:tentative="1">
      <w:start w:val="1"/>
      <w:numFmt w:val="bullet"/>
      <w:lvlText w:val=""/>
      <w:lvlJc w:val="left"/>
      <w:pPr>
        <w:ind w:left="2936" w:hanging="420"/>
      </w:pPr>
      <w:rPr>
        <w:rFonts w:ascii="Wingdings" w:hAnsi="Wingdings" w:hint="default"/>
      </w:rPr>
    </w:lvl>
    <w:lvl w:ilvl="6" w:tplc="04090001" w:tentative="1">
      <w:start w:val="1"/>
      <w:numFmt w:val="bullet"/>
      <w:lvlText w:val=""/>
      <w:lvlJc w:val="left"/>
      <w:pPr>
        <w:ind w:left="3356" w:hanging="420"/>
      </w:pPr>
      <w:rPr>
        <w:rFonts w:ascii="Wingdings" w:hAnsi="Wingdings" w:hint="default"/>
      </w:rPr>
    </w:lvl>
    <w:lvl w:ilvl="7" w:tplc="04090003" w:tentative="1">
      <w:start w:val="1"/>
      <w:numFmt w:val="bullet"/>
      <w:lvlText w:val=""/>
      <w:lvlJc w:val="left"/>
      <w:pPr>
        <w:ind w:left="3776" w:hanging="420"/>
      </w:pPr>
      <w:rPr>
        <w:rFonts w:ascii="Wingdings" w:hAnsi="Wingdings" w:hint="default"/>
      </w:rPr>
    </w:lvl>
    <w:lvl w:ilvl="8" w:tplc="04090005" w:tentative="1">
      <w:start w:val="1"/>
      <w:numFmt w:val="bullet"/>
      <w:lvlText w:val=""/>
      <w:lvlJc w:val="left"/>
      <w:pPr>
        <w:ind w:left="4196"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DD7"/>
    <w:rsid w:val="0005512E"/>
    <w:rsid w:val="000D3E6A"/>
    <w:rsid w:val="000E2125"/>
    <w:rsid w:val="000E4EE1"/>
    <w:rsid w:val="00114CC8"/>
    <w:rsid w:val="00203D49"/>
    <w:rsid w:val="00207F34"/>
    <w:rsid w:val="00273EE8"/>
    <w:rsid w:val="00291678"/>
    <w:rsid w:val="002C70F5"/>
    <w:rsid w:val="002F33FA"/>
    <w:rsid w:val="00354C99"/>
    <w:rsid w:val="003866CC"/>
    <w:rsid w:val="004958F4"/>
    <w:rsid w:val="005038B8"/>
    <w:rsid w:val="00532399"/>
    <w:rsid w:val="005638A0"/>
    <w:rsid w:val="005C2C0C"/>
    <w:rsid w:val="005F31F4"/>
    <w:rsid w:val="006269DA"/>
    <w:rsid w:val="006D24BA"/>
    <w:rsid w:val="007B1DCC"/>
    <w:rsid w:val="007C22A4"/>
    <w:rsid w:val="007C31D4"/>
    <w:rsid w:val="00992CD5"/>
    <w:rsid w:val="009A3E42"/>
    <w:rsid w:val="00A0433A"/>
    <w:rsid w:val="00A33279"/>
    <w:rsid w:val="00B54FD2"/>
    <w:rsid w:val="00C23D05"/>
    <w:rsid w:val="00C72B41"/>
    <w:rsid w:val="00CE303F"/>
    <w:rsid w:val="00CE71EB"/>
    <w:rsid w:val="00D52DC4"/>
    <w:rsid w:val="00DA3CC0"/>
    <w:rsid w:val="00E13610"/>
    <w:rsid w:val="00E64494"/>
    <w:rsid w:val="00F16DD7"/>
    <w:rsid w:val="00F423DF"/>
    <w:rsid w:val="00F97D95"/>
    <w:rsid w:val="00FE40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7288F5"/>
  <w15:chartTrackingRefBased/>
  <w15:docId w15:val="{B33051BA-1757-49D8-9308-6BAD28A1C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07F34"/>
    <w:pPr>
      <w:widowControl w:val="0"/>
      <w:jc w:val="both"/>
    </w:pPr>
    <w:rPr>
      <w:rFonts w:ascii="Times New Roman" w:eastAsia="宋体" w:hAnsi="Times New Roman"/>
    </w:rPr>
  </w:style>
  <w:style w:type="paragraph" w:styleId="4">
    <w:name w:val="heading 4"/>
    <w:basedOn w:val="a"/>
    <w:next w:val="a"/>
    <w:link w:val="40"/>
    <w:uiPriority w:val="9"/>
    <w:unhideWhenUsed/>
    <w:qFormat/>
    <w:rsid w:val="00207F34"/>
    <w:pPr>
      <w:keepNext/>
      <w:keepLines/>
      <w:spacing w:before="280" w:after="290" w:line="372" w:lineRule="auto"/>
      <w:outlineLvl w:val="3"/>
    </w:pPr>
    <w:rPr>
      <w:rFonts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7F34"/>
    <w:pPr>
      <w:pBdr>
        <w:bottom w:val="single" w:sz="6" w:space="1" w:color="auto"/>
      </w:pBdr>
      <w:tabs>
        <w:tab w:val="center" w:pos="4153"/>
        <w:tab w:val="right" w:pos="8306"/>
      </w:tabs>
      <w:snapToGrid w:val="0"/>
      <w:jc w:val="center"/>
    </w:pPr>
    <w:rPr>
      <w:rFonts w:asciiTheme="minorHAnsi" w:eastAsiaTheme="minorEastAsia" w:hAnsiTheme="minorHAnsi"/>
      <w:sz w:val="18"/>
      <w:szCs w:val="18"/>
    </w:rPr>
  </w:style>
  <w:style w:type="character" w:customStyle="1" w:styleId="a4">
    <w:name w:val="页眉 字符"/>
    <w:basedOn w:val="a0"/>
    <w:link w:val="a3"/>
    <w:uiPriority w:val="99"/>
    <w:rsid w:val="00207F34"/>
    <w:rPr>
      <w:sz w:val="18"/>
      <w:szCs w:val="18"/>
    </w:rPr>
  </w:style>
  <w:style w:type="paragraph" w:styleId="a5">
    <w:name w:val="footer"/>
    <w:basedOn w:val="a"/>
    <w:link w:val="a6"/>
    <w:uiPriority w:val="99"/>
    <w:unhideWhenUsed/>
    <w:rsid w:val="00207F34"/>
    <w:pPr>
      <w:tabs>
        <w:tab w:val="center" w:pos="4153"/>
        <w:tab w:val="right" w:pos="8306"/>
      </w:tabs>
      <w:snapToGrid w:val="0"/>
      <w:jc w:val="left"/>
    </w:pPr>
    <w:rPr>
      <w:rFonts w:asciiTheme="minorHAnsi" w:eastAsiaTheme="minorEastAsia" w:hAnsiTheme="minorHAnsi"/>
      <w:sz w:val="18"/>
      <w:szCs w:val="18"/>
    </w:rPr>
  </w:style>
  <w:style w:type="character" w:customStyle="1" w:styleId="a6">
    <w:name w:val="页脚 字符"/>
    <w:basedOn w:val="a0"/>
    <w:link w:val="a5"/>
    <w:uiPriority w:val="99"/>
    <w:rsid w:val="00207F34"/>
    <w:rPr>
      <w:sz w:val="18"/>
      <w:szCs w:val="18"/>
    </w:rPr>
  </w:style>
  <w:style w:type="character" w:customStyle="1" w:styleId="40">
    <w:name w:val="标题 4 字符"/>
    <w:basedOn w:val="a0"/>
    <w:link w:val="4"/>
    <w:uiPriority w:val="9"/>
    <w:rsid w:val="00207F34"/>
    <w:rPr>
      <w:rFonts w:ascii="Times New Roman" w:eastAsia="宋体" w:hAnsi="Times New Roman" w:cstheme="majorBidi"/>
      <w:b/>
      <w:bCs/>
      <w:sz w:val="28"/>
      <w:szCs w:val="28"/>
    </w:rPr>
  </w:style>
  <w:style w:type="paragraph" w:styleId="a7">
    <w:name w:val="Title"/>
    <w:basedOn w:val="a"/>
    <w:next w:val="a"/>
    <w:link w:val="a8"/>
    <w:uiPriority w:val="10"/>
    <w:qFormat/>
    <w:rsid w:val="00207F34"/>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207F34"/>
    <w:rPr>
      <w:rFonts w:asciiTheme="majorHAnsi" w:eastAsiaTheme="majorEastAsia" w:hAnsiTheme="majorHAnsi" w:cstheme="majorBidi"/>
      <w:b/>
      <w:bCs/>
      <w:sz w:val="32"/>
      <w:szCs w:val="32"/>
    </w:rPr>
  </w:style>
  <w:style w:type="paragraph" w:styleId="a9">
    <w:name w:val="List Paragraph"/>
    <w:basedOn w:val="a"/>
    <w:uiPriority w:val="34"/>
    <w:qFormat/>
    <w:rsid w:val="005F31F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19262">
      <w:bodyDiv w:val="1"/>
      <w:marLeft w:val="0"/>
      <w:marRight w:val="0"/>
      <w:marTop w:val="0"/>
      <w:marBottom w:val="0"/>
      <w:divBdr>
        <w:top w:val="none" w:sz="0" w:space="0" w:color="auto"/>
        <w:left w:val="none" w:sz="0" w:space="0" w:color="auto"/>
        <w:bottom w:val="none" w:sz="0" w:space="0" w:color="auto"/>
        <w:right w:val="none" w:sz="0" w:space="0" w:color="auto"/>
      </w:divBdr>
    </w:div>
    <w:div w:id="211238149">
      <w:bodyDiv w:val="1"/>
      <w:marLeft w:val="0"/>
      <w:marRight w:val="0"/>
      <w:marTop w:val="0"/>
      <w:marBottom w:val="0"/>
      <w:divBdr>
        <w:top w:val="none" w:sz="0" w:space="0" w:color="auto"/>
        <w:left w:val="none" w:sz="0" w:space="0" w:color="auto"/>
        <w:bottom w:val="none" w:sz="0" w:space="0" w:color="auto"/>
        <w:right w:val="none" w:sz="0" w:space="0" w:color="auto"/>
      </w:divBdr>
    </w:div>
    <w:div w:id="420689496">
      <w:bodyDiv w:val="1"/>
      <w:marLeft w:val="0"/>
      <w:marRight w:val="0"/>
      <w:marTop w:val="0"/>
      <w:marBottom w:val="0"/>
      <w:divBdr>
        <w:top w:val="none" w:sz="0" w:space="0" w:color="auto"/>
        <w:left w:val="none" w:sz="0" w:space="0" w:color="auto"/>
        <w:bottom w:val="none" w:sz="0" w:space="0" w:color="auto"/>
        <w:right w:val="none" w:sz="0" w:space="0" w:color="auto"/>
      </w:divBdr>
    </w:div>
    <w:div w:id="184243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2</Pages>
  <Words>261</Words>
  <Characters>1490</Characters>
  <Application>Microsoft Office Word</Application>
  <DocSecurity>0</DocSecurity>
  <Lines>12</Lines>
  <Paragraphs>3</Paragraphs>
  <ScaleCrop>false</ScaleCrop>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 L</dc:creator>
  <cp:keywords/>
  <dc:description/>
  <cp:lastModifiedBy>HJ L</cp:lastModifiedBy>
  <cp:revision>41</cp:revision>
  <dcterms:created xsi:type="dcterms:W3CDTF">2018-10-08T07:13:00Z</dcterms:created>
  <dcterms:modified xsi:type="dcterms:W3CDTF">2018-10-09T01:47:00Z</dcterms:modified>
</cp:coreProperties>
</file>