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3"/>
          <w:szCs w:val="23"/>
          <w:highlight w:val="white"/>
          <w:rtl w:val="0"/>
        </w:rPr>
        <w:t xml:space="preserve">Dijkstra's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color w:val="202122"/>
          <w:sz w:val="23"/>
          <w:szCs w:val="23"/>
          <w:highlight w:val="white"/>
          <w:rtl w:val="0"/>
        </w:rPr>
        <w:t xml:space="preserve">Dijkstra's algorithm</w:t>
      </w:r>
      <w:r w:rsidDel="00000000" w:rsidR="00000000" w:rsidRPr="00000000">
        <w:rPr>
          <w:rtl w:val="0"/>
        </w:rPr>
        <w:t xml:space="preserve">使用類似廣度優先搜尋的方法解決單源最短路徑問題。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演算法的流程執行範例如下圖，範例為從s點尋找至d點的最短路徑。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3"/>
          <w:szCs w:val="23"/>
          <w:highlight w:val="white"/>
        </w:rPr>
        <w:drawing>
          <wp:inline distB="0" distT="0" distL="0" distR="0">
            <wp:extent cx="5272405" cy="26339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首先第一行會輸入兩個字元(s, d)，代表目標為找出s到d的最短路徑，接著會輸入一個整數n，代表接下來會有n條有向且有權重的邊，接下來的n行輸入，每行會有兩格字元(a,b)及一個整數(m)，代表有一條邊由a連至b且權重為m。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輸出s至d的最短路徑長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 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 a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 c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c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b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d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 a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b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d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 a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 a 5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30E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B30E0E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B30E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B30E0E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nCeZghBKs0QvC9VkoNls7NguQ==">AMUW2mX4LNJ5zXhmGqSwLszBjC1x2xTYN18VlbY3/44k3ylZujKj7FII7qd7cxicai8vZ+9tCnDwacGQKoJKlQdHZZRveaUTQ1oKZCqLs/7QdWfP047b085DsQmye6A7ddcroBA+DXQJ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2021-06-07T13:58:00Z</dcterms:created>
  <dc:creator>Windows 使用者</dc:creator>
</cp:coreProperties>
</file>