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CE" w:rsidRPr="0047294D" w:rsidRDefault="008170CE" w:rsidP="00E37D36">
      <w:pPr>
        <w:rPr>
          <w:rFonts w:ascii="Times New Roman" w:eastAsia="標楷體" w:hAnsi="Times New Roman" w:cs="Times New Roman"/>
        </w:rPr>
      </w:pPr>
      <w:bookmarkStart w:id="0" w:name="_GoBack"/>
      <w:bookmarkEnd w:id="0"/>
      <w:r w:rsidRPr="0047294D">
        <w:rPr>
          <w:rFonts w:ascii="Times New Roman" w:eastAsia="標楷體" w:hAnsi="Times New Roman" w:cs="Times New Roman"/>
          <w:noProof/>
        </w:rPr>
        <w:drawing>
          <wp:inline distT="0" distB="0" distL="0" distR="0" wp14:anchorId="1A6FC05C" wp14:editId="196A77B1">
            <wp:extent cx="5274310" cy="364807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36" w:rsidRPr="0047294D" w:rsidRDefault="00E37D36" w:rsidP="00E37D36">
      <w:pPr>
        <w:rPr>
          <w:rFonts w:ascii="Times New Roman" w:eastAsia="標楷體" w:hAnsi="Times New Roman" w:cs="Times New Roman"/>
        </w:rPr>
      </w:pPr>
      <w:r w:rsidRPr="0047294D">
        <w:rPr>
          <w:rFonts w:ascii="Times New Roman" w:eastAsia="標楷體" w:hAnsi="Times New Roman" w:cs="Times New Roman"/>
        </w:rPr>
        <w:t>1. When OR-SEARCH cycles back to a state on path it returns a token loop</w:t>
      </w:r>
      <w:r w:rsidR="008170CE" w:rsidRPr="0047294D">
        <w:rPr>
          <w:rFonts w:ascii="Times New Roman" w:eastAsia="標楷體" w:hAnsi="Times New Roman" w:cs="Times New Roman"/>
        </w:rPr>
        <w:t xml:space="preserve"> </w:t>
      </w:r>
      <w:r w:rsidRPr="0047294D">
        <w:rPr>
          <w:rFonts w:ascii="Times New Roman" w:eastAsia="標楷體" w:hAnsi="Times New Roman" w:cs="Times New Roman"/>
        </w:rPr>
        <w:t>which means to loop back to the most recent time this state was reached along the path to</w:t>
      </w:r>
      <w:r w:rsidR="008170CE" w:rsidRPr="0047294D">
        <w:rPr>
          <w:rFonts w:ascii="Times New Roman" w:eastAsia="標楷體" w:hAnsi="Times New Roman" w:cs="Times New Roman"/>
        </w:rPr>
        <w:t xml:space="preserve"> </w:t>
      </w:r>
      <w:r w:rsidRPr="0047294D">
        <w:rPr>
          <w:rFonts w:ascii="Times New Roman" w:eastAsia="標楷體" w:hAnsi="Times New Roman" w:cs="Times New Roman"/>
        </w:rPr>
        <w:t>it. Since path is implicitly stored in the returned plan, there is sufficient information for later</w:t>
      </w:r>
      <w:r w:rsidR="008170CE" w:rsidRPr="0047294D">
        <w:rPr>
          <w:rFonts w:ascii="Times New Roman" w:eastAsia="標楷體" w:hAnsi="Times New Roman" w:cs="Times New Roman"/>
        </w:rPr>
        <w:t xml:space="preserve"> </w:t>
      </w:r>
      <w:r w:rsidRPr="0047294D">
        <w:rPr>
          <w:rFonts w:ascii="Times New Roman" w:eastAsia="標楷體" w:hAnsi="Times New Roman" w:cs="Times New Roman"/>
        </w:rPr>
        <w:t>processing, or a modified implementation, to replace these with labels.</w:t>
      </w:r>
    </w:p>
    <w:p w:rsidR="00E37D36" w:rsidRPr="0047294D" w:rsidRDefault="00E37D36" w:rsidP="00E37D36">
      <w:pPr>
        <w:rPr>
          <w:rFonts w:ascii="Times New Roman" w:eastAsia="標楷體" w:hAnsi="Times New Roman" w:cs="Times New Roman"/>
        </w:rPr>
      </w:pPr>
      <w:r w:rsidRPr="0047294D">
        <w:rPr>
          <w:rFonts w:ascii="Times New Roman" w:eastAsia="標楷體" w:hAnsi="Times New Roman" w:cs="Times New Roman"/>
        </w:rPr>
        <w:t>The plan representation is implicitly augmented to keep track of whether the plan is</w:t>
      </w:r>
      <w:r w:rsidR="008170CE" w:rsidRPr="0047294D">
        <w:rPr>
          <w:rFonts w:ascii="Times New Roman" w:eastAsia="標楷體" w:hAnsi="Times New Roman" w:cs="Times New Roman"/>
        </w:rPr>
        <w:t xml:space="preserve"> </w:t>
      </w:r>
      <w:r w:rsidRPr="0047294D">
        <w:rPr>
          <w:rFonts w:ascii="Times New Roman" w:eastAsia="標楷體" w:hAnsi="Times New Roman" w:cs="Times New Roman"/>
        </w:rPr>
        <w:t>cyclic (i.e., contains a loop) so that OR-SEARCH can prefer acyclic solutions.</w:t>
      </w:r>
    </w:p>
    <w:p w:rsidR="00C45A45" w:rsidRPr="0047294D" w:rsidRDefault="00E37D36" w:rsidP="00E37D36">
      <w:pPr>
        <w:rPr>
          <w:rFonts w:ascii="Times New Roman" w:eastAsia="標楷體" w:hAnsi="Times New Roman" w:cs="Times New Roman"/>
        </w:rPr>
      </w:pPr>
      <w:r w:rsidRPr="0047294D">
        <w:rPr>
          <w:rFonts w:ascii="Times New Roman" w:eastAsia="標楷體" w:hAnsi="Times New Roman" w:cs="Times New Roman"/>
        </w:rPr>
        <w:t>AND-SEARCH returns failure if all branches lead directly to a loop, as in this case the</w:t>
      </w:r>
      <w:r w:rsidR="008170CE" w:rsidRPr="0047294D">
        <w:rPr>
          <w:rFonts w:ascii="Times New Roman" w:eastAsia="標楷體" w:hAnsi="Times New Roman" w:cs="Times New Roman"/>
        </w:rPr>
        <w:t xml:space="preserve"> </w:t>
      </w:r>
      <w:r w:rsidRPr="0047294D">
        <w:rPr>
          <w:rFonts w:ascii="Times New Roman" w:eastAsia="標楷體" w:hAnsi="Times New Roman" w:cs="Times New Roman"/>
        </w:rPr>
        <w:t>plan will always loop forever. This is the only case it needs to check as if all branches in a</w:t>
      </w:r>
      <w:r w:rsidR="008170CE" w:rsidRPr="0047294D">
        <w:rPr>
          <w:rFonts w:ascii="Times New Roman" w:eastAsia="標楷體" w:hAnsi="Times New Roman" w:cs="Times New Roman"/>
        </w:rPr>
        <w:t xml:space="preserve"> </w:t>
      </w:r>
      <w:r w:rsidRPr="0047294D">
        <w:rPr>
          <w:rFonts w:ascii="Times New Roman" w:eastAsia="標楷體" w:hAnsi="Times New Roman" w:cs="Times New Roman"/>
        </w:rPr>
        <w:t>finite plan loop there must be some And-node whose children all immediately loop</w:t>
      </w:r>
      <w:r w:rsidR="008170CE" w:rsidRPr="0047294D">
        <w:rPr>
          <w:rFonts w:ascii="Times New Roman" w:eastAsia="標楷體" w:hAnsi="Times New Roman" w:cs="Times New Roman"/>
        </w:rPr>
        <w:t>.</w:t>
      </w:r>
    </w:p>
    <w:p w:rsidR="008170CE" w:rsidRPr="0047294D" w:rsidRDefault="008170CE" w:rsidP="00E37D36">
      <w:pPr>
        <w:rPr>
          <w:rFonts w:ascii="Times New Roman" w:eastAsia="標楷體" w:hAnsi="Times New Roman" w:cs="Times New Roman"/>
        </w:rPr>
      </w:pPr>
    </w:p>
    <w:p w:rsidR="003A3D18" w:rsidRPr="0047294D" w:rsidRDefault="008170CE" w:rsidP="003A3D18">
      <w:pPr>
        <w:rPr>
          <w:rFonts w:ascii="Times New Roman" w:eastAsia="標楷體" w:hAnsi="Times New Roman" w:cs="Times New Roman"/>
        </w:rPr>
      </w:pPr>
      <w:r w:rsidRPr="0047294D">
        <w:rPr>
          <w:rFonts w:ascii="Times New Roman" w:eastAsia="標楷體" w:hAnsi="Times New Roman" w:cs="Times New Roman"/>
        </w:rPr>
        <w:t>2.</w:t>
      </w:r>
      <w:r w:rsidR="003A3D18" w:rsidRPr="0047294D">
        <w:rPr>
          <w:rFonts w:ascii="Times New Roman" w:eastAsia="標楷體" w:hAnsi="Times New Roman" w:cs="Times New Roman"/>
        </w:rPr>
        <w:t xml:space="preserve"> A sequence of actions is a solution to a belief state problem if it takes every initial</w:t>
      </w:r>
      <w:r w:rsidR="00B14148" w:rsidRPr="0047294D">
        <w:rPr>
          <w:rFonts w:ascii="Times New Roman" w:eastAsia="標楷體" w:hAnsi="Times New Roman" w:cs="Times New Roman"/>
        </w:rPr>
        <w:t xml:space="preserve"> </w:t>
      </w:r>
      <w:r w:rsidR="003A3D18" w:rsidRPr="0047294D">
        <w:rPr>
          <w:rFonts w:ascii="Times New Roman" w:eastAsia="標楷體" w:hAnsi="Times New Roman" w:cs="Times New Roman"/>
        </w:rPr>
        <w:t>physical state to a goal state. We can relax this problem by requiring it take only some initial physical state to a goal state. To make this well defined, we’ll require that it finds a solution for the physical state with the most costly solution. If h</w:t>
      </w:r>
      <w:r w:rsidR="003A3D18" w:rsidRPr="0047294D">
        <w:rPr>
          <w:rFonts w:ascii="Cambria Math" w:eastAsia="MS Mincho" w:hAnsi="Cambria Math" w:cs="Cambria Math"/>
        </w:rPr>
        <w:t>∗</w:t>
      </w:r>
      <w:r w:rsidR="003A3D18" w:rsidRPr="0047294D">
        <w:rPr>
          <w:rFonts w:ascii="Times New Roman" w:eastAsia="標楷體" w:hAnsi="Times New Roman" w:cs="Times New Roman"/>
        </w:rPr>
        <w:t>(s) is the optimal cost of solution starting from the physical state s, then</w:t>
      </w:r>
    </w:p>
    <w:p w:rsidR="003A3D18" w:rsidRPr="0047294D" w:rsidRDefault="00B14148" w:rsidP="00B14148">
      <w:pPr>
        <w:spacing w:line="0" w:lineRule="atLeast"/>
        <w:rPr>
          <w:rFonts w:ascii="Times New Roman" w:eastAsia="標楷體" w:hAnsi="Times New Roman" w:cs="Times New Roman"/>
        </w:rPr>
      </w:pPr>
      <w:r w:rsidRPr="0047294D">
        <w:rPr>
          <w:rFonts w:ascii="Times New Roman" w:eastAsia="標楷體" w:hAnsi="Times New Roman" w:cs="Times New Roman"/>
          <w:noProof/>
        </w:rPr>
        <w:drawing>
          <wp:inline distT="0" distB="0" distL="0" distR="0" wp14:anchorId="3FDCEEA3" wp14:editId="4E1D0977">
            <wp:extent cx="1171575" cy="2571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99" t="9356" r="72189" b="6443"/>
                    <a:stretch/>
                  </pic:blipFill>
                  <pic:spPr bwMode="auto">
                    <a:xfrm>
                      <a:off x="0" y="0"/>
                      <a:ext cx="117157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D18" w:rsidRPr="0047294D" w:rsidRDefault="003A3D18" w:rsidP="003A3D18">
      <w:pPr>
        <w:rPr>
          <w:rFonts w:ascii="Times New Roman" w:eastAsia="標楷體" w:hAnsi="Times New Roman" w:cs="Times New Roman"/>
        </w:rPr>
      </w:pPr>
      <w:r w:rsidRPr="0047294D">
        <w:rPr>
          <w:rFonts w:ascii="Times New Roman" w:eastAsia="標楷體" w:hAnsi="Times New Roman" w:cs="Times New Roman"/>
        </w:rPr>
        <w:t>is the heuristic estimate given by this relaxed problem. This heuristic assumes any solution</w:t>
      </w:r>
      <w:r w:rsidR="00B14148" w:rsidRPr="0047294D">
        <w:rPr>
          <w:rFonts w:ascii="Times New Roman" w:eastAsia="標楷體" w:hAnsi="Times New Roman" w:cs="Times New Roman"/>
        </w:rPr>
        <w:t xml:space="preserve"> </w:t>
      </w:r>
      <w:r w:rsidRPr="0047294D">
        <w:rPr>
          <w:rFonts w:ascii="Times New Roman" w:eastAsia="標楷體" w:hAnsi="Times New Roman" w:cs="Times New Roman"/>
        </w:rPr>
        <w:t>to the most difficult state the agent things possible will solve all states.</w:t>
      </w:r>
    </w:p>
    <w:p w:rsidR="003A3D18" w:rsidRPr="0047294D" w:rsidRDefault="003A3D18" w:rsidP="003A3D18">
      <w:pPr>
        <w:rPr>
          <w:rFonts w:ascii="Times New Roman" w:eastAsia="標楷體" w:hAnsi="Times New Roman" w:cs="Times New Roman"/>
        </w:rPr>
      </w:pPr>
      <w:r w:rsidRPr="0047294D">
        <w:rPr>
          <w:rFonts w:ascii="Times New Roman" w:eastAsia="標楷體" w:hAnsi="Times New Roman" w:cs="Times New Roman"/>
        </w:rPr>
        <w:t>On the sensorless vacuum cleaner problem, h correctly determines the</w:t>
      </w:r>
      <w:r w:rsidR="00B14148" w:rsidRPr="0047294D">
        <w:rPr>
          <w:rFonts w:ascii="Times New Roman" w:eastAsia="標楷體" w:hAnsi="Times New Roman" w:cs="Times New Roman"/>
        </w:rPr>
        <w:t xml:space="preserve"> </w:t>
      </w:r>
      <w:r w:rsidRPr="0047294D">
        <w:rPr>
          <w:rFonts w:ascii="Times New Roman" w:eastAsia="標楷體" w:hAnsi="Times New Roman" w:cs="Times New Roman"/>
        </w:rPr>
        <w:t>optimal cost for all states except the central three states (those reached by [suck], [suck, left]</w:t>
      </w:r>
      <w:r w:rsidR="00B14148" w:rsidRPr="0047294D">
        <w:rPr>
          <w:rFonts w:ascii="Times New Roman" w:eastAsia="標楷體" w:hAnsi="Times New Roman" w:cs="Times New Roman"/>
        </w:rPr>
        <w:t xml:space="preserve"> </w:t>
      </w:r>
      <w:r w:rsidRPr="0047294D">
        <w:rPr>
          <w:rFonts w:ascii="Times New Roman" w:eastAsia="標楷體" w:hAnsi="Times New Roman" w:cs="Times New Roman"/>
        </w:rPr>
        <w:t>and [suck, right]) and the root, for which h estimates to be 1 unit cheaper than they really</w:t>
      </w:r>
      <w:r w:rsidR="00B14148" w:rsidRPr="0047294D">
        <w:rPr>
          <w:rFonts w:ascii="Times New Roman" w:eastAsia="標楷體" w:hAnsi="Times New Roman" w:cs="Times New Roman"/>
        </w:rPr>
        <w:t xml:space="preserve"> </w:t>
      </w:r>
      <w:r w:rsidRPr="0047294D">
        <w:rPr>
          <w:rFonts w:ascii="Times New Roman" w:eastAsia="標楷體" w:hAnsi="Times New Roman" w:cs="Times New Roman"/>
        </w:rPr>
        <w:t>are. This means A</w:t>
      </w:r>
      <w:r w:rsidRPr="0047294D">
        <w:rPr>
          <w:rFonts w:ascii="Cambria Math" w:eastAsia="MS Mincho" w:hAnsi="Cambria Math" w:cs="Cambria Math"/>
        </w:rPr>
        <w:t>∗</w:t>
      </w:r>
      <w:r w:rsidRPr="0047294D">
        <w:rPr>
          <w:rFonts w:ascii="Times New Roman" w:eastAsia="標楷體" w:hAnsi="Times New Roman" w:cs="Times New Roman"/>
        </w:rPr>
        <w:t xml:space="preserve"> will expand these three central nodes, before marching towards the</w:t>
      </w:r>
      <w:r w:rsidR="00B14148" w:rsidRPr="0047294D">
        <w:rPr>
          <w:rFonts w:ascii="Times New Roman" w:eastAsia="標楷體" w:hAnsi="Times New Roman" w:cs="Times New Roman"/>
        </w:rPr>
        <w:t xml:space="preserve"> </w:t>
      </w:r>
      <w:r w:rsidRPr="0047294D">
        <w:rPr>
          <w:rFonts w:ascii="Times New Roman" w:eastAsia="標楷體" w:hAnsi="Times New Roman" w:cs="Times New Roman"/>
        </w:rPr>
        <w:t>solution.</w:t>
      </w:r>
    </w:p>
    <w:p w:rsidR="00E37D36" w:rsidRPr="0047294D" w:rsidRDefault="00E37D36" w:rsidP="00C45A45">
      <w:pPr>
        <w:rPr>
          <w:rFonts w:ascii="Times New Roman" w:eastAsia="標楷體" w:hAnsi="Times New Roman" w:cs="Times New Roman"/>
        </w:rPr>
      </w:pPr>
    </w:p>
    <w:p w:rsidR="00B14148" w:rsidRPr="0047294D" w:rsidRDefault="00B14148" w:rsidP="00C45A45">
      <w:pPr>
        <w:rPr>
          <w:rFonts w:ascii="Times New Roman" w:eastAsia="標楷體" w:hAnsi="Times New Roman" w:cs="Times New Roman"/>
        </w:rPr>
      </w:pPr>
      <w:r w:rsidRPr="0047294D">
        <w:rPr>
          <w:rFonts w:ascii="Times New Roman" w:eastAsia="標楷體" w:hAnsi="Times New Roman" w:cs="Times New Roman"/>
        </w:rPr>
        <w:t>3.</w:t>
      </w:r>
    </w:p>
    <w:p w:rsidR="0047294D" w:rsidRPr="0047294D" w:rsidRDefault="0047294D" w:rsidP="0047294D">
      <w:pPr>
        <w:rPr>
          <w:rFonts w:ascii="Times New Roman" w:eastAsia="標楷體" w:hAnsi="Times New Roman" w:cs="Times New Roman"/>
        </w:rPr>
      </w:pPr>
      <w:r w:rsidRPr="0047294D">
        <w:rPr>
          <w:rFonts w:ascii="Times New Roman" w:eastAsia="標楷體" w:hAnsi="Times New Roman" w:cs="Times New Roman"/>
        </w:rPr>
        <w:t xml:space="preserve">(a) An action sequence is a solution for belief state b if performing it starting in any states </w:t>
      </w:r>
      <w:r w:rsidRPr="0047294D">
        <w:rPr>
          <w:rFonts w:ascii="Cambria Math" w:eastAsia="標楷體" w:hAnsi="Cambria Math" w:cs="Cambria Math"/>
        </w:rPr>
        <w:t>∈</w:t>
      </w:r>
      <w:r w:rsidRPr="0047294D">
        <w:rPr>
          <w:rFonts w:ascii="Times New Roman" w:eastAsia="標楷體" w:hAnsi="Times New Roman" w:cs="Times New Roman"/>
        </w:rPr>
        <w:t xml:space="preserve"> b reaches a goal state. Since any state in a subset of b is in b, the result is immediate.</w:t>
      </w:r>
    </w:p>
    <w:p w:rsidR="0047294D" w:rsidRPr="0047294D" w:rsidRDefault="0047294D" w:rsidP="0047294D">
      <w:pPr>
        <w:rPr>
          <w:rFonts w:ascii="Times New Roman" w:eastAsia="標楷體" w:hAnsi="Times New Roman" w:cs="Times New Roman"/>
        </w:rPr>
      </w:pPr>
      <w:r w:rsidRPr="0047294D">
        <w:rPr>
          <w:rFonts w:ascii="Times New Roman" w:eastAsia="標楷體" w:hAnsi="Times New Roman" w:cs="Times New Roman"/>
        </w:rPr>
        <w:t xml:space="preserve">Any action sequence which is not a solution for belief state b is also not a solution for any superset; this is the contrapositive of what we’ve just proved. One cannot, in general, say anything about arbitrary supersets, as the action sequence need not lead to a goal on the states outside of b. One can say, for example, that if an action sequence solves a belief state b and a belief state b′ then it solves the union belief state b </w:t>
      </w:r>
      <w:r w:rsidRPr="0047294D">
        <w:rPr>
          <w:rFonts w:ascii="新細明體" w:eastAsia="新細明體" w:hAnsi="新細明體" w:cs="新細明體" w:hint="eastAsia"/>
        </w:rPr>
        <w:t>∪</w:t>
      </w:r>
      <w:r w:rsidRPr="0047294D">
        <w:rPr>
          <w:rFonts w:ascii="Times New Roman" w:eastAsia="標楷體" w:hAnsi="Times New Roman" w:cs="Times New Roman"/>
        </w:rPr>
        <w:t xml:space="preserve"> b′.</w:t>
      </w:r>
    </w:p>
    <w:p w:rsidR="00E37D36" w:rsidRDefault="00042CFF" w:rsidP="00C45A4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 w:rsidRPr="00042CFF">
        <w:rPr>
          <w:rFonts w:ascii="Times-Roman" w:hAnsi="Times-Roman"/>
          <w:color w:val="000000"/>
          <w:sz w:val="22"/>
        </w:rPr>
        <w:t xml:space="preserve"> </w:t>
      </w:r>
      <w:r w:rsidRPr="00042CFF">
        <w:rPr>
          <w:rFonts w:ascii="Times New Roman" w:eastAsia="標楷體" w:hAnsi="Times New Roman" w:cs="Times New Roman"/>
        </w:rPr>
        <w:t>On expansion of a node, do not add to the frontier any child belief state which is a</w:t>
      </w:r>
      <w:r w:rsidRPr="00042CFF">
        <w:rPr>
          <w:rFonts w:ascii="Times New Roman" w:eastAsia="標楷體" w:hAnsi="Times New Roman" w:cs="Times New Roman"/>
        </w:rPr>
        <w:br/>
        <w:t>superset of a previously explored belief state.</w:t>
      </w:r>
    </w:p>
    <w:p w:rsidR="00042CFF" w:rsidRDefault="00042CFF" w:rsidP="00C45A4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(c)</w:t>
      </w:r>
      <w:r w:rsidRPr="00042CFF">
        <w:rPr>
          <w:rFonts w:ascii="Times-Roman" w:hAnsi="Times-Roman"/>
          <w:color w:val="000000"/>
          <w:sz w:val="22"/>
        </w:rPr>
        <w:t xml:space="preserve"> </w:t>
      </w:r>
      <w:r w:rsidRPr="00042CFF">
        <w:rPr>
          <w:rFonts w:ascii="Times New Roman" w:eastAsia="標楷體" w:hAnsi="Times New Roman" w:cs="Times New Roman"/>
        </w:rPr>
        <w:t>If you keep a record of previously solved belief states, add a check to the start of OR</w:t>
      </w:r>
      <w:r>
        <w:rPr>
          <w:rFonts w:ascii="Times New Roman" w:eastAsia="標楷體" w:hAnsi="Times New Roman" w:cs="Times New Roman"/>
        </w:rPr>
        <w:t xml:space="preserve"> </w:t>
      </w:r>
      <w:r w:rsidRPr="00042CFF">
        <w:rPr>
          <w:rFonts w:ascii="Times New Roman" w:eastAsia="標楷體" w:hAnsi="Times New Roman" w:cs="Times New Roman"/>
        </w:rPr>
        <w:t>search to check whether the belief state passed in is a subset of a previously solved</w:t>
      </w:r>
      <w:r>
        <w:rPr>
          <w:rFonts w:ascii="Times New Roman" w:eastAsia="標楷體" w:hAnsi="Times New Roman" w:cs="Times New Roman"/>
        </w:rPr>
        <w:t xml:space="preserve"> </w:t>
      </w:r>
      <w:r w:rsidRPr="00042CFF">
        <w:rPr>
          <w:rFonts w:ascii="Times New Roman" w:eastAsia="標楷體" w:hAnsi="Times New Roman" w:cs="Times New Roman"/>
        </w:rPr>
        <w:t>belief state, returning the previous solution in case it is</w:t>
      </w:r>
      <w:r>
        <w:rPr>
          <w:rFonts w:ascii="Times New Roman" w:eastAsia="標楷體" w:hAnsi="Times New Roman" w:cs="Times New Roman"/>
        </w:rPr>
        <w:t>.</w:t>
      </w:r>
    </w:p>
    <w:p w:rsidR="00042CFF" w:rsidRDefault="00042CFF" w:rsidP="00C45A45">
      <w:pPr>
        <w:rPr>
          <w:rFonts w:ascii="Times New Roman" w:eastAsia="標楷體" w:hAnsi="Times New Roman" w:cs="Times New Roman"/>
        </w:rPr>
      </w:pPr>
    </w:p>
    <w:p w:rsidR="00042CFF" w:rsidRDefault="00042CFF" w:rsidP="00C45A4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4.</w:t>
      </w:r>
      <w:r w:rsidRPr="00042CFF">
        <w:rPr>
          <w:rFonts w:ascii="Times-Roman" w:hAnsi="Times-Roman"/>
          <w:color w:val="000000"/>
          <w:sz w:val="22"/>
        </w:rPr>
        <w:t xml:space="preserve"> </w:t>
      </w:r>
      <w:r w:rsidRPr="00042CFF">
        <w:rPr>
          <w:rFonts w:ascii="Times New Roman" w:eastAsia="標楷體" w:hAnsi="Times New Roman" w:cs="Times New Roman"/>
        </w:rPr>
        <w:t>Consider a very simple example: an initial belief state {S1, S2}, actions a and b both</w:t>
      </w:r>
      <w:r>
        <w:rPr>
          <w:rFonts w:ascii="Times New Roman" w:eastAsia="標楷體" w:hAnsi="Times New Roman" w:cs="Times New Roman"/>
        </w:rPr>
        <w:t xml:space="preserve"> </w:t>
      </w:r>
      <w:r w:rsidRPr="00042CFF">
        <w:rPr>
          <w:rFonts w:ascii="Times New Roman" w:eastAsia="標楷體" w:hAnsi="Times New Roman" w:cs="Times New Roman"/>
        </w:rPr>
        <w:t>leading to goal state G from either initial state, and</w:t>
      </w:r>
      <w:r w:rsidRPr="00042CFF">
        <w:rPr>
          <w:rFonts w:ascii="Times New Roman" w:eastAsia="標楷體" w:hAnsi="Times New Roman" w:cs="Times New Roman"/>
        </w:rPr>
        <w:br/>
        <w:t>c(S1, a, G) = 3 ; c(S2, a, G) = 5 ;</w:t>
      </w:r>
      <w:r w:rsidRPr="00042CFF">
        <w:rPr>
          <w:rFonts w:ascii="Times New Roman" w:eastAsia="標楷體" w:hAnsi="Times New Roman" w:cs="Times New Roman"/>
        </w:rPr>
        <w:br/>
        <w:t>c(S1, b, G) = 2 ; c(S2, b, G) = 6 .</w:t>
      </w:r>
    </w:p>
    <w:p w:rsidR="00686F5F" w:rsidRDefault="00042CFF" w:rsidP="00042CFF">
      <w:pPr>
        <w:rPr>
          <w:rFonts w:ascii="Times New Roman" w:eastAsia="標楷體" w:hAnsi="Times New Roman" w:cs="Times New Roman"/>
        </w:rPr>
      </w:pPr>
      <w:r w:rsidRPr="00042CFF">
        <w:rPr>
          <w:rFonts w:ascii="Times New Roman" w:eastAsia="標楷體" w:hAnsi="Times New Roman" w:cs="Times New Roman"/>
        </w:rPr>
        <w:t>In this case, the solution [a] costs 3 or 5, the solution [b] costs 2 or 6. Neither is “optimal” in</w:t>
      </w:r>
      <w:r>
        <w:rPr>
          <w:rFonts w:ascii="Times New Roman" w:eastAsia="標楷體" w:hAnsi="Times New Roman" w:cs="Times New Roman"/>
        </w:rPr>
        <w:t xml:space="preserve"> </w:t>
      </w:r>
      <w:r w:rsidRPr="00042CFF">
        <w:rPr>
          <w:rFonts w:ascii="Times New Roman" w:eastAsia="標楷體" w:hAnsi="Times New Roman" w:cs="Times New Roman"/>
        </w:rPr>
        <w:t>any obvious sense.</w:t>
      </w:r>
    </w:p>
    <w:p w:rsidR="00042CFF" w:rsidRDefault="00686F5F" w:rsidP="00042CF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</w:t>
      </w:r>
      <w:r w:rsidR="00042CFF" w:rsidRPr="00042CFF">
        <w:rPr>
          <w:rFonts w:ascii="Times New Roman" w:eastAsia="標楷體" w:hAnsi="Times New Roman" w:cs="Times New Roman"/>
        </w:rPr>
        <w:t xml:space="preserve">he cost for [a] is {S1:3, S2:5} and the cost for [b] is {S1:2, S2:6}. We can say that plan p1 </w:t>
      </w:r>
      <w:r w:rsidR="00042CFF" w:rsidRPr="00042CFF">
        <w:rPr>
          <w:rFonts w:ascii="Times New Roman" w:eastAsia="標楷體" w:hAnsi="Times New Roman" w:cs="Times New Roman"/>
          <w:i/>
          <w:iCs/>
        </w:rPr>
        <w:t xml:space="preserve">weakly dominates </w:t>
      </w:r>
      <w:r w:rsidR="00042CFF" w:rsidRPr="00042CFF">
        <w:rPr>
          <w:rFonts w:ascii="Times New Roman" w:eastAsia="標楷體" w:hAnsi="Times New Roman" w:cs="Times New Roman"/>
        </w:rPr>
        <w:t xml:space="preserve">p2 if, for each initial state, the cost for p1 is no higher than the cost for p2. (Moreover, p1 </w:t>
      </w:r>
      <w:r w:rsidR="00042CFF" w:rsidRPr="00042CFF">
        <w:rPr>
          <w:rFonts w:ascii="Times New Roman" w:eastAsia="標楷體" w:hAnsi="Times New Roman" w:cs="Times New Roman"/>
          <w:i/>
          <w:iCs/>
        </w:rPr>
        <w:t xml:space="preserve">dominates </w:t>
      </w:r>
      <w:r w:rsidR="00042CFF" w:rsidRPr="00042CFF">
        <w:rPr>
          <w:rFonts w:ascii="Times New Roman" w:eastAsia="標楷體" w:hAnsi="Times New Roman" w:cs="Times New Roman"/>
        </w:rPr>
        <w:t xml:space="preserve">p2 if it weakly dominates it </w:t>
      </w:r>
      <w:r w:rsidR="00042CFF" w:rsidRPr="00042CFF">
        <w:rPr>
          <w:rFonts w:ascii="Times New Roman" w:eastAsia="標楷體" w:hAnsi="Times New Roman" w:cs="Times New Roman"/>
          <w:i/>
          <w:iCs/>
        </w:rPr>
        <w:t xml:space="preserve">and </w:t>
      </w:r>
      <w:r w:rsidR="00042CFF" w:rsidRPr="00042CFF">
        <w:rPr>
          <w:rFonts w:ascii="Times New Roman" w:eastAsia="標楷體" w:hAnsi="Times New Roman" w:cs="Times New Roman"/>
        </w:rPr>
        <w:t>has a lower cost for some state.) If a plan p weakly dominates all others, it is optimal. Notice that this definition reduces to ordinary optimality in the observable case where every belief state is a singleton. As the preceding example shows,</w:t>
      </w:r>
      <w:r w:rsidR="00042CFF">
        <w:rPr>
          <w:rFonts w:ascii="Times New Roman" w:eastAsia="標楷體" w:hAnsi="Times New Roman" w:cs="Times New Roman"/>
        </w:rPr>
        <w:t xml:space="preserve"> </w:t>
      </w:r>
      <w:r w:rsidR="00042CFF" w:rsidRPr="00042CFF">
        <w:rPr>
          <w:rFonts w:ascii="Times New Roman" w:eastAsia="標楷體" w:hAnsi="Times New Roman" w:cs="Times New Roman"/>
        </w:rPr>
        <w:t>however, a problem may have no optimal solution in this sense. A perhaps acceptable version</w:t>
      </w:r>
      <w:r w:rsidR="00042CFF">
        <w:rPr>
          <w:rFonts w:ascii="Times New Roman" w:eastAsia="標楷體" w:hAnsi="Times New Roman" w:cs="Times New Roman"/>
        </w:rPr>
        <w:t xml:space="preserve"> </w:t>
      </w:r>
      <w:r w:rsidR="00042CFF" w:rsidRPr="00042CFF">
        <w:rPr>
          <w:rFonts w:ascii="Times New Roman" w:eastAsia="標楷體" w:hAnsi="Times New Roman" w:cs="Times New Roman"/>
        </w:rPr>
        <w:t>of A</w:t>
      </w:r>
      <w:r w:rsidR="00042CFF" w:rsidRPr="00042CFF">
        <w:rPr>
          <w:rFonts w:ascii="Cambria Math" w:eastAsia="標楷體" w:hAnsi="Cambria Math" w:cs="Cambria Math"/>
        </w:rPr>
        <w:t>∗</w:t>
      </w:r>
      <w:r w:rsidR="00042CFF" w:rsidRPr="00042CFF">
        <w:rPr>
          <w:rFonts w:ascii="Times New Roman" w:eastAsia="標楷體" w:hAnsi="Times New Roman" w:cs="Times New Roman"/>
        </w:rPr>
        <w:t xml:space="preserve"> would be one that returns any solution that is not dominated by another.</w:t>
      </w:r>
    </w:p>
    <w:p w:rsidR="00042CFF" w:rsidRPr="00042CFF" w:rsidRDefault="00042CFF" w:rsidP="00042CFF">
      <w:pPr>
        <w:rPr>
          <w:rFonts w:ascii="Times New Roman" w:eastAsia="標楷體" w:hAnsi="Times New Roman" w:cs="Times New Roman"/>
        </w:rPr>
      </w:pPr>
      <w:r w:rsidRPr="00042CFF">
        <w:rPr>
          <w:rFonts w:ascii="Times New Roman" w:eastAsia="標楷體" w:hAnsi="Times New Roman" w:cs="Times New Roman"/>
        </w:rPr>
        <w:t>In particular, if we define the cost of a plan in belief-state space as the minimum cost</w:t>
      </w:r>
      <w:r>
        <w:rPr>
          <w:rFonts w:ascii="Times New Roman" w:eastAsia="標楷體" w:hAnsi="Times New Roman" w:cs="Times New Roman"/>
        </w:rPr>
        <w:t xml:space="preserve"> </w:t>
      </w:r>
      <w:r w:rsidRPr="00042CFF">
        <w:rPr>
          <w:rFonts w:ascii="Times New Roman" w:eastAsia="標楷體" w:hAnsi="Times New Roman" w:cs="Times New Roman"/>
        </w:rPr>
        <w:t>of any physical realization, we violate Bellman’s principle. Modifying and extending the</w:t>
      </w:r>
      <w:r>
        <w:rPr>
          <w:rFonts w:ascii="Times New Roman" w:eastAsia="標楷體" w:hAnsi="Times New Roman" w:cs="Times New Roman"/>
        </w:rPr>
        <w:t xml:space="preserve"> </w:t>
      </w:r>
      <w:r w:rsidRPr="00042CFF">
        <w:rPr>
          <w:rFonts w:ascii="Times New Roman" w:eastAsia="標楷體" w:hAnsi="Times New Roman" w:cs="Times New Roman"/>
        </w:rPr>
        <w:t>previous example, suppose that a and b reach S3 from S1 and S4 from S2, and then reach G</w:t>
      </w:r>
      <w:r>
        <w:rPr>
          <w:rFonts w:ascii="Times New Roman" w:eastAsia="標楷體" w:hAnsi="Times New Roman" w:cs="Times New Roman"/>
        </w:rPr>
        <w:t xml:space="preserve"> </w:t>
      </w:r>
      <w:r w:rsidRPr="00042CFF">
        <w:rPr>
          <w:rFonts w:ascii="Times New Roman" w:eastAsia="標楷體" w:hAnsi="Times New Roman" w:cs="Times New Roman"/>
        </w:rPr>
        <w:t>from there:</w:t>
      </w:r>
    </w:p>
    <w:p w:rsidR="00042CFF" w:rsidRPr="00042CFF" w:rsidRDefault="00042CFF" w:rsidP="00042CFF">
      <w:pPr>
        <w:rPr>
          <w:rFonts w:ascii="Times New Roman" w:eastAsia="標楷體" w:hAnsi="Times New Roman" w:cs="Times New Roman"/>
        </w:rPr>
      </w:pPr>
      <w:r w:rsidRPr="00042CFF">
        <w:rPr>
          <w:rFonts w:ascii="Times New Roman" w:eastAsia="標楷體" w:hAnsi="Times New Roman" w:cs="Times New Roman"/>
        </w:rPr>
        <w:t>c(S1, a, S3) = 6 ; c(S2, a, S4) = 2 ;</w:t>
      </w:r>
    </w:p>
    <w:p w:rsidR="00042CFF" w:rsidRPr="00042CFF" w:rsidRDefault="00042CFF" w:rsidP="00042CFF">
      <w:pPr>
        <w:rPr>
          <w:rFonts w:ascii="Times New Roman" w:eastAsia="標楷體" w:hAnsi="Times New Roman" w:cs="Times New Roman"/>
        </w:rPr>
      </w:pPr>
      <w:r w:rsidRPr="00042CFF">
        <w:rPr>
          <w:rFonts w:ascii="Times New Roman" w:eastAsia="標楷體" w:hAnsi="Times New Roman" w:cs="Times New Roman"/>
        </w:rPr>
        <w:t>c(S1, b, S3) = 6 ; c(S2, b, S4) = 1 .c(S3, a, G) = 2 ; c(S4, a, G) = 2 ;</w:t>
      </w:r>
    </w:p>
    <w:p w:rsidR="00042CFF" w:rsidRPr="00042CFF" w:rsidRDefault="00042CFF" w:rsidP="00042CFF">
      <w:pPr>
        <w:rPr>
          <w:rFonts w:ascii="Times New Roman" w:eastAsia="標楷體" w:hAnsi="Times New Roman" w:cs="Times New Roman"/>
        </w:rPr>
      </w:pPr>
      <w:r w:rsidRPr="00042CFF">
        <w:rPr>
          <w:rFonts w:ascii="Times New Roman" w:eastAsia="標楷體" w:hAnsi="Times New Roman" w:cs="Times New Roman"/>
        </w:rPr>
        <w:t>c(S3, b, G) = 1 ; c(S4, b, G) = 9 .</w:t>
      </w:r>
    </w:p>
    <w:p w:rsidR="00042CFF" w:rsidRPr="00042CFF" w:rsidRDefault="00042CFF" w:rsidP="00042CFF">
      <w:pPr>
        <w:rPr>
          <w:rFonts w:ascii="Times New Roman" w:eastAsia="標楷體" w:hAnsi="Times New Roman" w:cs="Times New Roman"/>
        </w:rPr>
      </w:pPr>
      <w:r w:rsidRPr="00042CFF">
        <w:rPr>
          <w:rFonts w:ascii="Times New Roman" w:eastAsia="標楷體" w:hAnsi="Times New Roman" w:cs="Times New Roman"/>
        </w:rPr>
        <w:t>In the belief state {S3, S4}, the minimum cost of [a] is min{2, 2} = 2 and the minimum cost</w:t>
      </w:r>
      <w:r>
        <w:rPr>
          <w:rFonts w:ascii="Times New Roman" w:eastAsia="標楷體" w:hAnsi="Times New Roman" w:cs="Times New Roman"/>
        </w:rPr>
        <w:t xml:space="preserve"> </w:t>
      </w:r>
      <w:r w:rsidRPr="00042CFF">
        <w:rPr>
          <w:rFonts w:ascii="Times New Roman" w:eastAsia="標楷體" w:hAnsi="Times New Roman" w:cs="Times New Roman"/>
        </w:rPr>
        <w:t>of [b] is min{1, 9} = 1, so the optimal plan is [b]. In the initial belief state {S1, S2}, the four</w:t>
      </w:r>
      <w:r>
        <w:rPr>
          <w:rFonts w:ascii="Times New Roman" w:eastAsia="標楷體" w:hAnsi="Times New Roman" w:cs="Times New Roman"/>
        </w:rPr>
        <w:t xml:space="preserve"> </w:t>
      </w:r>
      <w:r w:rsidRPr="00042CFF">
        <w:rPr>
          <w:rFonts w:ascii="Times New Roman" w:eastAsia="標楷體" w:hAnsi="Times New Roman" w:cs="Times New Roman"/>
        </w:rPr>
        <w:t>possible plans have the following costs:</w:t>
      </w:r>
    </w:p>
    <w:p w:rsidR="00042CFF" w:rsidRPr="00042CFF" w:rsidRDefault="00042CFF" w:rsidP="00042CFF">
      <w:pPr>
        <w:rPr>
          <w:rFonts w:ascii="Times New Roman" w:eastAsia="標楷體" w:hAnsi="Times New Roman" w:cs="Times New Roman"/>
        </w:rPr>
      </w:pPr>
      <w:r w:rsidRPr="00042CFF">
        <w:rPr>
          <w:rFonts w:ascii="Times New Roman" w:eastAsia="標楷體" w:hAnsi="Times New Roman" w:cs="Times New Roman"/>
        </w:rPr>
        <w:t>[a, a] : min{8, 4} = 4 ; [a, b] : min{7, 11} = 7 ; [b, a] : min{8, 3} = 3 ; [b, b] : min{7, 10} = 7 .</w:t>
      </w:r>
    </w:p>
    <w:p w:rsidR="00042CFF" w:rsidRDefault="00042CFF" w:rsidP="00042CFF">
      <w:pPr>
        <w:rPr>
          <w:rFonts w:ascii="Times New Roman" w:eastAsia="標楷體" w:hAnsi="Times New Roman" w:cs="Times New Roman"/>
        </w:rPr>
      </w:pPr>
      <w:r w:rsidRPr="00042CFF">
        <w:rPr>
          <w:rFonts w:ascii="Times New Roman" w:eastAsia="標楷體" w:hAnsi="Times New Roman" w:cs="Times New Roman"/>
        </w:rPr>
        <w:t>Hence, the optimal plan in {S1, S2} is [b, a], which does not choose b in {S3, S4} even though</w:t>
      </w:r>
      <w:r>
        <w:rPr>
          <w:rFonts w:ascii="Times New Roman" w:eastAsia="標楷體" w:hAnsi="Times New Roman" w:cs="Times New Roman"/>
        </w:rPr>
        <w:t xml:space="preserve"> </w:t>
      </w:r>
      <w:r w:rsidRPr="00042CFF">
        <w:rPr>
          <w:rFonts w:ascii="Times New Roman" w:eastAsia="標楷體" w:hAnsi="Times New Roman" w:cs="Times New Roman"/>
        </w:rPr>
        <w:t>that is the optimal plan at that point. This counterintuitive behavior is a direct consequence</w:t>
      </w:r>
      <w:r>
        <w:rPr>
          <w:rFonts w:ascii="Times New Roman" w:eastAsia="標楷體" w:hAnsi="Times New Roman" w:cs="Times New Roman"/>
        </w:rPr>
        <w:t xml:space="preserve"> </w:t>
      </w:r>
      <w:r w:rsidRPr="00042CFF">
        <w:rPr>
          <w:rFonts w:ascii="Times New Roman" w:eastAsia="標楷體" w:hAnsi="Times New Roman" w:cs="Times New Roman"/>
        </w:rPr>
        <w:t>of choosing the minimum of the possible path costs as the performance measure.</w:t>
      </w:r>
    </w:p>
    <w:p w:rsidR="00414EC2" w:rsidRDefault="00414EC2" w:rsidP="00042CFF">
      <w:pPr>
        <w:rPr>
          <w:rFonts w:ascii="Times New Roman" w:eastAsia="標楷體" w:hAnsi="Times New Roman" w:cs="Times New Roman"/>
        </w:rPr>
      </w:pPr>
    </w:p>
    <w:p w:rsidR="00414EC2" w:rsidRDefault="00414EC2" w:rsidP="00414EC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5.</w:t>
      </w:r>
      <w:r w:rsidRPr="00414EC2">
        <w:t xml:space="preserve"> </w:t>
      </w:r>
      <w:r w:rsidRPr="00414EC2">
        <w:rPr>
          <w:rFonts w:ascii="Times New Roman" w:eastAsia="標楷體" w:hAnsi="Times New Roman" w:cs="Times New Roman"/>
        </w:rPr>
        <w:t>No solution is possible because no path</w:t>
      </w:r>
      <w:r>
        <w:rPr>
          <w:rFonts w:ascii="Times New Roman" w:eastAsia="標楷體" w:hAnsi="Times New Roman" w:cs="Times New Roman"/>
        </w:rPr>
        <w:t xml:space="preserve"> </w:t>
      </w:r>
      <w:r w:rsidRPr="00414EC2">
        <w:rPr>
          <w:rFonts w:ascii="Times New Roman" w:eastAsia="標楷體" w:hAnsi="Times New Roman" w:cs="Times New Roman"/>
        </w:rPr>
        <w:t>leads to a belief state all of whose elements satisfy the goal. If the problem is fully observable,</w:t>
      </w:r>
      <w:r>
        <w:rPr>
          <w:rFonts w:ascii="Times New Roman" w:eastAsia="標楷體" w:hAnsi="Times New Roman" w:cs="Times New Roman"/>
        </w:rPr>
        <w:t xml:space="preserve"> </w:t>
      </w:r>
      <w:r w:rsidRPr="00414EC2">
        <w:rPr>
          <w:rFonts w:ascii="Times New Roman" w:eastAsia="標楷體" w:hAnsi="Times New Roman" w:cs="Times New Roman"/>
        </w:rPr>
        <w:t>the agent reaches a goal state by executing a sequence such that Suck is performed only in a</w:t>
      </w:r>
      <w:r>
        <w:rPr>
          <w:rFonts w:ascii="Times New Roman" w:eastAsia="標楷體" w:hAnsi="Times New Roman" w:cs="Times New Roman"/>
        </w:rPr>
        <w:t xml:space="preserve"> </w:t>
      </w:r>
      <w:r w:rsidRPr="00414EC2">
        <w:rPr>
          <w:rFonts w:ascii="Times New Roman" w:eastAsia="標楷體" w:hAnsi="Times New Roman" w:cs="Times New Roman"/>
        </w:rPr>
        <w:t>dirty square. This ensures deterministic behavior and every state is obviously solvable.</w:t>
      </w:r>
    </w:p>
    <w:p w:rsidR="00414EC2" w:rsidRDefault="00414EC2" w:rsidP="00414EC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6.</w:t>
      </w:r>
    </w:p>
    <w:p w:rsidR="00414EC2" w:rsidRDefault="00414EC2" w:rsidP="00414EC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(a)</w:t>
      </w:r>
      <w:r w:rsidRPr="00414EC2">
        <w:t xml:space="preserve"> </w:t>
      </w:r>
      <w:r w:rsidRPr="00414EC2">
        <w:rPr>
          <w:rFonts w:ascii="Times New Roman" w:eastAsia="標楷體" w:hAnsi="Times New Roman" w:cs="Times New Roman"/>
        </w:rPr>
        <w:t>Online search is equivalent to offline search in belief-state space where each action</w:t>
      </w:r>
      <w:r>
        <w:rPr>
          <w:rFonts w:ascii="Times New Roman" w:eastAsia="標楷體" w:hAnsi="Times New Roman" w:cs="Times New Roman"/>
        </w:rPr>
        <w:t xml:space="preserve"> </w:t>
      </w:r>
      <w:r w:rsidRPr="00414EC2">
        <w:rPr>
          <w:rFonts w:ascii="Times New Roman" w:eastAsia="標楷體" w:hAnsi="Times New Roman" w:cs="Times New Roman"/>
        </w:rPr>
        <w:t>in a belief-state can have multiple successor belief-states: one for each percept the</w:t>
      </w:r>
      <w:r>
        <w:rPr>
          <w:rFonts w:ascii="Times New Roman" w:eastAsia="標楷體" w:hAnsi="Times New Roman" w:cs="Times New Roman"/>
        </w:rPr>
        <w:t xml:space="preserve"> </w:t>
      </w:r>
      <w:r w:rsidRPr="00414EC2">
        <w:rPr>
          <w:rFonts w:ascii="Times New Roman" w:eastAsia="標楷體" w:hAnsi="Times New Roman" w:cs="Times New Roman"/>
        </w:rPr>
        <w:t>agent could observe after the action. A successor belief-state is constructed by taking</w:t>
      </w:r>
      <w:r>
        <w:rPr>
          <w:rFonts w:ascii="Times New Roman" w:eastAsia="標楷體" w:hAnsi="Times New Roman" w:cs="Times New Roman"/>
        </w:rPr>
        <w:t xml:space="preserve"> </w:t>
      </w:r>
      <w:r w:rsidRPr="00414EC2">
        <w:rPr>
          <w:rFonts w:ascii="Times New Roman" w:eastAsia="標楷體" w:hAnsi="Times New Roman" w:cs="Times New Roman"/>
        </w:rPr>
        <w:t>the previous belief-state, itself a set of states, replacing each state in this belief-state</w:t>
      </w:r>
      <w:r>
        <w:rPr>
          <w:rFonts w:ascii="Times New Roman" w:eastAsia="標楷體" w:hAnsi="Times New Roman" w:cs="Times New Roman"/>
        </w:rPr>
        <w:t xml:space="preserve"> </w:t>
      </w:r>
      <w:r w:rsidRPr="00414EC2">
        <w:rPr>
          <w:rFonts w:ascii="Times New Roman" w:eastAsia="標楷體" w:hAnsi="Times New Roman" w:cs="Times New Roman"/>
        </w:rPr>
        <w:t>by the successor state under the action, and removing all successor states which are</w:t>
      </w:r>
      <w:r>
        <w:rPr>
          <w:rFonts w:ascii="Times New Roman" w:eastAsia="標楷體" w:hAnsi="Times New Roman" w:cs="Times New Roman"/>
        </w:rPr>
        <w:t xml:space="preserve"> </w:t>
      </w:r>
      <w:r w:rsidRPr="00414EC2">
        <w:rPr>
          <w:rFonts w:ascii="Times New Roman" w:eastAsia="標楷體" w:hAnsi="Times New Roman" w:cs="Times New Roman"/>
        </w:rPr>
        <w:t>inconsistent with the percept. The initial belief state has 2</w:t>
      </w:r>
      <w:r w:rsidRPr="00414EC2">
        <w:rPr>
          <w:rFonts w:ascii="Times New Roman" w:eastAsia="標楷體" w:hAnsi="Times New Roman" w:cs="Times New Roman"/>
          <w:vertAlign w:val="superscript"/>
        </w:rPr>
        <w:t>10</w:t>
      </w:r>
      <w:r w:rsidRPr="00414EC2">
        <w:rPr>
          <w:rFonts w:ascii="Times New Roman" w:eastAsia="標楷體" w:hAnsi="Times New Roman" w:cs="Times New Roman"/>
        </w:rPr>
        <w:t xml:space="preserve"> = 1024</w:t>
      </w:r>
      <w:r>
        <w:rPr>
          <w:rFonts w:ascii="Times New Roman" w:eastAsia="標楷體" w:hAnsi="Times New Roman" w:cs="Times New Roman"/>
        </w:rPr>
        <w:t xml:space="preserve"> </w:t>
      </w:r>
      <w:r w:rsidRPr="00414EC2">
        <w:rPr>
          <w:rFonts w:ascii="Times New Roman" w:eastAsia="標楷體" w:hAnsi="Times New Roman" w:cs="Times New Roman"/>
        </w:rPr>
        <w:t>states in it, as we know whether two edges have walls or not</w:t>
      </w:r>
      <w:r>
        <w:rPr>
          <w:rFonts w:ascii="Times New Roman" w:eastAsia="標楷體" w:hAnsi="Times New Roman" w:cs="Times New Roman"/>
        </w:rPr>
        <w:t xml:space="preserve"> </w:t>
      </w:r>
      <w:r w:rsidRPr="00414EC2">
        <w:rPr>
          <w:rFonts w:ascii="Times New Roman" w:eastAsia="標楷體" w:hAnsi="Times New Roman" w:cs="Times New Roman"/>
        </w:rPr>
        <w:t>but nothing more. There are</w:t>
      </w:r>
      <w:r w:rsidRPr="00414E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68B43E" wp14:editId="7A6F4AD8">
            <wp:extent cx="333375" cy="1714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EC2">
        <w:rPr>
          <w:rFonts w:ascii="Times New Roman" w:eastAsia="標楷體" w:hAnsi="Times New Roman" w:cs="Times New Roman"/>
        </w:rPr>
        <w:t xml:space="preserve"> possible belief states, one for each set</w:t>
      </w:r>
      <w:r>
        <w:rPr>
          <w:rFonts w:ascii="Times New Roman" w:eastAsia="標楷體" w:hAnsi="Times New Roman" w:cs="Times New Roman"/>
        </w:rPr>
        <w:t xml:space="preserve"> </w:t>
      </w:r>
      <w:r w:rsidRPr="00414EC2">
        <w:rPr>
          <w:rFonts w:ascii="Times New Roman" w:eastAsia="標楷體" w:hAnsi="Times New Roman" w:cs="Times New Roman"/>
        </w:rPr>
        <w:t>of environment configurations.</w:t>
      </w:r>
    </w:p>
    <w:p w:rsidR="00414EC2" w:rsidRDefault="00414EC2" w:rsidP="00414EC2">
      <w:pPr>
        <w:rPr>
          <w:rFonts w:ascii="Times New Roman" w:eastAsia="標楷體" w:hAnsi="Times New Roman" w:cs="Times New Roman"/>
        </w:rPr>
      </w:pPr>
      <w:r w:rsidRPr="00414EC2">
        <w:rPr>
          <w:rFonts w:ascii="Times New Roman" w:eastAsia="標楷體" w:hAnsi="Times New Roman" w:cs="Times New Roman"/>
        </w:rPr>
        <w:t>After each action and percept, the agent learns whether or not an internal wall exists between the</w:t>
      </w:r>
      <w:r>
        <w:rPr>
          <w:rFonts w:ascii="Times New Roman" w:eastAsia="標楷體" w:hAnsi="Times New Roman" w:cs="Times New Roman"/>
        </w:rPr>
        <w:t xml:space="preserve"> </w:t>
      </w:r>
      <w:r w:rsidRPr="00414EC2">
        <w:rPr>
          <w:rFonts w:ascii="Times New Roman" w:eastAsia="標楷體" w:hAnsi="Times New Roman" w:cs="Times New Roman"/>
        </w:rPr>
        <w:t>current square and each neighboring square. Hence, each reachable belief state can be</w:t>
      </w:r>
      <w:r>
        <w:rPr>
          <w:rFonts w:ascii="Times New Roman" w:eastAsia="標楷體" w:hAnsi="Times New Roman" w:cs="Times New Roman"/>
        </w:rPr>
        <w:t xml:space="preserve"> </w:t>
      </w:r>
      <w:r w:rsidRPr="00414EC2">
        <w:rPr>
          <w:rFonts w:ascii="Times New Roman" w:eastAsia="標楷體" w:hAnsi="Times New Roman" w:cs="Times New Roman"/>
        </w:rPr>
        <w:t>represented exactly by a list of status values (present, absent, unknown) for each wall</w:t>
      </w:r>
      <w:r>
        <w:rPr>
          <w:rFonts w:ascii="Times New Roman" w:eastAsia="標楷體" w:hAnsi="Times New Roman" w:cs="Times New Roman"/>
        </w:rPr>
        <w:t xml:space="preserve"> </w:t>
      </w:r>
      <w:r w:rsidRPr="00414EC2">
        <w:rPr>
          <w:rFonts w:ascii="Times New Roman" w:eastAsia="標楷體" w:hAnsi="Times New Roman" w:cs="Times New Roman"/>
        </w:rPr>
        <w:t>separately. That is, the belief state is completely decomposable and there are exactly 312</w:t>
      </w:r>
      <w:r>
        <w:rPr>
          <w:rFonts w:ascii="Times New Roman" w:eastAsia="標楷體" w:hAnsi="Times New Roman" w:cs="Times New Roman"/>
        </w:rPr>
        <w:t xml:space="preserve"> </w:t>
      </w:r>
      <w:r w:rsidRPr="00414EC2">
        <w:rPr>
          <w:rFonts w:ascii="Times New Roman" w:eastAsia="標楷體" w:hAnsi="Times New Roman" w:cs="Times New Roman"/>
        </w:rPr>
        <w:t>reachable belief states. The maximum number of possible wall-percepts in each state</w:t>
      </w:r>
      <w:r>
        <w:rPr>
          <w:rFonts w:ascii="Times New Roman" w:eastAsia="標楷體" w:hAnsi="Times New Roman" w:cs="Times New Roman"/>
        </w:rPr>
        <w:t xml:space="preserve"> </w:t>
      </w:r>
      <w:r w:rsidRPr="00414EC2">
        <w:rPr>
          <w:rFonts w:ascii="Times New Roman" w:eastAsia="標楷體" w:hAnsi="Times New Roman" w:cs="Times New Roman"/>
        </w:rPr>
        <w:t>is 16, so each belief state has four actions, each with up to 16 nondeterministic</w:t>
      </w:r>
      <w:r>
        <w:rPr>
          <w:rFonts w:ascii="Times New Roman" w:eastAsia="標楷體" w:hAnsi="Times New Roman" w:cs="Times New Roman"/>
        </w:rPr>
        <w:t xml:space="preserve"> </w:t>
      </w:r>
      <w:r w:rsidRPr="00414EC2">
        <w:rPr>
          <w:rFonts w:ascii="Times New Roman" w:eastAsia="標楷體" w:hAnsi="Times New Roman" w:cs="Times New Roman"/>
        </w:rPr>
        <w:t>successors.</w:t>
      </w:r>
    </w:p>
    <w:p w:rsidR="00651D26" w:rsidRDefault="00651D26" w:rsidP="00651D2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(b)</w:t>
      </w:r>
      <w:r w:rsidRPr="00651D26">
        <w:t xml:space="preserve"> </w:t>
      </w:r>
      <w:r w:rsidRPr="00651D26">
        <w:rPr>
          <w:rFonts w:ascii="Times New Roman" w:eastAsia="標楷體" w:hAnsi="Times New Roman" w:cs="Times New Roman"/>
        </w:rPr>
        <w:t>Assuming the external walls are known, there are two internal walls and hence 4</w:t>
      </w:r>
      <w:r>
        <w:rPr>
          <w:rFonts w:ascii="Times New Roman" w:eastAsia="標楷體" w:hAnsi="Times New Roman" w:cs="Times New Roman"/>
        </w:rPr>
        <w:t xml:space="preserve"> </w:t>
      </w:r>
      <w:r w:rsidRPr="00651D26">
        <w:rPr>
          <w:rFonts w:ascii="Times New Roman" w:eastAsia="標楷體" w:hAnsi="Times New Roman" w:cs="Times New Roman"/>
        </w:rPr>
        <w:t>possible percepts.</w:t>
      </w:r>
    </w:p>
    <w:p w:rsidR="00651D26" w:rsidRDefault="00651D26" w:rsidP="00651D2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(c)</w:t>
      </w:r>
      <w:r w:rsidRPr="00651D26">
        <w:t xml:space="preserve"> </w:t>
      </w:r>
      <w:r w:rsidRPr="00651D26">
        <w:rPr>
          <w:rFonts w:ascii="Times New Roman" w:eastAsia="標楷體" w:hAnsi="Times New Roman" w:cs="Times New Roman"/>
        </w:rPr>
        <w:t xml:space="preserve">The initial null action leads to four possible belief states, </w:t>
      </w:r>
      <w:r>
        <w:rPr>
          <w:rFonts w:ascii="Times New Roman" w:eastAsia="標楷體" w:hAnsi="Times New Roman" w:cs="Times New Roman"/>
        </w:rPr>
        <w:t>f</w:t>
      </w:r>
      <w:r w:rsidRPr="00651D26">
        <w:rPr>
          <w:rFonts w:ascii="Times New Roman" w:eastAsia="標楷體" w:hAnsi="Times New Roman" w:cs="Times New Roman"/>
        </w:rPr>
        <w:t>rom</w:t>
      </w:r>
      <w:r>
        <w:rPr>
          <w:rFonts w:ascii="Times New Roman" w:eastAsia="標楷體" w:hAnsi="Times New Roman" w:cs="Times New Roman"/>
        </w:rPr>
        <w:t xml:space="preserve"> </w:t>
      </w:r>
      <w:r w:rsidRPr="00651D26">
        <w:rPr>
          <w:rFonts w:ascii="Times New Roman" w:eastAsia="標楷體" w:hAnsi="Times New Roman" w:cs="Times New Roman"/>
        </w:rPr>
        <w:t>each belief state, the agent chooses a single action which can lead to up to 8 belief states</w:t>
      </w:r>
      <w:r>
        <w:rPr>
          <w:rFonts w:ascii="Times New Roman" w:eastAsia="標楷體" w:hAnsi="Times New Roman" w:cs="Times New Roman"/>
        </w:rPr>
        <w:t>, g</w:t>
      </w:r>
      <w:r w:rsidRPr="00651D26">
        <w:rPr>
          <w:rFonts w:ascii="Times New Roman" w:eastAsia="標楷體" w:hAnsi="Times New Roman" w:cs="Times New Roman"/>
        </w:rPr>
        <w:t>iven the possibility of having to retrace its steps at</w:t>
      </w:r>
      <w:r>
        <w:rPr>
          <w:rFonts w:ascii="Times New Roman" w:eastAsia="標楷體" w:hAnsi="Times New Roman" w:cs="Times New Roman"/>
        </w:rPr>
        <w:t xml:space="preserve"> </w:t>
      </w:r>
      <w:r w:rsidRPr="00651D26">
        <w:rPr>
          <w:rFonts w:ascii="Times New Roman" w:eastAsia="標楷體" w:hAnsi="Times New Roman" w:cs="Times New Roman"/>
        </w:rPr>
        <w:t>a dead end, the agent can explore the entire maze in no more than 18 steps, so the</w:t>
      </w:r>
      <w:r>
        <w:rPr>
          <w:rFonts w:ascii="Times New Roman" w:eastAsia="標楷體" w:hAnsi="Times New Roman" w:cs="Times New Roman"/>
        </w:rPr>
        <w:t xml:space="preserve"> </w:t>
      </w:r>
      <w:r w:rsidRPr="00651D26">
        <w:rPr>
          <w:rFonts w:ascii="Times New Roman" w:eastAsia="標楷體" w:hAnsi="Times New Roman" w:cs="Times New Roman"/>
        </w:rPr>
        <w:t>complete plan has no more than 8</w:t>
      </w:r>
      <w:r w:rsidRPr="00651D26">
        <w:rPr>
          <w:rFonts w:ascii="Times New Roman" w:eastAsia="標楷體" w:hAnsi="Times New Roman" w:cs="Times New Roman"/>
          <w:vertAlign w:val="superscript"/>
        </w:rPr>
        <w:t>18</w:t>
      </w:r>
      <w:r w:rsidRPr="00651D26">
        <w:rPr>
          <w:rFonts w:ascii="Times New Roman" w:eastAsia="標楷體" w:hAnsi="Times New Roman" w:cs="Times New Roman"/>
        </w:rPr>
        <w:t xml:space="preserve"> nodes.</w:t>
      </w:r>
    </w:p>
    <w:p w:rsidR="00B65255" w:rsidRDefault="00B65255" w:rsidP="00651D26">
      <w:pPr>
        <w:rPr>
          <w:rFonts w:ascii="Times New Roman" w:eastAsia="標楷體" w:hAnsi="Times New Roman" w:cs="Times New Roman"/>
        </w:rPr>
      </w:pPr>
    </w:p>
    <w:p w:rsidR="00B65255" w:rsidRPr="00B65255" w:rsidRDefault="00B65255" w:rsidP="00B6525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7.</w:t>
      </w:r>
      <w:r w:rsidRPr="00B65255">
        <w:t xml:space="preserve"> </w:t>
      </w:r>
      <w:r w:rsidRPr="00B65255">
        <w:rPr>
          <w:rFonts w:ascii="Times New Roman" w:eastAsia="標楷體" w:hAnsi="Times New Roman" w:cs="Times New Roman"/>
        </w:rPr>
        <w:t>Since we can observe successor states, we always know how to backtrack from to a</w:t>
      </w:r>
      <w:r>
        <w:rPr>
          <w:rFonts w:ascii="Times New Roman" w:eastAsia="標楷體" w:hAnsi="Times New Roman" w:cs="Times New Roman"/>
        </w:rPr>
        <w:t xml:space="preserve"> </w:t>
      </w:r>
      <w:r w:rsidRPr="00B65255">
        <w:rPr>
          <w:rFonts w:ascii="Times New Roman" w:eastAsia="標楷體" w:hAnsi="Times New Roman" w:cs="Times New Roman"/>
        </w:rPr>
        <w:t>previous state. This means we can adapt iterative deepening search to solve this problem.</w:t>
      </w:r>
      <w:r>
        <w:rPr>
          <w:rFonts w:ascii="Times New Roman" w:eastAsia="標楷體" w:hAnsi="Times New Roman" w:cs="Times New Roman"/>
        </w:rPr>
        <w:t xml:space="preserve"> </w:t>
      </w:r>
      <w:r w:rsidRPr="00B65255">
        <w:rPr>
          <w:rFonts w:ascii="Times New Roman" w:eastAsia="標楷體" w:hAnsi="Times New Roman" w:cs="Times New Roman"/>
        </w:rPr>
        <w:t>The only difference is backtracking must be explicit, following the action which the agent</w:t>
      </w:r>
      <w:r>
        <w:rPr>
          <w:rFonts w:ascii="Times New Roman" w:eastAsia="標楷體" w:hAnsi="Times New Roman" w:cs="Times New Roman"/>
        </w:rPr>
        <w:t xml:space="preserve"> </w:t>
      </w:r>
      <w:r w:rsidRPr="00B65255">
        <w:rPr>
          <w:rFonts w:ascii="Times New Roman" w:eastAsia="標楷體" w:hAnsi="Times New Roman" w:cs="Times New Roman"/>
        </w:rPr>
        <w:t>can see leads to the previous state.</w:t>
      </w:r>
    </w:p>
    <w:p w:rsidR="00B65255" w:rsidRPr="00B65255" w:rsidRDefault="00B65255" w:rsidP="00B65255">
      <w:pPr>
        <w:rPr>
          <w:rFonts w:ascii="Times New Roman" w:eastAsia="標楷體" w:hAnsi="Times New Roman" w:cs="Times New Roman"/>
        </w:rPr>
      </w:pPr>
      <w:r w:rsidRPr="00B65255">
        <w:rPr>
          <w:rFonts w:ascii="Times New Roman" w:eastAsia="標楷體" w:hAnsi="Times New Roman" w:cs="Times New Roman"/>
        </w:rPr>
        <w:t>The algorithm expands the following nodes:</w:t>
      </w:r>
    </w:p>
    <w:p w:rsidR="00B65255" w:rsidRPr="00B65255" w:rsidRDefault="00B65255" w:rsidP="00B65255">
      <w:pPr>
        <w:rPr>
          <w:rFonts w:ascii="Times New Roman" w:eastAsia="標楷體" w:hAnsi="Times New Roman" w:cs="Times New Roman"/>
        </w:rPr>
      </w:pPr>
      <w:r w:rsidRPr="00B65255">
        <w:rPr>
          <w:rFonts w:ascii="Times New Roman" w:eastAsia="標楷體" w:hAnsi="Times New Roman" w:cs="Times New Roman"/>
        </w:rPr>
        <w:t>Depth 1: (0, 0), (1, 0), (0, 0), (−1, 0), (0, 0)</w:t>
      </w:r>
    </w:p>
    <w:p w:rsidR="00B65255" w:rsidRPr="0047294D" w:rsidRDefault="00B65255" w:rsidP="00B65255">
      <w:pPr>
        <w:rPr>
          <w:rFonts w:ascii="Times New Roman" w:eastAsia="標楷體" w:hAnsi="Times New Roman" w:cs="Times New Roman"/>
        </w:rPr>
      </w:pPr>
      <w:r w:rsidRPr="00B65255">
        <w:rPr>
          <w:rFonts w:ascii="Times New Roman" w:eastAsia="標楷體" w:hAnsi="Times New Roman" w:cs="Times New Roman"/>
        </w:rPr>
        <w:t>Depth 2: (0, 1), (0, 0), (0, −1), (0, 0), (1, 0), (2, 0), (1, 0), (0, 0), (1, 0), (1, 1), (1, 0), (1, −1)</w:t>
      </w:r>
    </w:p>
    <w:sectPr w:rsidR="00B65255" w:rsidRPr="0047294D" w:rsidSect="00B14148">
      <w:pgSz w:w="11906" w:h="16838"/>
      <w:pgMar w:top="993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9E2" w:rsidRDefault="00B009E2" w:rsidP="00B009E2">
      <w:r>
        <w:separator/>
      </w:r>
    </w:p>
  </w:endnote>
  <w:endnote w:type="continuationSeparator" w:id="0">
    <w:p w:rsidR="00B009E2" w:rsidRDefault="00B009E2" w:rsidP="00B00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9E2" w:rsidRDefault="00B009E2" w:rsidP="00B009E2">
      <w:r>
        <w:separator/>
      </w:r>
    </w:p>
  </w:footnote>
  <w:footnote w:type="continuationSeparator" w:id="0">
    <w:p w:rsidR="00B009E2" w:rsidRDefault="00B009E2" w:rsidP="00B00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96"/>
    <w:rsid w:val="00042CFF"/>
    <w:rsid w:val="0006074A"/>
    <w:rsid w:val="00060BFC"/>
    <w:rsid w:val="0022395F"/>
    <w:rsid w:val="00241C4B"/>
    <w:rsid w:val="003A3D18"/>
    <w:rsid w:val="00414EC2"/>
    <w:rsid w:val="0047294D"/>
    <w:rsid w:val="004D09C8"/>
    <w:rsid w:val="00651D26"/>
    <w:rsid w:val="00686F5F"/>
    <w:rsid w:val="008170CE"/>
    <w:rsid w:val="00833896"/>
    <w:rsid w:val="0087476B"/>
    <w:rsid w:val="0089367A"/>
    <w:rsid w:val="00980061"/>
    <w:rsid w:val="00A25092"/>
    <w:rsid w:val="00AA7583"/>
    <w:rsid w:val="00B009E2"/>
    <w:rsid w:val="00B14148"/>
    <w:rsid w:val="00B65255"/>
    <w:rsid w:val="00C21B62"/>
    <w:rsid w:val="00C45A45"/>
    <w:rsid w:val="00E37D36"/>
    <w:rsid w:val="00EA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28C2B-04B5-4C9C-B330-83CBC05C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74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tyle01">
    <w:name w:val="fontstyle01"/>
    <w:basedOn w:val="a0"/>
    <w:rsid w:val="00042CFF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42CFF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042CFF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042CFF"/>
    <w:rPr>
      <w:rFonts w:ascii="CMSY10" w:hAnsi="CMSY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042CFF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a0"/>
    <w:rsid w:val="00042CFF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71">
    <w:name w:val="fontstyle71"/>
    <w:basedOn w:val="a0"/>
    <w:rsid w:val="00042CFF"/>
    <w:rPr>
      <w:rFonts w:ascii="CMSY8" w:hAnsi="CMSY8" w:hint="default"/>
      <w:b w:val="0"/>
      <w:bCs w:val="0"/>
      <w:i w:val="0"/>
      <w:iCs w:val="0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009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009E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009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009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EDF8F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</dc:creator>
  <cp:keywords/>
  <dc:description/>
  <cp:lastModifiedBy>venus</cp:lastModifiedBy>
  <cp:revision>2</cp:revision>
  <cp:lastPrinted>2018-12-27T07:08:00Z</cp:lastPrinted>
  <dcterms:created xsi:type="dcterms:W3CDTF">2018-12-28T01:13:00Z</dcterms:created>
  <dcterms:modified xsi:type="dcterms:W3CDTF">2018-12-28T01:13:00Z</dcterms:modified>
</cp:coreProperties>
</file>