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6533" w14:textId="77777777" w:rsidR="007A6994" w:rsidRPr="00142F6C" w:rsidRDefault="007A6994" w:rsidP="007A6994">
      <w:pPr>
        <w:jc w:val="center"/>
        <w:rPr>
          <w:b/>
          <w:bCs/>
          <w:sz w:val="48"/>
          <w:szCs w:val="48"/>
        </w:rPr>
      </w:pPr>
      <w:r w:rsidRPr="00142F6C">
        <w:rPr>
          <w:rFonts w:hint="eastAsia"/>
          <w:b/>
          <w:bCs/>
          <w:sz w:val="48"/>
          <w:szCs w:val="48"/>
        </w:rPr>
        <w:t>系统启动实验指导书</w:t>
      </w:r>
    </w:p>
    <w:p w14:paraId="27876218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xv6系统运行在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qemu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虚拟机中，使用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qemu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启动xv6时，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qemu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将xv6内核加载到内存的0x8000000开始的存储空间中，然后，在RISC-V机器模式下，从 _entry开始执行指令（kernel/entry.S:12）。xv6启动时RISC-V的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页设备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是禁用的，虚拟内存直接映射到物理内存。</w:t>
      </w:r>
    </w:p>
    <w:p w14:paraId="0FCB0345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7A492BA7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一、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entry.S</w:t>
      </w:r>
      <w:proofErr w:type="spellEnd"/>
    </w:p>
    <w:p w14:paraId="641CB1B5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// kernel/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entry.S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源程序清单</w:t>
      </w:r>
    </w:p>
    <w:p w14:paraId="3BDA5953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42A1A68F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14645EE6" wp14:editId="69996123">
            <wp:extent cx="5731510" cy="5357495"/>
            <wp:effectExtent l="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9AE2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_entry开始的指令设置了一个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栈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（17-21），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栈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空间大小为4KB=(1024*4)，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mhartid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是运行当前程序的CPU核的ID，其值范围是0～MaxCore-1，因为xv6运行在多核的RISC-V处理器上，系统需要为每个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核设置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一个堆栈。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栈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区是从高地址开始向低地址扩展，以16B对齐。17-21行用类语言描述如下：</w:t>
      </w:r>
    </w:p>
    <w:p w14:paraId="1065AF4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28016B0B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sp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 xml:space="preserve"> = &amp;stack0  # 将stack0的地址存入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sp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中</w:t>
      </w:r>
    </w:p>
    <w:p w14:paraId="59744655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5CBB13B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/>
          <w:sz w:val="24"/>
          <w:szCs w:val="24"/>
        </w:rPr>
        <w:lastRenderedPageBreak/>
        <w:t>a0 = 1024*4   # 4KB</w:t>
      </w:r>
    </w:p>
    <w:p w14:paraId="0FEFBEA7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7B71D37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/>
          <w:sz w:val="24"/>
          <w:szCs w:val="24"/>
        </w:rPr>
        <w:t>a1 = CPU_ID + 1</w:t>
      </w:r>
    </w:p>
    <w:p w14:paraId="58CABBBF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749172B6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/>
          <w:sz w:val="24"/>
          <w:szCs w:val="24"/>
        </w:rPr>
        <w:t>a0 = a0 * a1</w:t>
      </w:r>
    </w:p>
    <w:p w14:paraId="0AEAB8A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9BA1D41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sp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 xml:space="preserve"> = 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sp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 xml:space="preserve"> + a0 ； #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栈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顶</w:t>
      </w:r>
    </w:p>
    <w:p w14:paraId="240130DD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5CBC577D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此时堆栈设置完毕，如下图所示核0的堆栈区。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sp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是堆栈指针寄存器。</w:t>
      </w:r>
    </w:p>
    <w:p w14:paraId="40754202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D721A45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3C3075C6" wp14:editId="2A2302A6">
            <wp:extent cx="2369820" cy="3352800"/>
            <wp:effectExtent l="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B736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堆栈设置好后，程序调用start函数，start是一个C程序函数。一般调用start后程序不会回来，即25-26行不会执行到，若从调用start返回，说明操作系统有问题，系统转入死循环。</w:t>
      </w:r>
    </w:p>
    <w:p w14:paraId="788F6D0D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3157952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二、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start.c</w:t>
      </w:r>
      <w:proofErr w:type="spellEnd"/>
    </w:p>
    <w:p w14:paraId="0801650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RISC-V的架构有机器模式（Machine Mode，M模式）、监督模式(Supervisor Mode，S模式）和用户模式（User Mode，U模式），并且规定机器模式是必须具备的模式，其他模式均是可选而非必选的模式。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entry.S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和start( )函数都是在机器模式下执行。start对环境进行必要的配置后通过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mret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 xml:space="preserve"> 指令切换到监督模式，并执行main函数。</w:t>
      </w:r>
    </w:p>
    <w:p w14:paraId="388D0340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14C27BF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kernel/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start.c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程序段</w:t>
      </w:r>
    </w:p>
    <w:p w14:paraId="041A00FB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74A45FA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/>
          <w:noProof/>
          <w:sz w:val="24"/>
          <w:szCs w:val="24"/>
        </w:rPr>
        <w:lastRenderedPageBreak/>
        <w:drawing>
          <wp:inline distT="0" distB="0" distL="0" distR="0" wp14:anchorId="1C296C5B" wp14:editId="7C2E8E8F">
            <wp:extent cx="5731510" cy="5827395"/>
            <wp:effectExtent l="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1B33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start 24行：读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mstatus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寄存器的值保存在x中，25-26行将对应的MPP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位设置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为01，即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前模式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为监督模式。27行将修改后的x写回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mstatus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寄存器，当执行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mret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指令时，会从机器模式变换为监督模式。</w:t>
      </w:r>
    </w:p>
    <w:p w14:paraId="5C7E60D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77563F31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31行：将main的地址看作机器模式下发生异常时指令的地址并保存在寄存器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mepc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，当执行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mret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指令时，程序从发生异常的指令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处恢复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执行。</w:t>
      </w:r>
    </w:p>
    <w:p w14:paraId="42C33D40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5711A33B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34行：将0写入页表寄存器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satp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来禁用虚拟地址转换。</w:t>
      </w:r>
    </w:p>
    <w:p w14:paraId="5AAFE640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2920FA98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37-38行：将所有中断和异常委托给监督模式。</w:t>
      </w:r>
    </w:p>
    <w:p w14:paraId="713A6EC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9B8FF7E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41行：对时钟芯片编程以产生计时器中断。</w:t>
      </w:r>
    </w:p>
    <w:p w14:paraId="792E62F5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03973736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44行：读取核的ID。</w:t>
      </w:r>
    </w:p>
    <w:p w14:paraId="5B2DBCCD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04B0E86E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lastRenderedPageBreak/>
        <w:t>45行：将ID保存到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tp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寄存器中。</w:t>
      </w:r>
    </w:p>
    <w:p w14:paraId="11D18347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2DA600ED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48行：执行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mret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指令，系统由机器模式改变为监督模式，并从main()开始运行。</w:t>
      </w:r>
    </w:p>
    <w:p w14:paraId="547E5E8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0EFD90D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三、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main.c</w:t>
      </w:r>
      <w:proofErr w:type="spellEnd"/>
    </w:p>
    <w:p w14:paraId="30A9CD70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kernel/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main.c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程序段</w:t>
      </w:r>
    </w:p>
    <w:p w14:paraId="7D3B12E8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21200A4C" wp14:editId="6537D34F">
            <wp:extent cx="5731510" cy="6759575"/>
            <wp:effectExtent l="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4A96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FA7438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17行：判断是否是第0个核，如果是执行18-37行，否则执行39-45行。</w:t>
      </w:r>
    </w:p>
    <w:p w14:paraId="7ED615C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760EC38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18行：初始化终端。</w:t>
      </w:r>
    </w:p>
    <w:p w14:paraId="2F6F96C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6F7A1C3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19行：初始化输出互斥锁</w:t>
      </w:r>
    </w:p>
    <w:p w14:paraId="45059766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028DEA91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20-22行：显示提示信息：“xv6 kernel is booting\n”</w:t>
      </w:r>
    </w:p>
    <w:p w14:paraId="196C6D3B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FA73EE2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23行：初始化物理内存页</w:t>
      </w:r>
    </w:p>
    <w:p w14:paraId="7E245BC2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53E124D3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24行：创建内核页表</w:t>
      </w:r>
    </w:p>
    <w:p w14:paraId="7F4E9C86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05D7B3C6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25行：将h/w页表寄存器切换到内核的页表，并启用分页。</w:t>
      </w:r>
    </w:p>
    <w:p w14:paraId="3F186668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261D757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26行：初始化进程表</w:t>
      </w:r>
    </w:p>
    <w:p w14:paraId="532FBC87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9607BA1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27行：设置trap向量</w:t>
      </w:r>
    </w:p>
    <w:p w14:paraId="3573C19B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34D7234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28行：安装内核向量</w:t>
      </w:r>
    </w:p>
    <w:p w14:paraId="3C718867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A8AABEF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29行：设置中断控制器</w:t>
      </w:r>
    </w:p>
    <w:p w14:paraId="64F2EBD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564E1575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30行：对S模式的hart设置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uart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启用位，及优先级阈值为0。注：hart指硬件线程。</w:t>
      </w:r>
    </w:p>
    <w:p w14:paraId="0C9A037F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0B84D863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31行：缓冲区初始化</w:t>
      </w:r>
    </w:p>
    <w:p w14:paraId="026DF8C1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4FECACB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32行：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inode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缓冲区初始化</w:t>
      </w:r>
    </w:p>
    <w:p w14:paraId="45AB2048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51024A4A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33行：文件表初始化</w:t>
      </w:r>
    </w:p>
    <w:p w14:paraId="5FE8D472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022AF1E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34行：初始化虚拟磁盘。</w:t>
      </w:r>
    </w:p>
    <w:p w14:paraId="448F189D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40B015E1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35行：创建第一个用户进程。第一个进程执行一个小程序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initcode.S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（user/initcode.S:1），该程序通过调用exec系统调用重新进入内核。</w:t>
      </w:r>
    </w:p>
    <w:p w14:paraId="3E44373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5A07616B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36行：同步</w:t>
      </w:r>
    </w:p>
    <w:p w14:paraId="68312C4C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417D4510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37行：started=1</w:t>
      </w:r>
    </w:p>
    <w:p w14:paraId="7DCF4E66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14FFAC3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以上是核0执行的代码，对于其他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核执行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39-45行。</w:t>
      </w:r>
    </w:p>
    <w:p w14:paraId="2F7EC247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2CEFE0C8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39-40行：等待核0初始化完成。</w:t>
      </w:r>
    </w:p>
    <w:p w14:paraId="098F1AF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520A6C6B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41行：同步</w:t>
      </w:r>
    </w:p>
    <w:p w14:paraId="74EE13EB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C7F1069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42行：输出核ID信息。</w:t>
      </w:r>
    </w:p>
    <w:p w14:paraId="61A577AA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23ECA7C6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43-45行：初始化多个设备和子系统。</w:t>
      </w:r>
    </w:p>
    <w:p w14:paraId="48ED29CD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4D697344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177D0B7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4C8EF497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  <w:r w:rsidRPr="003A4456">
        <w:rPr>
          <w:rFonts w:ascii="新宋体" w:eastAsia="新宋体" w:hAnsi="新宋体" w:hint="eastAsia"/>
          <w:sz w:val="24"/>
          <w:szCs w:val="24"/>
        </w:rPr>
        <w:t>第一个进程执行一个小程序，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initcode.S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 xml:space="preserve"> user/initcode.S:1，通过执行 exec 系统调用再次进入内核。exec 用一个新程序（在本例中，/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init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*）替换了当</w:t>
      </w:r>
      <w:proofErr w:type="gramStart"/>
      <w:r w:rsidRPr="003A4456">
        <w:rPr>
          <w:rFonts w:ascii="新宋体" w:eastAsia="新宋体" w:hAnsi="新宋体" w:hint="eastAsia"/>
          <w:sz w:val="24"/>
          <w:szCs w:val="24"/>
        </w:rPr>
        <w:t>前进程</w:t>
      </w:r>
      <w:proofErr w:type="gramEnd"/>
      <w:r w:rsidRPr="003A4456">
        <w:rPr>
          <w:rFonts w:ascii="新宋体" w:eastAsia="新宋体" w:hAnsi="新宋体" w:hint="eastAsia"/>
          <w:sz w:val="24"/>
          <w:szCs w:val="24"/>
        </w:rPr>
        <w:t>的内存和寄存器。一旦内核完成 *exec ，它会返回用户空间并运行 /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init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。如果需要，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init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 xml:space="preserve"> [user/init.c:11][</w:t>
      </w:r>
      <w:proofErr w:type="spellStart"/>
      <w:r w:rsidRPr="003A4456">
        <w:rPr>
          <w:rFonts w:ascii="新宋体" w:eastAsia="新宋体" w:hAnsi="新宋体" w:hint="eastAsia"/>
          <w:sz w:val="24"/>
          <w:szCs w:val="24"/>
        </w:rPr>
        <w:t>init</w:t>
      </w:r>
      <w:proofErr w:type="spellEnd"/>
      <w:r w:rsidRPr="003A4456">
        <w:rPr>
          <w:rFonts w:ascii="新宋体" w:eastAsia="新宋体" w:hAnsi="新宋体" w:hint="eastAsia"/>
          <w:sz w:val="24"/>
          <w:szCs w:val="24"/>
        </w:rPr>
        <w:t>-c]会创建一个新控制台设备文件然后打开它为文件描述符0，1，2。然后它开始循环，开启一个控制台shell，在shell退出前处理孤儿和僵尸进程，并重复。系统就起来了。</w:t>
      </w:r>
    </w:p>
    <w:p w14:paraId="234A2537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6E827915" w14:textId="77777777" w:rsidR="007A6994" w:rsidRDefault="007A6994" w:rsidP="007A6994">
      <w:pPr>
        <w:ind w:firstLineChars="900" w:firstLine="4320"/>
        <w:rPr>
          <w:b/>
          <w:bCs/>
          <w:sz w:val="48"/>
          <w:szCs w:val="48"/>
        </w:rPr>
      </w:pPr>
      <w:r w:rsidRPr="003D2309">
        <w:rPr>
          <w:rFonts w:hint="eastAsia"/>
          <w:b/>
          <w:bCs/>
          <w:sz w:val="48"/>
          <w:szCs w:val="48"/>
        </w:rPr>
        <w:t>试题</w:t>
      </w:r>
    </w:p>
    <w:p w14:paraId="1E6C0D1F" w14:textId="77777777" w:rsidR="007A6994" w:rsidRPr="003D2309" w:rsidRDefault="007A6994" w:rsidP="007A6994">
      <w:pPr>
        <w:pStyle w:val="a3"/>
        <w:numPr>
          <w:ilvl w:val="0"/>
          <w:numId w:val="2"/>
        </w:numPr>
        <w:rPr>
          <w:rFonts w:ascii="新宋体" w:eastAsia="新宋体" w:hAnsi="新宋体"/>
          <w:b/>
          <w:bCs/>
          <w:sz w:val="72"/>
          <w:szCs w:val="72"/>
        </w:rPr>
      </w:pPr>
      <w:r w:rsidRPr="003D2309">
        <w:rPr>
          <w:rFonts w:ascii="新宋体" w:eastAsia="新宋体" w:hAnsi="新宋体" w:cs="Arial"/>
          <w:b/>
          <w:bCs/>
          <w:color w:val="333333"/>
          <w:sz w:val="28"/>
          <w:szCs w:val="28"/>
        </w:rPr>
        <w:t>XV6系统</w:t>
      </w:r>
      <w:r w:rsidRPr="003D2309">
        <w:rPr>
          <w:rFonts w:ascii="新宋体" w:eastAsia="新宋体" w:hAnsi="新宋体" w:cs="Arial" w:hint="eastAsia"/>
          <w:b/>
          <w:bCs/>
          <w:color w:val="333333"/>
          <w:sz w:val="28"/>
          <w:szCs w:val="28"/>
        </w:rPr>
        <w:t>如何</w:t>
      </w:r>
      <w:r w:rsidRPr="003D2309">
        <w:rPr>
          <w:rFonts w:ascii="新宋体" w:eastAsia="新宋体" w:hAnsi="新宋体" w:cs="Arial"/>
          <w:b/>
          <w:bCs/>
          <w:color w:val="333333"/>
          <w:sz w:val="28"/>
          <w:szCs w:val="28"/>
        </w:rPr>
        <w:t>启动</w:t>
      </w:r>
      <w:r w:rsidRPr="003D2309">
        <w:rPr>
          <w:rFonts w:ascii="新宋体" w:eastAsia="新宋体" w:hAnsi="新宋体" w:cs="Arial" w:hint="eastAsia"/>
          <w:b/>
          <w:bCs/>
          <w:color w:val="333333"/>
          <w:sz w:val="28"/>
          <w:szCs w:val="28"/>
        </w:rPr>
        <w:t>？</w:t>
      </w:r>
    </w:p>
    <w:p w14:paraId="324026B8" w14:textId="77777777" w:rsidR="007A6994" w:rsidRPr="003D2309" w:rsidRDefault="007A6994" w:rsidP="007A6994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新宋体" w:eastAsia="新宋体" w:hAnsi="新宋体" w:cs="Arial"/>
          <w:color w:val="333333"/>
          <w:sz w:val="21"/>
          <w:szCs w:val="21"/>
        </w:rPr>
      </w:pPr>
      <w:r w:rsidRPr="003D2309">
        <w:rPr>
          <w:rFonts w:ascii="新宋体" w:eastAsia="新宋体" w:hAnsi="新宋体" w:cs="Arial"/>
          <w:color w:val="333333"/>
          <w:sz w:val="21"/>
          <w:szCs w:val="21"/>
        </w:rPr>
        <w:t>首先，在</w:t>
      </w:r>
      <w:proofErr w:type="spellStart"/>
      <w:r w:rsidRPr="003D2309">
        <w:rPr>
          <w:rFonts w:ascii="新宋体" w:eastAsia="新宋体" w:hAnsi="新宋体" w:cs="Arial"/>
          <w:color w:val="333333"/>
          <w:sz w:val="21"/>
          <w:szCs w:val="21"/>
        </w:rPr>
        <w:t>bootasm.S</w:t>
      </w:r>
      <w:proofErr w:type="spellEnd"/>
      <w:r w:rsidRPr="003D2309">
        <w:rPr>
          <w:rFonts w:ascii="新宋体" w:eastAsia="新宋体" w:hAnsi="新宋体" w:cs="Arial"/>
          <w:color w:val="333333"/>
          <w:sz w:val="21"/>
          <w:szCs w:val="21"/>
        </w:rPr>
        <w:t>中，系统必须初始化CPU的运行状态。具体地说，需要将x86 CPU从启动时默认的Intel 8088 16位实模式切换到80386之后的32位保护模式；然后设置初始的GDT，将虚拟地址直接按值映射到物理地址；最后，调用</w:t>
      </w:r>
      <w:proofErr w:type="spellStart"/>
      <w:r w:rsidRPr="003D2309">
        <w:rPr>
          <w:rFonts w:ascii="新宋体" w:eastAsia="新宋体" w:hAnsi="新宋体" w:cs="Arial"/>
          <w:color w:val="333333"/>
          <w:sz w:val="21"/>
          <w:szCs w:val="21"/>
        </w:rPr>
        <w:t>bootmain.c</w:t>
      </w:r>
      <w:proofErr w:type="spellEnd"/>
      <w:r w:rsidRPr="003D2309">
        <w:rPr>
          <w:rFonts w:ascii="新宋体" w:eastAsia="新宋体" w:hAnsi="新宋体" w:cs="Arial"/>
          <w:color w:val="333333"/>
          <w:sz w:val="21"/>
          <w:szCs w:val="21"/>
        </w:rPr>
        <w:t>中的</w:t>
      </w:r>
      <w:proofErr w:type="spellStart"/>
      <w:r w:rsidRPr="003D2309">
        <w:rPr>
          <w:rFonts w:ascii="新宋体" w:eastAsia="新宋体" w:hAnsi="新宋体" w:cs="Arial"/>
          <w:color w:val="333333"/>
          <w:sz w:val="21"/>
          <w:szCs w:val="21"/>
        </w:rPr>
        <w:t>bootmain</w:t>
      </w:r>
      <w:proofErr w:type="spellEnd"/>
      <w:r w:rsidRPr="003D2309">
        <w:rPr>
          <w:rFonts w:ascii="新宋体" w:eastAsia="新宋体" w:hAnsi="新宋体" w:cs="Arial"/>
          <w:color w:val="333333"/>
          <w:sz w:val="21"/>
          <w:szCs w:val="21"/>
        </w:rPr>
        <w:t xml:space="preserve">()函数。 </w:t>
      </w:r>
    </w:p>
    <w:p w14:paraId="621A2D1E" w14:textId="77777777" w:rsidR="007A6994" w:rsidRPr="003D2309" w:rsidRDefault="007A6994" w:rsidP="007A6994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新宋体" w:eastAsia="新宋体" w:hAnsi="新宋体" w:cs="Arial"/>
          <w:color w:val="333333"/>
          <w:sz w:val="21"/>
          <w:szCs w:val="21"/>
        </w:rPr>
      </w:pPr>
      <w:proofErr w:type="spellStart"/>
      <w:r w:rsidRPr="003D2309">
        <w:rPr>
          <w:rFonts w:ascii="新宋体" w:eastAsia="新宋体" w:hAnsi="新宋体" w:cs="Arial"/>
          <w:color w:val="333333"/>
          <w:sz w:val="21"/>
          <w:szCs w:val="21"/>
        </w:rPr>
        <w:t>bootmain</w:t>
      </w:r>
      <w:proofErr w:type="spellEnd"/>
      <w:r w:rsidRPr="003D2309">
        <w:rPr>
          <w:rFonts w:ascii="新宋体" w:eastAsia="新宋体" w:hAnsi="新宋体" w:cs="Arial"/>
          <w:color w:val="333333"/>
          <w:sz w:val="21"/>
          <w:szCs w:val="21"/>
        </w:rPr>
        <w:t>()函数的主要任务是将内核的ELF文件从硬盘中</w:t>
      </w:r>
      <w:proofErr w:type="gramStart"/>
      <w:r w:rsidRPr="003D2309">
        <w:rPr>
          <w:rFonts w:ascii="新宋体" w:eastAsia="新宋体" w:hAnsi="新宋体" w:cs="Arial"/>
          <w:color w:val="333333"/>
          <w:sz w:val="21"/>
          <w:szCs w:val="21"/>
        </w:rPr>
        <w:t>加载进</w:t>
      </w:r>
      <w:proofErr w:type="gramEnd"/>
      <w:r w:rsidRPr="003D2309">
        <w:rPr>
          <w:rFonts w:ascii="新宋体" w:eastAsia="新宋体" w:hAnsi="新宋体" w:cs="Arial"/>
          <w:color w:val="333333"/>
          <w:sz w:val="21"/>
          <w:szCs w:val="21"/>
        </w:rPr>
        <w:t xml:space="preserve">内存，并将控制权转交给内核程序。具体地说，此函数首先将ELF文件的前4096个字节从磁盘里加载进来，然后根据ELF文件头里记录的文件大小和不同的程序头信息，将完整的ELF文件加载到内存中。然后根据ELF文件里记录的入口点，将控制权转交给XV6系统。 </w:t>
      </w:r>
    </w:p>
    <w:p w14:paraId="2141D4A8" w14:textId="77777777" w:rsidR="007A6994" w:rsidRPr="003D2309" w:rsidRDefault="007A6994" w:rsidP="007A6994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新宋体" w:eastAsia="新宋体" w:hAnsi="新宋体" w:cs="Arial"/>
          <w:color w:val="333333"/>
          <w:sz w:val="21"/>
          <w:szCs w:val="21"/>
        </w:rPr>
      </w:pPr>
      <w:proofErr w:type="spellStart"/>
      <w:r w:rsidRPr="003D2309">
        <w:rPr>
          <w:rFonts w:ascii="新宋体" w:eastAsia="新宋体" w:hAnsi="新宋体" w:cs="Arial"/>
          <w:color w:val="333333"/>
          <w:sz w:val="21"/>
          <w:szCs w:val="21"/>
        </w:rPr>
        <w:t>entry.S</w:t>
      </w:r>
      <w:proofErr w:type="spellEnd"/>
      <w:r w:rsidRPr="003D2309">
        <w:rPr>
          <w:rFonts w:ascii="新宋体" w:eastAsia="新宋体" w:hAnsi="新宋体" w:cs="Arial"/>
          <w:color w:val="333333"/>
          <w:sz w:val="21"/>
          <w:szCs w:val="21"/>
        </w:rPr>
        <w:t>的主要任务是设置页表，让分页硬件能够正常运行，然后跳转到</w:t>
      </w:r>
      <w:proofErr w:type="spellStart"/>
      <w:r w:rsidRPr="003D2309">
        <w:rPr>
          <w:rFonts w:ascii="新宋体" w:eastAsia="新宋体" w:hAnsi="新宋体" w:cs="Arial"/>
          <w:color w:val="333333"/>
          <w:sz w:val="21"/>
          <w:szCs w:val="21"/>
        </w:rPr>
        <w:t>main.c</w:t>
      </w:r>
      <w:proofErr w:type="spellEnd"/>
      <w:r w:rsidRPr="003D2309">
        <w:rPr>
          <w:rFonts w:ascii="新宋体" w:eastAsia="新宋体" w:hAnsi="新宋体" w:cs="Arial"/>
          <w:color w:val="333333"/>
          <w:sz w:val="21"/>
          <w:szCs w:val="21"/>
        </w:rPr>
        <w:t xml:space="preserve">的main()函数处，开始整个操作系统的运行。 </w:t>
      </w:r>
    </w:p>
    <w:p w14:paraId="7587F510" w14:textId="77777777" w:rsidR="007A6994" w:rsidRPr="003D2309" w:rsidRDefault="007A6994" w:rsidP="007A6994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新宋体" w:eastAsia="新宋体" w:hAnsi="新宋体" w:cs="Arial"/>
          <w:color w:val="333333"/>
          <w:sz w:val="21"/>
          <w:szCs w:val="21"/>
        </w:rPr>
      </w:pPr>
      <w:r w:rsidRPr="003D2309">
        <w:rPr>
          <w:rFonts w:ascii="新宋体" w:eastAsia="新宋体" w:hAnsi="新宋体" w:cs="Arial"/>
          <w:color w:val="333333"/>
          <w:sz w:val="21"/>
          <w:szCs w:val="21"/>
        </w:rPr>
        <w:t>main()函数首先初始化了与内存管理、进程管理、中断控制、文件管理相关的各种模块，然后启动第一个叫做</w:t>
      </w:r>
      <w:proofErr w:type="spellStart"/>
      <w:r w:rsidRPr="003D2309">
        <w:rPr>
          <w:rFonts w:ascii="新宋体" w:eastAsia="新宋体" w:hAnsi="新宋体" w:cs="Arial"/>
          <w:color w:val="333333"/>
          <w:sz w:val="21"/>
          <w:szCs w:val="21"/>
        </w:rPr>
        <w:t>initcode</w:t>
      </w:r>
      <w:proofErr w:type="spellEnd"/>
      <w:r w:rsidRPr="003D2309">
        <w:rPr>
          <w:rFonts w:ascii="新宋体" w:eastAsia="新宋体" w:hAnsi="新宋体" w:cs="Arial"/>
          <w:color w:val="333333"/>
          <w:sz w:val="21"/>
          <w:szCs w:val="21"/>
        </w:rPr>
        <w:t>的用户进程。至此，整个XV6系统启动完毕。</w:t>
      </w:r>
    </w:p>
    <w:p w14:paraId="7BD16450" w14:textId="77777777" w:rsidR="007A6994" w:rsidRPr="003A4456" w:rsidRDefault="007A6994" w:rsidP="007A6994">
      <w:pPr>
        <w:ind w:firstLineChars="200" w:firstLine="480"/>
        <w:rPr>
          <w:rFonts w:ascii="新宋体" w:eastAsia="新宋体" w:hAnsi="新宋体"/>
          <w:sz w:val="24"/>
          <w:szCs w:val="24"/>
        </w:rPr>
      </w:pPr>
    </w:p>
    <w:p w14:paraId="2B025ADB" w14:textId="77777777" w:rsidR="007A6994" w:rsidRPr="003A4456" w:rsidRDefault="007A6994" w:rsidP="007A6994">
      <w:pPr>
        <w:rPr>
          <w:rFonts w:ascii="新宋体" w:eastAsia="新宋体" w:hAnsi="新宋体"/>
          <w:sz w:val="24"/>
          <w:szCs w:val="24"/>
        </w:rPr>
      </w:pPr>
    </w:p>
    <w:p w14:paraId="1B739D79" w14:textId="77777777" w:rsidR="006C177A" w:rsidRDefault="006C177A"/>
    <w:sectPr w:rsidR="006C177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AFFF" w14:textId="77777777" w:rsidR="00957E10" w:rsidRDefault="00000000">
    <w:r>
      <w:cr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6567" w14:textId="77777777" w:rsidR="00957E1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0F75"/>
    <w:multiLevelType w:val="hybridMultilevel"/>
    <w:tmpl w:val="A896258E"/>
    <w:lvl w:ilvl="0" w:tplc="17A22386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A2D1D8E"/>
    <w:multiLevelType w:val="multilevel"/>
    <w:tmpl w:val="2DC2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074484">
    <w:abstractNumId w:val="1"/>
  </w:num>
  <w:num w:numId="2" w16cid:durableId="201892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7A"/>
    <w:rsid w:val="006C177A"/>
    <w:rsid w:val="007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4F5BC-F91D-482C-B3B7-9C28E92E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994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7A6994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chenqi</dc:creator>
  <cp:keywords/>
  <dc:description/>
  <cp:lastModifiedBy>tang chenqi</cp:lastModifiedBy>
  <cp:revision>2</cp:revision>
  <dcterms:created xsi:type="dcterms:W3CDTF">2022-09-12T15:06:00Z</dcterms:created>
  <dcterms:modified xsi:type="dcterms:W3CDTF">2022-09-12T15:06:00Z</dcterms:modified>
</cp:coreProperties>
</file>