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6AD7B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87FB2">
        <w:rPr>
          <w:rFonts w:ascii="Muli" w:eastAsia="Muli" w:hAnsi="Muli" w:cs="Muli"/>
          <w:sz w:val="24"/>
          <w:szCs w:val="24"/>
          <w:u w:val="single"/>
        </w:rPr>
        <w:t xml:space="preserve"> 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A3D86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87FB2">
        <w:rPr>
          <w:rFonts w:ascii="Muli" w:eastAsia="Muli" w:hAnsi="Muli" w:cs="Muli"/>
          <w:sz w:val="24"/>
          <w:szCs w:val="24"/>
          <w:u w:val="single"/>
        </w:rPr>
        <w:t xml:space="preserve"> HTML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A67B4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87FB2">
        <w:rPr>
          <w:rFonts w:ascii="Muli" w:eastAsia="Muli" w:hAnsi="Muli" w:cs="Muli"/>
          <w:sz w:val="24"/>
          <w:szCs w:val="24"/>
          <w:u w:val="single"/>
        </w:rPr>
        <w:t xml:space="preserve"> div tag -container</w:t>
      </w:r>
    </w:p>
    <w:p w14:paraId="6788D3A2" w14:textId="4C25827A" w:rsidR="00C87FB2" w:rsidRDefault="00C87FB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     Organize the code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B831630" w14:textId="77777777" w:rsidR="00C87FB2" w:rsidRPr="00C87FB2" w:rsidRDefault="009526BB" w:rsidP="00C87F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87FB2">
        <w:rPr>
          <w:rFonts w:ascii="Muli" w:eastAsia="Muli" w:hAnsi="Muli" w:cs="Muli"/>
          <w:sz w:val="24"/>
          <w:szCs w:val="24"/>
          <w:u w:val="single"/>
        </w:rPr>
        <w:t xml:space="preserve">         </w:t>
      </w:r>
      <w:r w:rsidR="00C87FB2" w:rsidRPr="00C87FB2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IN"/>
        </w:rPr>
        <w:t>Relative</w:t>
      </w:r>
      <w:r w:rsidR="00C87FB2" w:rsidRPr="00C87FB2"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  <w:t> - the element is positioned relative to its normal position.</w:t>
      </w:r>
    </w:p>
    <w:p w14:paraId="6EF72B71" w14:textId="77777777" w:rsidR="00C87FB2" w:rsidRPr="00C87FB2" w:rsidRDefault="00C87FB2" w:rsidP="00C87F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</w:pPr>
      <w:r w:rsidRPr="00C87FB2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IN"/>
        </w:rPr>
        <w:t>Absolute</w:t>
      </w:r>
      <w:r w:rsidRPr="00C87FB2"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  <w:t> - the element is positioned absolutely to its first positioned parent.</w:t>
      </w:r>
    </w:p>
    <w:p w14:paraId="00000024" w14:textId="1B4A7F9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79DDF" w14:textId="4292A6E9" w:rsidR="00C87FB2" w:rsidRDefault="009526BB" w:rsidP="00C87F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Muli" w:eastAsia="Muli" w:hAnsi="Muli" w:cs="Muli"/>
          <w:u w:val="single"/>
        </w:rPr>
        <w:t xml:space="preserve">Answer: </w:t>
      </w:r>
      <w:r w:rsidR="00C87FB2">
        <w:rPr>
          <w:rFonts w:ascii="Muli" w:eastAsia="Muli" w:hAnsi="Muli" w:cs="Muli"/>
          <w:u w:val="single"/>
        </w:rPr>
        <w:t xml:space="preserve"> </w:t>
      </w:r>
      <w:r w:rsidR="00C87FB2">
        <w:rPr>
          <w:rFonts w:ascii="Verdana" w:hAnsi="Verdana"/>
          <w:color w:val="000000"/>
          <w:sz w:val="23"/>
          <w:szCs w:val="23"/>
        </w:rPr>
        <w:t>The opacity-level describes the transparency-level, where 1 is not transparent at all, 0.5 is 50% see-through, and 0 is completely transparent.</w:t>
      </w:r>
    </w:p>
    <w:p w14:paraId="0000002B" w14:textId="1030459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704ED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87FB2">
        <w:rPr>
          <w:rFonts w:ascii="Muli" w:eastAsia="Muli" w:hAnsi="Muli" w:cs="Muli"/>
          <w:sz w:val="24"/>
          <w:szCs w:val="24"/>
          <w:u w:val="single"/>
        </w:rPr>
        <w:t xml:space="preserve"> 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B5F422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87FB2">
        <w:rPr>
          <w:rFonts w:ascii="Muli" w:eastAsia="Muli" w:hAnsi="Muli" w:cs="Muli"/>
          <w:sz w:val="24"/>
          <w:szCs w:val="24"/>
          <w:u w:val="single"/>
        </w:rPr>
        <w:t xml:space="preserve">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1F950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87FB2">
        <w:rPr>
          <w:rFonts w:ascii="Muli" w:eastAsia="Muli" w:hAnsi="Muli" w:cs="Muli"/>
          <w:sz w:val="24"/>
          <w:szCs w:val="24"/>
          <w:u w:val="single"/>
        </w:rPr>
        <w:t xml:space="preserve">  Install the </w:t>
      </w:r>
      <w:proofErr w:type="gramStart"/>
      <w:r w:rsidR="00C87FB2">
        <w:rPr>
          <w:rFonts w:ascii="Muli" w:eastAsia="Muli" w:hAnsi="Muli" w:cs="Muli"/>
          <w:sz w:val="24"/>
          <w:szCs w:val="24"/>
          <w:u w:val="single"/>
        </w:rPr>
        <w:t>App  scan</w:t>
      </w:r>
      <w:proofErr w:type="gramEnd"/>
      <w:r w:rsidR="00C87FB2">
        <w:rPr>
          <w:rFonts w:ascii="Muli" w:eastAsia="Muli" w:hAnsi="Muli" w:cs="Muli"/>
          <w:sz w:val="24"/>
          <w:szCs w:val="24"/>
          <w:u w:val="single"/>
        </w:rPr>
        <w:t xml:space="preserve"> the </w:t>
      </w:r>
      <w:proofErr w:type="spellStart"/>
      <w:r w:rsidR="00C87FB2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C87FB2">
        <w:rPr>
          <w:rFonts w:ascii="Muli" w:eastAsia="Muli" w:hAnsi="Muli" w:cs="Muli"/>
          <w:sz w:val="24"/>
          <w:szCs w:val="24"/>
          <w:u w:val="single"/>
        </w:rPr>
        <w:t xml:space="preserve">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69CFB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87FB2">
        <w:rPr>
          <w:rFonts w:ascii="Muli" w:eastAsia="Muli" w:hAnsi="Muli" w:cs="Muli"/>
          <w:sz w:val="24"/>
          <w:szCs w:val="24"/>
          <w:u w:val="single"/>
        </w:rPr>
        <w:t xml:space="preserve">  Render function renders the components used in the program on the output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4E824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87FB2">
        <w:rPr>
          <w:rFonts w:ascii="Muli" w:eastAsia="Muli" w:hAnsi="Muli" w:cs="Muli"/>
          <w:sz w:val="24"/>
          <w:szCs w:val="24"/>
          <w:u w:val="single"/>
        </w:rPr>
        <w:t xml:space="preserve"> Returns the components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6A710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87FB2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C87FB2">
        <w:rPr>
          <w:rFonts w:ascii="Muli" w:eastAsia="Muli" w:hAnsi="Muli" w:cs="Muli"/>
          <w:sz w:val="24"/>
          <w:szCs w:val="24"/>
          <w:u w:val="single"/>
        </w:rPr>
        <w:t>TouchableOpacity</w:t>
      </w:r>
      <w:proofErr w:type="spellEnd"/>
    </w:p>
    <w:p w14:paraId="100A02C9" w14:textId="17BF5F14" w:rsidR="00C87FB2" w:rsidRDefault="00C87FB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View</w:t>
      </w:r>
    </w:p>
    <w:p w14:paraId="43D98262" w14:textId="5CB7F1AD" w:rsidR="00C87FB2" w:rsidRDefault="00C87FB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7B0CCD"/>
    <w:multiLevelType w:val="multilevel"/>
    <w:tmpl w:val="7494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8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C87F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2021-04-28T14:50:00Z</dcterms:created>
  <dcterms:modified xsi:type="dcterms:W3CDTF">2021-04-28T14:50:00Z</dcterms:modified>
</cp:coreProperties>
</file>