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前提条件: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给mysql授权用户master上面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192.168.206.132[master]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192.168.206.133 [slave]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192.168.206.137[slave]</w:t>
      </w:r>
    </w:p>
    <w:p>
      <w:r>
        <w:drawing>
          <wp:inline distT="0" distB="0" distL="114300" distR="114300">
            <wp:extent cx="5264785" cy="2590165"/>
            <wp:effectExtent l="0" t="0" r="1206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2405" cy="165671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803400"/>
            <wp:effectExtent l="0" t="0" r="952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如果</w:t>
      </w:r>
      <w:r>
        <w:rPr>
          <w:rFonts w:hint="eastAsia"/>
          <w:lang w:val="en-US" w:eastAsia="zh-CN"/>
        </w:rPr>
        <w:t>2个yes表示成功了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两个主: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192.168.206.132[master]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192.168.206.133[master]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修改配置文件[192.168.206.132]</w:t>
      </w:r>
    </w:p>
    <w:p>
      <w:r>
        <w:drawing>
          <wp:inline distT="0" distB="0" distL="114300" distR="114300">
            <wp:extent cx="5267325" cy="1181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auto-increment-increment = 2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#设置自动增长的字段的偏移量，即初始值为1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auto-increment-offset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#定binlog日志是记录的是哪个库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binlog_do_db=test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#指定复制哪一个库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replicate-do-db=test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1741170"/>
            <wp:effectExtent l="0" t="0" r="444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#次增长2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auto-increment-increment = 2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#设置自动增长的字段的偏移量，即初始值为2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auto-increment-offset =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#定binlog日志是记录的是哪个库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binlog_do_db=test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##指定复制哪一个库</w:t>
      </w:r>
    </w:p>
    <w:p>
      <w:pPr>
        <w:pBdr>
          <w:bottom w:val="double" w:color="auto" w:sz="4" w:space="0"/>
        </w:pBd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replicate-do-db=test</w:t>
      </w:r>
    </w:p>
    <w:p>
      <w:r>
        <w:drawing>
          <wp:inline distT="0" distB="0" distL="114300" distR="114300">
            <wp:extent cx="5269230" cy="2002790"/>
            <wp:effectExtent l="0" t="0" r="762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386205"/>
            <wp:effectExtent l="0" t="0" r="1016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32E6"/>
    <w:rsid w:val="016A43AB"/>
    <w:rsid w:val="02364E3E"/>
    <w:rsid w:val="03DB2D18"/>
    <w:rsid w:val="07DC16D0"/>
    <w:rsid w:val="08CA1AA5"/>
    <w:rsid w:val="09811A16"/>
    <w:rsid w:val="0A0A10EC"/>
    <w:rsid w:val="0ACB77E2"/>
    <w:rsid w:val="0B7B2FF8"/>
    <w:rsid w:val="1013337D"/>
    <w:rsid w:val="11254325"/>
    <w:rsid w:val="13967D3D"/>
    <w:rsid w:val="13B4091B"/>
    <w:rsid w:val="14E92A34"/>
    <w:rsid w:val="154F5D9D"/>
    <w:rsid w:val="175003EA"/>
    <w:rsid w:val="186D260D"/>
    <w:rsid w:val="1C18798E"/>
    <w:rsid w:val="1D191040"/>
    <w:rsid w:val="1D4966E0"/>
    <w:rsid w:val="1DB372FA"/>
    <w:rsid w:val="1F1150A9"/>
    <w:rsid w:val="243D0E3A"/>
    <w:rsid w:val="2524114D"/>
    <w:rsid w:val="26866E6A"/>
    <w:rsid w:val="26BA7E14"/>
    <w:rsid w:val="28F1185D"/>
    <w:rsid w:val="2957147F"/>
    <w:rsid w:val="29C7126C"/>
    <w:rsid w:val="2A962BEE"/>
    <w:rsid w:val="2ADE5B83"/>
    <w:rsid w:val="2B617F27"/>
    <w:rsid w:val="2DD80688"/>
    <w:rsid w:val="2F50680C"/>
    <w:rsid w:val="2FC9246C"/>
    <w:rsid w:val="30390667"/>
    <w:rsid w:val="31144E80"/>
    <w:rsid w:val="31955801"/>
    <w:rsid w:val="341A1CF6"/>
    <w:rsid w:val="35723A83"/>
    <w:rsid w:val="37240997"/>
    <w:rsid w:val="37787EB3"/>
    <w:rsid w:val="3998561E"/>
    <w:rsid w:val="3AA7623F"/>
    <w:rsid w:val="3B6568FF"/>
    <w:rsid w:val="3BAC5E82"/>
    <w:rsid w:val="3BEB5C08"/>
    <w:rsid w:val="3D2F4701"/>
    <w:rsid w:val="3D472F32"/>
    <w:rsid w:val="3DCF2032"/>
    <w:rsid w:val="400536F6"/>
    <w:rsid w:val="44272975"/>
    <w:rsid w:val="448E092B"/>
    <w:rsid w:val="45E20B8A"/>
    <w:rsid w:val="466569EC"/>
    <w:rsid w:val="482D7872"/>
    <w:rsid w:val="487B30B4"/>
    <w:rsid w:val="49021215"/>
    <w:rsid w:val="4A9E5AD1"/>
    <w:rsid w:val="4B795A6F"/>
    <w:rsid w:val="4C01373A"/>
    <w:rsid w:val="4C502990"/>
    <w:rsid w:val="4FFF340A"/>
    <w:rsid w:val="504855E4"/>
    <w:rsid w:val="50B53B2B"/>
    <w:rsid w:val="50C064AD"/>
    <w:rsid w:val="5537793F"/>
    <w:rsid w:val="57397975"/>
    <w:rsid w:val="58C538FF"/>
    <w:rsid w:val="59AF33D5"/>
    <w:rsid w:val="59C5440A"/>
    <w:rsid w:val="5A1F0304"/>
    <w:rsid w:val="612731FA"/>
    <w:rsid w:val="612C769A"/>
    <w:rsid w:val="615002B4"/>
    <w:rsid w:val="625624FE"/>
    <w:rsid w:val="67A94CF7"/>
    <w:rsid w:val="688C6561"/>
    <w:rsid w:val="6AF519B2"/>
    <w:rsid w:val="6B230B56"/>
    <w:rsid w:val="6BD81404"/>
    <w:rsid w:val="6C750E1F"/>
    <w:rsid w:val="6CFF4A98"/>
    <w:rsid w:val="6D1A6CF3"/>
    <w:rsid w:val="6FC563EE"/>
    <w:rsid w:val="72505F39"/>
    <w:rsid w:val="7357627E"/>
    <w:rsid w:val="74423E4A"/>
    <w:rsid w:val="76901CFC"/>
    <w:rsid w:val="772552B4"/>
    <w:rsid w:val="77476411"/>
    <w:rsid w:val="77503F20"/>
    <w:rsid w:val="775E7AF6"/>
    <w:rsid w:val="78991739"/>
    <w:rsid w:val="7B434F74"/>
    <w:rsid w:val="7BE316AE"/>
    <w:rsid w:val="7CEF6C6D"/>
    <w:rsid w:val="7DCE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大智若愚1407760471</cp:lastModifiedBy>
  <dcterms:modified xsi:type="dcterms:W3CDTF">2019-05-23T12:45:12Z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