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line="300" w:lineRule="auto"/>
        <w:rPr>
          <w:rFonts w:ascii="宋体" w:hAnsi="宋体"/>
          <w:sz w:val="72"/>
          <w:szCs w:val="72"/>
        </w:rPr>
      </w:pPr>
      <w:bookmarkStart w:id="0" w:name="_Toc3048801"/>
    </w:p>
    <w:p>
      <w:pPr>
        <w:pStyle w:val="2"/>
        <w:snapToGrid w:val="0"/>
        <w:spacing w:line="300" w:lineRule="auto"/>
        <w:rPr>
          <w:rFonts w:ascii="宋体" w:hAnsi="宋体"/>
          <w:sz w:val="64"/>
          <w:szCs w:val="64"/>
        </w:rPr>
      </w:pPr>
      <w:r>
        <w:rPr>
          <w:rFonts w:hint="eastAsia" w:ascii="宋体" w:hAnsi="宋体"/>
          <w:sz w:val="64"/>
          <w:szCs w:val="64"/>
        </w:rPr>
        <w:t>C语言课程设计</w:t>
      </w:r>
    </w:p>
    <w:p>
      <w:pPr>
        <w:pStyle w:val="2"/>
        <w:snapToGrid w:val="0"/>
        <w:spacing w:line="300" w:lineRule="auto"/>
        <w:rPr>
          <w:rFonts w:ascii="宋体" w:hAnsi="宋体"/>
          <w:sz w:val="40"/>
          <w:szCs w:val="40"/>
        </w:rPr>
      </w:pPr>
      <w:r>
        <w:rPr>
          <w:rFonts w:hint="eastAsia" w:ascii="宋体" w:hAnsi="宋体"/>
          <w:sz w:val="40"/>
          <w:szCs w:val="40"/>
        </w:rPr>
        <w:t>2</w:t>
      </w:r>
      <w:r>
        <w:rPr>
          <w:rFonts w:ascii="宋体" w:hAnsi="宋体"/>
          <w:sz w:val="40"/>
          <w:szCs w:val="40"/>
        </w:rPr>
        <w:t>021</w:t>
      </w:r>
    </w:p>
    <w:p>
      <w:pPr>
        <w:rPr>
          <w:rFonts w:hint="eastAsia"/>
          <w:lang w:val="zh-CN"/>
        </w:rPr>
      </w:pPr>
    </w:p>
    <w:p/>
    <w:p>
      <w:pPr>
        <w:pStyle w:val="2"/>
        <w:snapToGrid w:val="0"/>
        <w:spacing w:line="300" w:lineRule="auto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课程设计</w:t>
      </w:r>
      <w:bookmarkEnd w:id="0"/>
      <w:r>
        <w:rPr>
          <w:rFonts w:hint="eastAsia" w:ascii="宋体" w:hAnsi="宋体"/>
          <w:b/>
          <w:sz w:val="52"/>
          <w:szCs w:val="52"/>
        </w:rPr>
        <w:t>题目与</w:t>
      </w:r>
      <w:r>
        <w:rPr>
          <w:rFonts w:ascii="宋体" w:hAnsi="宋体"/>
          <w:b/>
          <w:sz w:val="52"/>
          <w:szCs w:val="52"/>
        </w:rPr>
        <w:t>说明</w:t>
      </w:r>
    </w:p>
    <w:p/>
    <w:p>
      <w:pPr>
        <w:spacing w:line="360" w:lineRule="auto"/>
      </w:pPr>
    </w:p>
    <w:p>
      <w:pPr>
        <w:spacing w:line="300" w:lineRule="auto"/>
      </w:pPr>
    </w:p>
    <w:p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时间安排</w:t>
      </w:r>
    </w:p>
    <w:tbl>
      <w:tblPr>
        <w:tblStyle w:val="6"/>
        <w:tblW w:w="834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6"/>
        <w:gridCol w:w="60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right w:w="10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时间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right w:w="108" w:type="dxa"/>
            </w:tcMar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任务进度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2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right w:w="10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Autospacing="0" w:afterAutospacing="0" w:line="300" w:lineRule="auto"/>
              <w:ind w:left="0" w:right="0"/>
              <w:rPr>
                <w:rFonts w:hint="default"/>
                <w:kern w:val="2"/>
                <w:sz w:val="21"/>
              </w:rPr>
            </w:pPr>
            <w:r>
              <w:rPr>
                <w:rFonts w:hint="default"/>
                <w:kern w:val="2"/>
                <w:sz w:val="21"/>
              </w:rPr>
              <w:t>1-1</w:t>
            </w:r>
            <w:r>
              <w:rPr>
                <w:rFonts w:hint="default"/>
                <w:kern w:val="2"/>
                <w:sz w:val="21"/>
                <w:lang w:val="en"/>
              </w:rPr>
              <w:t>2</w:t>
            </w:r>
            <w:r>
              <w:rPr>
                <w:rFonts w:hint="default"/>
                <w:kern w:val="2"/>
                <w:sz w:val="21"/>
              </w:rPr>
              <w:t>周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right w:w="108" w:type="dxa"/>
            </w:tcMar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Autospacing="0" w:afterAutospacing="0" w:line="300" w:lineRule="auto"/>
              <w:ind w:left="0" w:right="0"/>
              <w:rPr>
                <w:rFonts w:hint="default"/>
                <w:kern w:val="2"/>
                <w:sz w:val="21"/>
                <w:lang w:val="en"/>
              </w:rPr>
            </w:pPr>
            <w:r>
              <w:rPr>
                <w:rFonts w:hint="default"/>
                <w:kern w:val="2"/>
                <w:sz w:val="21"/>
              </w:rPr>
              <w:t>结合教学进度，安排C</w:t>
            </w:r>
            <w:r>
              <w:rPr>
                <w:rFonts w:hint="eastAsia"/>
                <w:kern w:val="2"/>
                <w:sz w:val="21"/>
              </w:rPr>
              <w:t>语言</w:t>
            </w:r>
            <w:r>
              <w:rPr>
                <w:rFonts w:hint="default"/>
                <w:kern w:val="2"/>
                <w:sz w:val="21"/>
              </w:rPr>
              <w:t>专题实验，提交实验报告</w:t>
            </w:r>
            <w:r>
              <w:rPr>
                <w:rFonts w:hint="default"/>
                <w:kern w:val="2"/>
                <w:sz w:val="21"/>
                <w:lang w:val="en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right w:w="10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Autospacing="0" w:afterAutospacing="0" w:line="300" w:lineRule="auto"/>
              <w:ind w:left="0" w:right="0"/>
              <w:rPr>
                <w:rFonts w:hint="default"/>
                <w:kern w:val="2"/>
                <w:sz w:val="21"/>
              </w:rPr>
            </w:pPr>
            <w:r>
              <w:rPr>
                <w:rFonts w:hint="default"/>
                <w:b/>
                <w:bCs/>
                <w:color w:val="FF0000"/>
                <w:kern w:val="2"/>
                <w:sz w:val="21"/>
              </w:rPr>
              <w:t>12月1</w:t>
            </w:r>
            <w:r>
              <w:rPr>
                <w:rFonts w:hint="default"/>
                <w:b/>
                <w:bCs/>
                <w:color w:val="FF0000"/>
                <w:kern w:val="2"/>
                <w:sz w:val="21"/>
                <w:lang w:val="en"/>
              </w:rPr>
              <w:t>日</w:t>
            </w:r>
            <w:r>
              <w:rPr>
                <w:rFonts w:hint="default"/>
                <w:b/>
                <w:bCs/>
                <w:color w:val="FF0000"/>
                <w:kern w:val="2"/>
                <w:sz w:val="21"/>
              </w:rPr>
              <w:t>---12月</w:t>
            </w:r>
            <w:r>
              <w:rPr>
                <w:rFonts w:hint="eastAsia"/>
                <w:b/>
                <w:bCs/>
                <w:color w:val="FF0000"/>
                <w:kern w:val="2"/>
                <w:sz w:val="21"/>
              </w:rPr>
              <w:t>1</w:t>
            </w:r>
            <w:r>
              <w:rPr>
                <w:rFonts w:hint="default"/>
                <w:b/>
                <w:bCs/>
                <w:color w:val="FF0000"/>
                <w:kern w:val="2"/>
                <w:sz w:val="21"/>
              </w:rPr>
              <w:t>5日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right w:w="108" w:type="dxa"/>
            </w:tcMar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Autospacing="0" w:afterAutospacing="0" w:line="300" w:lineRule="auto"/>
              <w:ind w:left="0" w:right="0"/>
              <w:rPr>
                <w:rFonts w:hint="default"/>
                <w:kern w:val="2"/>
                <w:sz w:val="21"/>
              </w:rPr>
            </w:pPr>
            <w:r>
              <w:rPr>
                <w:rFonts w:hint="eastAsia"/>
                <w:b/>
                <w:bCs/>
                <w:color w:val="FF0000"/>
                <w:kern w:val="2"/>
                <w:sz w:val="21"/>
              </w:rPr>
              <w:t>根据</w:t>
            </w:r>
            <w:r>
              <w:rPr>
                <w:rFonts w:hint="default"/>
                <w:b/>
                <w:bCs/>
                <w:color w:val="FF0000"/>
                <w:kern w:val="2"/>
                <w:sz w:val="21"/>
              </w:rPr>
              <w:t>课程设计题目</w:t>
            </w:r>
            <w:r>
              <w:rPr>
                <w:rFonts w:hint="eastAsia"/>
                <w:b/>
                <w:bCs/>
                <w:color w:val="FF0000"/>
                <w:kern w:val="2"/>
                <w:sz w:val="21"/>
              </w:rPr>
              <w:t>要求</w:t>
            </w:r>
            <w:r>
              <w:rPr>
                <w:rFonts w:hint="default"/>
                <w:b/>
                <w:bCs/>
                <w:color w:val="FF0000"/>
                <w:kern w:val="2"/>
                <w:sz w:val="21"/>
              </w:rPr>
              <w:t>，</w:t>
            </w:r>
            <w:r>
              <w:rPr>
                <w:rFonts w:hint="eastAsia"/>
                <w:b/>
                <w:bCs/>
                <w:color w:val="FF0000"/>
                <w:kern w:val="2"/>
                <w:sz w:val="21"/>
              </w:rPr>
              <w:t>在</w:t>
            </w:r>
            <w:r>
              <w:rPr>
                <w:rFonts w:hint="default"/>
                <w:b/>
                <w:bCs/>
                <w:color w:val="FF0000"/>
                <w:kern w:val="2"/>
                <w:sz w:val="21"/>
              </w:rPr>
              <w:t>12.1-1.</w:t>
            </w:r>
            <w:r>
              <w:rPr>
                <w:rFonts w:hint="eastAsia"/>
                <w:b/>
                <w:bCs/>
                <w:color w:val="FF0000"/>
                <w:kern w:val="2"/>
                <w:sz w:val="21"/>
              </w:rPr>
              <w:t>1</w:t>
            </w:r>
            <w:r>
              <w:rPr>
                <w:rFonts w:hint="default"/>
                <w:b/>
                <w:bCs/>
                <w:color w:val="FF0000"/>
                <w:kern w:val="2"/>
                <w:sz w:val="21"/>
              </w:rPr>
              <w:t>5期间完成课程设计任务</w:t>
            </w:r>
            <w:r>
              <w:rPr>
                <w:rFonts w:hint="default"/>
                <w:kern w:val="2"/>
                <w:sz w:val="21"/>
              </w:rPr>
              <w:t>。结合课内指导、上机指导、QQ群交流等方式，确保设计任务的顺利完成。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right w:w="10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Autospacing="0" w:afterAutospacing="0" w:line="300" w:lineRule="auto"/>
              <w:ind w:left="0" w:right="0"/>
              <w:rPr>
                <w:rFonts w:hint="eastAsia"/>
                <w:kern w:val="2"/>
                <w:sz w:val="21"/>
                <w:lang w:val="e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12月</w:t>
            </w:r>
            <w:r>
              <w:rPr>
                <w:rFonts w:hint="eastAsia" w:ascii="Times New Roman" w:hAnsi="Times New Roman" w:cs="Times New Roman"/>
                <w:color w:val="000000"/>
              </w:rPr>
              <w:t>1</w:t>
            </w:r>
            <w:r>
              <w:rPr>
                <w:rFonts w:hint="default" w:ascii="Times New Roman" w:hAnsi="Times New Roman" w:cs="Times New Roman"/>
                <w:color w:val="000000"/>
              </w:rPr>
              <w:t>6日</w:t>
            </w:r>
            <w:r>
              <w:rPr>
                <w:rFonts w:hint="eastAsia" w:ascii="Times New Roman" w:hAnsi="Times New Roman" w:cs="Times New Roman"/>
                <w:color w:val="000000"/>
                <w:lang w:val="en"/>
              </w:rPr>
              <w:t>之前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right w:w="108" w:type="dxa"/>
            </w:tcMar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Autospacing="0" w:line="300" w:lineRule="auto"/>
              <w:ind w:left="0" w:right="0"/>
              <w:rPr>
                <w:rFonts w:hint="default"/>
                <w:kern w:val="2"/>
                <w:sz w:val="21"/>
              </w:rPr>
            </w:pPr>
            <w:r>
              <w:rPr>
                <w:rFonts w:hint="default"/>
                <w:kern w:val="2"/>
                <w:sz w:val="21"/>
              </w:rPr>
              <w:t>在网络学习平台中提交</w:t>
            </w:r>
            <w:r>
              <w:rPr>
                <w:rFonts w:hint="default"/>
                <w:b/>
                <w:bCs/>
                <w:color w:val="FF0000"/>
                <w:kern w:val="2"/>
                <w:sz w:val="21"/>
              </w:rPr>
              <w:t>课程设计报告和源代码</w:t>
            </w:r>
            <w:r>
              <w:rPr>
                <w:rFonts w:hint="default"/>
                <w:kern w:val="2"/>
                <w:sz w:val="21"/>
              </w:rPr>
              <w:t>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Autospacing="0" w:afterAutospacing="0" w:line="300" w:lineRule="auto"/>
              <w:ind w:left="0" w:right="0"/>
              <w:rPr>
                <w:rFonts w:hint="default"/>
                <w:kern w:val="2"/>
                <w:sz w:val="21"/>
              </w:rPr>
            </w:pPr>
            <w:r>
              <w:rPr>
                <w:rFonts w:hint="default"/>
                <w:sz w:val="28"/>
                <w:szCs w:val="28"/>
              </w:rPr>
              <w:t>　　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"http://zjut.fanya.chaoxing.com/"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9"/>
                <w:rFonts w:hint="default"/>
                <w:sz w:val="28"/>
                <w:szCs w:val="28"/>
              </w:rPr>
              <w:t>http://zjut.fanya.chaoxing.com/</w:t>
            </w:r>
            <w:r>
              <w:rPr>
                <w:rStyle w:val="9"/>
                <w:rFonts w:hint="default"/>
                <w:sz w:val="28"/>
                <w:szCs w:val="28"/>
              </w:rPr>
              <w:fldChar w:fldCharType="end"/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Autospacing="0" w:line="300" w:lineRule="auto"/>
              <w:ind w:left="0" w:right="0"/>
              <w:rPr>
                <w:rFonts w:hint="default"/>
                <w:kern w:val="2"/>
                <w:sz w:val="21"/>
              </w:rPr>
            </w:pPr>
            <w:r>
              <w:rPr>
                <w:rFonts w:hint="default"/>
                <w:kern w:val="2"/>
                <w:sz w:val="21"/>
              </w:rPr>
              <w:t>代码演示、现场答辩（自带电脑，现场演示</w:t>
            </w:r>
            <w:r>
              <w:rPr>
                <w:rFonts w:hint="default"/>
                <w:kern w:val="2"/>
                <w:sz w:val="21"/>
                <w:lang w:val="en"/>
              </w:rPr>
              <w:t>答辩</w:t>
            </w:r>
            <w:r>
              <w:rPr>
                <w:rFonts w:hint="default"/>
                <w:kern w:val="2"/>
                <w:sz w:val="21"/>
              </w:rPr>
              <w:t>；3-5分钟）</w:t>
            </w:r>
          </w:p>
        </w:tc>
      </w:tr>
    </w:tbl>
    <w:p>
      <w:pPr>
        <w:spacing w:line="300" w:lineRule="auto"/>
      </w:pPr>
    </w:p>
    <w:p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设计任务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.1 </w:t>
      </w:r>
      <w:r>
        <w:rPr>
          <w:rFonts w:hint="eastAsia" w:ascii="宋体" w:hAnsi="宋体"/>
          <w:sz w:val="24"/>
        </w:rPr>
        <w:t>设计题目</w:t>
      </w:r>
    </w:p>
    <w:p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实现“期末学生总评成绩统计”程序的设计。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2.2 </w:t>
      </w:r>
      <w:r>
        <w:rPr>
          <w:rFonts w:hint="eastAsia" w:ascii="宋体" w:hAnsi="宋体"/>
          <w:sz w:val="24"/>
        </w:rPr>
        <w:t>功能描述：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设计“期末学生总评成绩统计”程序。期末某门课程的总评分，包括了平时成绩、期末</w:t>
      </w:r>
      <w:r>
        <w:rPr>
          <w:rFonts w:hint="eastAsia" w:ascii="宋体" w:hAnsi="宋体"/>
          <w:sz w:val="24"/>
          <w:lang w:val="en-US" w:eastAsia="zh-CN"/>
        </w:rPr>
        <w:t>考试</w:t>
      </w:r>
      <w:r>
        <w:rPr>
          <w:rFonts w:hint="eastAsia" w:ascii="宋体" w:hAnsi="宋体"/>
          <w:sz w:val="24"/>
        </w:rPr>
        <w:t>成绩，两个成绩按照一定的比例（譬如，各占</w:t>
      </w:r>
      <w:r>
        <w:rPr>
          <w:rFonts w:hint="eastAsia"/>
          <w:sz w:val="24"/>
        </w:rPr>
        <w:t>50%</w:t>
      </w:r>
      <w:r>
        <w:rPr>
          <w:rFonts w:hint="eastAsia" w:ascii="宋体" w:hAnsi="宋体"/>
          <w:sz w:val="24"/>
        </w:rPr>
        <w:t>）折算成总评成绩。录入某门课的平时成绩、期末</w:t>
      </w:r>
      <w:r>
        <w:rPr>
          <w:rFonts w:hint="eastAsia" w:ascii="宋体" w:hAnsi="宋体"/>
          <w:sz w:val="24"/>
          <w:lang w:eastAsia="zh-CN"/>
        </w:rPr>
        <w:t>考试</w:t>
      </w:r>
      <w:r>
        <w:rPr>
          <w:rFonts w:hint="eastAsia" w:ascii="宋体" w:hAnsi="宋体"/>
          <w:sz w:val="24"/>
        </w:rPr>
        <w:t>成绩，计算总评成绩与相关评价指标，并进行评估展示。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譬如下表表示了有关成绩的</w:t>
      </w:r>
      <w:r>
        <w:rPr>
          <w:rFonts w:hint="eastAsia" w:ascii="宋体" w:hAnsi="宋体"/>
          <w:sz w:val="24"/>
          <w:lang w:val="en-US" w:eastAsia="zh-CN"/>
        </w:rPr>
        <w:t>统计</w:t>
      </w:r>
      <w:r>
        <w:rPr>
          <w:rFonts w:hint="eastAsia" w:ascii="宋体" w:hAnsi="宋体"/>
          <w:sz w:val="24"/>
        </w:rPr>
        <w:t>信息：</w:t>
      </w:r>
    </w:p>
    <w:tbl>
      <w:tblPr>
        <w:tblStyle w:val="6"/>
        <w:tblW w:w="9123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分类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项目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&lt;</w:t>
            </w:r>
            <w:r>
              <w:rPr>
                <w:rFonts w:hint="default" w:ascii="仿宋_GB2312" w:hAnsi="仿宋_GB2312"/>
                <w:sz w:val="18"/>
                <w:szCs w:val="18"/>
              </w:rPr>
              <w:t>60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6</w:t>
            </w:r>
            <w:r>
              <w:rPr>
                <w:rFonts w:hint="default" w:ascii="仿宋_GB2312" w:hAnsi="仿宋_GB2312"/>
                <w:sz w:val="18"/>
                <w:szCs w:val="18"/>
              </w:rPr>
              <w:t>0</w:t>
            </w:r>
            <w:r>
              <w:rPr>
                <w:rFonts w:hint="eastAsia" w:ascii="仿宋_GB2312" w:hAnsi="仿宋_GB2312"/>
                <w:sz w:val="18"/>
                <w:szCs w:val="18"/>
              </w:rPr>
              <w:t>-</w:t>
            </w:r>
            <w:r>
              <w:rPr>
                <w:rFonts w:hint="default" w:ascii="仿宋_GB2312" w:hAnsi="仿宋_GB2312"/>
                <w:sz w:val="18"/>
                <w:szCs w:val="18"/>
              </w:rPr>
              <w:t>69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7</w:t>
            </w:r>
            <w:r>
              <w:rPr>
                <w:rFonts w:hint="default" w:ascii="仿宋_GB2312" w:hAnsi="仿宋_GB2312"/>
                <w:sz w:val="18"/>
                <w:szCs w:val="18"/>
              </w:rPr>
              <w:t>0-79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8</w:t>
            </w:r>
            <w:r>
              <w:rPr>
                <w:rFonts w:hint="default" w:ascii="仿宋_GB2312" w:hAnsi="仿宋_GB2312"/>
                <w:sz w:val="18"/>
                <w:szCs w:val="18"/>
              </w:rPr>
              <w:t>0-89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9</w:t>
            </w:r>
            <w:r>
              <w:rPr>
                <w:rFonts w:hint="default" w:ascii="仿宋_GB2312" w:hAnsi="仿宋_GB2312"/>
                <w:sz w:val="18"/>
                <w:szCs w:val="18"/>
              </w:rPr>
              <w:t>0-100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平均分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标准差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0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平时成绩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人数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8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6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16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35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11</w:t>
            </w:r>
          </w:p>
        </w:tc>
        <w:tc>
          <w:tcPr>
            <w:tcW w:w="10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7</w:t>
            </w:r>
            <w:r>
              <w:rPr>
                <w:rFonts w:hint="default" w:ascii="仿宋_GB2312" w:hAnsi="仿宋_GB2312"/>
                <w:sz w:val="18"/>
                <w:szCs w:val="18"/>
              </w:rPr>
              <w:t>7.3</w:t>
            </w:r>
          </w:p>
        </w:tc>
        <w:tc>
          <w:tcPr>
            <w:tcW w:w="10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1</w:t>
            </w:r>
            <w:r>
              <w:rPr>
                <w:rFonts w:hint="default" w:ascii="仿宋_GB2312" w:hAnsi="仿宋_GB2312"/>
                <w:sz w:val="18"/>
                <w:szCs w:val="18"/>
              </w:rPr>
              <w:t>5.04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03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比例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1</w:t>
            </w:r>
            <w:r>
              <w:rPr>
                <w:rFonts w:hint="default" w:ascii="仿宋_GB2312" w:hAnsi="仿宋_GB2312"/>
                <w:sz w:val="18"/>
                <w:szCs w:val="18"/>
              </w:rPr>
              <w:t>0.5</w:t>
            </w:r>
            <w:r>
              <w:rPr>
                <w:rFonts w:hint="eastAsia" w:ascii="仿宋_GB2312" w:hAnsi="仿宋_GB2312"/>
                <w:sz w:val="18"/>
                <w:szCs w:val="18"/>
              </w:rPr>
              <w:t>%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7</w:t>
            </w:r>
            <w:r>
              <w:rPr>
                <w:rFonts w:hint="default" w:ascii="仿宋_GB2312" w:hAnsi="仿宋_GB2312"/>
                <w:sz w:val="18"/>
                <w:szCs w:val="18"/>
              </w:rPr>
              <w:t>.9</w:t>
            </w:r>
            <w:r>
              <w:rPr>
                <w:rFonts w:hint="eastAsia" w:ascii="仿宋_GB2312" w:hAnsi="仿宋_GB2312"/>
                <w:sz w:val="18"/>
                <w:szCs w:val="18"/>
              </w:rPr>
              <w:t>%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2</w:t>
            </w:r>
            <w:r>
              <w:rPr>
                <w:rFonts w:hint="default" w:ascii="仿宋_GB2312" w:hAnsi="仿宋_GB2312"/>
                <w:sz w:val="18"/>
                <w:szCs w:val="18"/>
              </w:rPr>
              <w:t>1</w:t>
            </w:r>
            <w:r>
              <w:rPr>
                <w:rFonts w:hint="eastAsia" w:ascii="仿宋_GB2312" w:hAnsi="仿宋_GB2312"/>
                <w:sz w:val="18"/>
                <w:szCs w:val="18"/>
              </w:rPr>
              <w:t>.</w:t>
            </w:r>
            <w:r>
              <w:rPr>
                <w:rFonts w:hint="default" w:ascii="仿宋_GB2312" w:hAnsi="仿宋_GB2312"/>
                <w:sz w:val="18"/>
                <w:szCs w:val="18"/>
              </w:rPr>
              <w:t>0</w:t>
            </w:r>
            <w:r>
              <w:rPr>
                <w:rFonts w:hint="eastAsia" w:ascii="仿宋_GB2312" w:hAnsi="仿宋_GB2312"/>
                <w:sz w:val="18"/>
                <w:szCs w:val="18"/>
              </w:rPr>
              <w:t>%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4</w:t>
            </w:r>
            <w:r>
              <w:rPr>
                <w:rFonts w:hint="default" w:ascii="仿宋_GB2312" w:hAnsi="仿宋_GB2312"/>
                <w:sz w:val="18"/>
                <w:szCs w:val="18"/>
              </w:rPr>
              <w:t>6%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1</w:t>
            </w:r>
            <w:r>
              <w:rPr>
                <w:rFonts w:hint="default" w:ascii="仿宋_GB2312" w:hAnsi="仿宋_GB2312"/>
                <w:sz w:val="18"/>
                <w:szCs w:val="18"/>
              </w:rPr>
              <w:t>4%</w:t>
            </w:r>
          </w:p>
        </w:tc>
        <w:tc>
          <w:tcPr>
            <w:tcW w:w="10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</w:p>
        </w:tc>
        <w:tc>
          <w:tcPr>
            <w:tcW w:w="10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期末成绩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人数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20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11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14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19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12</w:t>
            </w:r>
          </w:p>
        </w:tc>
        <w:tc>
          <w:tcPr>
            <w:tcW w:w="10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7</w:t>
            </w:r>
            <w:r>
              <w:rPr>
                <w:rFonts w:hint="default" w:ascii="仿宋_GB2312" w:hAnsi="仿宋_GB2312"/>
                <w:sz w:val="18"/>
                <w:szCs w:val="18"/>
              </w:rPr>
              <w:t>1.5</w:t>
            </w:r>
          </w:p>
        </w:tc>
        <w:tc>
          <w:tcPr>
            <w:tcW w:w="10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1</w:t>
            </w:r>
            <w:r>
              <w:rPr>
                <w:rFonts w:hint="default" w:ascii="仿宋_GB2312" w:hAnsi="仿宋_GB2312"/>
                <w:sz w:val="18"/>
                <w:szCs w:val="18"/>
              </w:rPr>
              <w:t>9.11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3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比例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2</w:t>
            </w:r>
            <w:r>
              <w:rPr>
                <w:rFonts w:hint="default" w:ascii="仿宋_GB2312" w:hAnsi="仿宋_GB2312"/>
                <w:sz w:val="18"/>
                <w:szCs w:val="18"/>
              </w:rPr>
              <w:t>6%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1</w:t>
            </w:r>
            <w:r>
              <w:rPr>
                <w:rFonts w:hint="default" w:ascii="仿宋_GB2312" w:hAnsi="仿宋_GB2312"/>
                <w:sz w:val="18"/>
                <w:szCs w:val="18"/>
              </w:rPr>
              <w:t>4%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1</w:t>
            </w:r>
            <w:r>
              <w:rPr>
                <w:rFonts w:hint="default" w:ascii="仿宋_GB2312" w:hAnsi="仿宋_GB2312"/>
                <w:sz w:val="18"/>
                <w:szCs w:val="18"/>
              </w:rPr>
              <w:t>8%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2</w:t>
            </w:r>
            <w:r>
              <w:rPr>
                <w:rFonts w:hint="default" w:ascii="仿宋_GB2312" w:hAnsi="仿宋_GB2312"/>
                <w:sz w:val="18"/>
                <w:szCs w:val="18"/>
              </w:rPr>
              <w:t>5%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1</w:t>
            </w:r>
            <w:r>
              <w:rPr>
                <w:rFonts w:hint="default" w:ascii="仿宋_GB2312" w:hAnsi="仿宋_GB2312"/>
                <w:sz w:val="18"/>
                <w:szCs w:val="18"/>
              </w:rPr>
              <w:t>6%</w:t>
            </w:r>
          </w:p>
        </w:tc>
        <w:tc>
          <w:tcPr>
            <w:tcW w:w="10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</w:p>
        </w:tc>
        <w:tc>
          <w:tcPr>
            <w:tcW w:w="10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0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总评成绩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人数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1</w:t>
            </w:r>
            <w:r>
              <w:rPr>
                <w:rFonts w:hint="default" w:ascii="仿宋_GB2312" w:hAnsi="仿宋_GB2312"/>
                <w:sz w:val="18"/>
                <w:szCs w:val="18"/>
              </w:rPr>
              <w:t>2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13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19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19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default" w:ascii="仿宋_GB2312" w:hAnsi="仿宋_GB2312"/>
                <w:sz w:val="18"/>
                <w:szCs w:val="18"/>
              </w:rPr>
              <w:t>13</w:t>
            </w:r>
          </w:p>
        </w:tc>
        <w:tc>
          <w:tcPr>
            <w:tcW w:w="10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7</w:t>
            </w:r>
            <w:r>
              <w:rPr>
                <w:rFonts w:hint="default" w:ascii="仿宋_GB2312" w:hAnsi="仿宋_GB2312"/>
                <w:sz w:val="18"/>
                <w:szCs w:val="18"/>
              </w:rPr>
              <w:t>2.6</w:t>
            </w:r>
          </w:p>
        </w:tc>
        <w:tc>
          <w:tcPr>
            <w:tcW w:w="10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1</w:t>
            </w:r>
            <w:r>
              <w:rPr>
                <w:rFonts w:hint="default" w:ascii="仿宋_GB2312" w:hAnsi="仿宋_GB2312"/>
                <w:sz w:val="18"/>
                <w:szCs w:val="18"/>
              </w:rPr>
              <w:t>7.97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03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比例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1</w:t>
            </w:r>
            <w:r>
              <w:rPr>
                <w:rFonts w:hint="default" w:ascii="仿宋_GB2312" w:hAnsi="仿宋_GB2312"/>
                <w:sz w:val="18"/>
                <w:szCs w:val="18"/>
              </w:rPr>
              <w:t>6%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1</w:t>
            </w:r>
            <w:r>
              <w:rPr>
                <w:rFonts w:hint="default" w:ascii="仿宋_GB2312" w:hAnsi="仿宋_GB2312"/>
                <w:sz w:val="18"/>
                <w:szCs w:val="18"/>
              </w:rPr>
              <w:t>7%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2</w:t>
            </w:r>
            <w:r>
              <w:rPr>
                <w:rFonts w:hint="default" w:ascii="仿宋_GB2312" w:hAnsi="仿宋_GB2312"/>
                <w:sz w:val="18"/>
                <w:szCs w:val="18"/>
              </w:rPr>
              <w:t>5%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2</w:t>
            </w:r>
            <w:r>
              <w:rPr>
                <w:rFonts w:hint="default" w:ascii="仿宋_GB2312" w:hAnsi="仿宋_GB2312"/>
                <w:sz w:val="18"/>
                <w:szCs w:val="18"/>
              </w:rPr>
              <w:t>5%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 w:ascii="仿宋_GB2312" w:hAnsi="仿宋_GB2312"/>
                <w:sz w:val="18"/>
                <w:szCs w:val="18"/>
              </w:rPr>
              <w:t>1</w:t>
            </w:r>
            <w:r>
              <w:rPr>
                <w:rFonts w:hint="default" w:ascii="仿宋_GB2312" w:hAnsi="仿宋_GB2312"/>
                <w:sz w:val="18"/>
                <w:szCs w:val="18"/>
              </w:rPr>
              <w:t>7%</w:t>
            </w:r>
          </w:p>
        </w:tc>
        <w:tc>
          <w:tcPr>
            <w:tcW w:w="10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</w:p>
        </w:tc>
        <w:tc>
          <w:tcPr>
            <w:tcW w:w="10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其他指标：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期末</w:t>
            </w:r>
            <w:r>
              <w:rPr>
                <w:rFonts w:hint="eastAsia"/>
                <w:sz w:val="18"/>
                <w:szCs w:val="18"/>
                <w:lang w:eastAsia="zh-CN"/>
              </w:rPr>
              <w:t>考试</w:t>
            </w:r>
            <w:r>
              <w:rPr>
                <w:rFonts w:hint="eastAsia"/>
                <w:sz w:val="18"/>
                <w:szCs w:val="18"/>
              </w:rPr>
              <w:t>成绩及格率：8</w:t>
            </w:r>
            <w:r>
              <w:rPr>
                <w:rFonts w:hint="default"/>
                <w:sz w:val="18"/>
                <w:szCs w:val="18"/>
              </w:rPr>
              <w:t>2%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期末</w:t>
            </w:r>
            <w:r>
              <w:rPr>
                <w:rFonts w:hint="eastAsia"/>
                <w:sz w:val="18"/>
                <w:szCs w:val="18"/>
                <w:lang w:eastAsia="zh-CN"/>
              </w:rPr>
              <w:t>考试</w:t>
            </w:r>
            <w:r>
              <w:rPr>
                <w:rFonts w:hint="eastAsia"/>
                <w:sz w:val="18"/>
                <w:szCs w:val="18"/>
              </w:rPr>
              <w:t>成绩最高分：9</w:t>
            </w:r>
            <w:r>
              <w:rPr>
                <w:rFonts w:hint="default"/>
                <w:sz w:val="18"/>
                <w:szCs w:val="18"/>
              </w:rPr>
              <w:t>8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期末</w:t>
            </w:r>
            <w:r>
              <w:rPr>
                <w:rFonts w:hint="eastAsia"/>
                <w:sz w:val="18"/>
                <w:szCs w:val="18"/>
                <w:lang w:eastAsia="zh-CN"/>
              </w:rPr>
              <w:t>考试</w:t>
            </w:r>
            <w:r>
              <w:rPr>
                <w:rFonts w:hint="eastAsia"/>
                <w:sz w:val="18"/>
                <w:szCs w:val="18"/>
              </w:rPr>
              <w:t>成绩最低分：2</w:t>
            </w:r>
            <w:r>
              <w:rPr>
                <w:rFonts w:hint="default"/>
                <w:sz w:val="18"/>
                <w:szCs w:val="18"/>
              </w:rPr>
              <w:t>6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众数：80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中位数：70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hAnsi="仿宋_GB231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总评=平时*</w:t>
            </w:r>
            <w:r>
              <w:rPr>
                <w:rFonts w:hint="default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%</w:t>
            </w:r>
            <w:r>
              <w:rPr>
                <w:rFonts w:hint="default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default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考试*</w:t>
            </w:r>
            <w:r>
              <w:rPr>
                <w:rFonts w:hint="default"/>
                <w:sz w:val="18"/>
                <w:szCs w:val="18"/>
              </w:rPr>
              <w:t>80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</w:tbl>
    <w:p>
      <w:pPr>
        <w:spacing w:line="360" w:lineRule="auto"/>
        <w:rPr>
          <w:rFonts w:ascii="宋体" w:hAnsi="宋体"/>
          <w:sz w:val="24"/>
        </w:rPr>
      </w:pPr>
    </w:p>
    <w:p>
      <w:pPr>
        <w:pStyle w:val="12"/>
        <w:numPr>
          <w:ilvl w:val="1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具体设计要求：</w:t>
      </w:r>
    </w:p>
    <w:p>
      <w:pPr>
        <w:spacing w:line="360" w:lineRule="auto"/>
        <w:ind w:firstLine="36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（1）编写控制台应用程序（c</w:t>
      </w:r>
      <w:r>
        <w:rPr>
          <w:rFonts w:ascii="宋体" w:hAnsi="宋体"/>
          <w:sz w:val="24"/>
        </w:rPr>
        <w:t>onsole application</w:t>
      </w:r>
      <w:r>
        <w:rPr>
          <w:rFonts w:hint="eastAsia" w:ascii="宋体" w:hAnsi="宋体"/>
          <w:sz w:val="24"/>
        </w:rPr>
        <w:t>），采用功能菜单函数（m</w:t>
      </w:r>
      <w:r>
        <w:rPr>
          <w:rFonts w:ascii="宋体" w:hAnsi="宋体"/>
          <w:sz w:val="24"/>
        </w:rPr>
        <w:t>enu</w:t>
      </w:r>
      <w:r>
        <w:rPr>
          <w:rFonts w:hint="eastAsia" w:ascii="宋体" w:hAnsi="宋体"/>
          <w:sz w:val="24"/>
        </w:rPr>
        <w:t>）的方式，用户可以选择功能选项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执行相关功能。</w:t>
      </w:r>
    </w:p>
    <w:p>
      <w:pPr>
        <w:spacing w:line="360" w:lineRule="auto"/>
        <w:ind w:firstLine="36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譬如下图示例：1读数功能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读取的成绩</w:t>
      </w:r>
      <w:bookmarkStart w:id="1" w:name="_GoBack"/>
      <w:bookmarkEnd w:id="1"/>
      <w:r>
        <w:rPr>
          <w:rFonts w:hint="eastAsia" w:ascii="宋体" w:hAnsi="宋体"/>
          <w:sz w:val="24"/>
          <w:lang w:val="en-US" w:eastAsia="zh-CN"/>
        </w:rPr>
        <w:t>保存在数组中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</w:rPr>
        <w:t>；2成绩计算功能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计算及格率、</w:t>
      </w:r>
      <w:r>
        <w:rPr>
          <w:rFonts w:hint="eastAsia" w:ascii="宋体" w:hAnsi="宋体"/>
          <w:sz w:val="24"/>
        </w:rPr>
        <w:t>最高分、最低分</w:t>
      </w:r>
      <w:r>
        <w:rPr>
          <w:rFonts w:hint="eastAsia" w:ascii="宋体" w:hAnsi="宋体"/>
          <w:sz w:val="24"/>
          <w:lang w:eastAsia="zh-CN"/>
        </w:rPr>
        <w:t>、</w:t>
      </w:r>
      <w:r>
        <w:rPr>
          <w:rFonts w:hint="eastAsia" w:ascii="宋体" w:hAnsi="宋体"/>
          <w:sz w:val="24"/>
          <w:lang w:val="en-US" w:eastAsia="zh-CN"/>
        </w:rPr>
        <w:t>平均分、标准差、众数、中位数等。计算得到的数据可以保存在相关数组中，用于后面的显示与绘图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</w:rPr>
        <w:t>；3显示</w:t>
      </w:r>
      <w:r>
        <w:rPr>
          <w:rFonts w:hint="eastAsia" w:ascii="宋体" w:hAnsi="宋体"/>
          <w:sz w:val="24"/>
          <w:lang w:val="en-US" w:eastAsia="zh-CN"/>
        </w:rPr>
        <w:t>总评</w:t>
      </w:r>
      <w:r>
        <w:rPr>
          <w:rFonts w:hint="eastAsia" w:ascii="宋体" w:hAnsi="宋体"/>
          <w:sz w:val="24"/>
        </w:rPr>
        <w:t>成绩</w: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rFonts w:hint="eastAsia" w:ascii="宋体" w:hAnsi="宋体"/>
          <w:sz w:val="24"/>
        </w:rPr>
        <w:t>分数分段</w:t>
      </w:r>
      <w:r>
        <w:rPr>
          <w:rFonts w:hint="eastAsia" w:ascii="宋体" w:hAnsi="宋体"/>
          <w:sz w:val="24"/>
          <w:lang w:val="en-US" w:eastAsia="zh-CN"/>
        </w:rPr>
        <w:t>占</w:t>
      </w:r>
      <w:r>
        <w:rPr>
          <w:rFonts w:hint="eastAsia" w:ascii="宋体" w:hAnsi="宋体"/>
          <w:sz w:val="24"/>
        </w:rPr>
        <w:t>比信息；4绘制分数分段</w:t>
      </w:r>
      <w:r>
        <w:rPr>
          <w:rFonts w:hint="eastAsia" w:ascii="宋体" w:hAnsi="宋体"/>
          <w:sz w:val="24"/>
          <w:lang w:val="en-US" w:eastAsia="zh-CN"/>
        </w:rPr>
        <w:t>占比的</w:t>
      </w:r>
      <w:r>
        <w:rPr>
          <w:rFonts w:hint="eastAsia" w:ascii="宋体" w:hAnsi="宋体"/>
          <w:sz w:val="24"/>
        </w:rPr>
        <w:t>直方图；5显示成绩</w:t>
      </w:r>
      <w:r>
        <w:rPr>
          <w:rFonts w:hint="eastAsia" w:ascii="宋体" w:hAnsi="宋体"/>
          <w:sz w:val="24"/>
          <w:lang w:val="en-US" w:eastAsia="zh-CN"/>
        </w:rPr>
        <w:t>的其他</w:t>
      </w:r>
      <w:r>
        <w:rPr>
          <w:rFonts w:hint="eastAsia" w:ascii="宋体" w:hAnsi="宋体"/>
          <w:sz w:val="24"/>
        </w:rPr>
        <w:t>指标（最高分、最低分</w:t>
      </w:r>
      <w:r>
        <w:rPr>
          <w:rFonts w:hint="eastAsia" w:ascii="宋体" w:hAnsi="宋体"/>
          <w:sz w:val="24"/>
          <w:lang w:eastAsia="zh-CN"/>
        </w:rPr>
        <w:t>、</w:t>
      </w:r>
      <w:r>
        <w:rPr>
          <w:rFonts w:hint="eastAsia" w:ascii="宋体" w:hAnsi="宋体"/>
          <w:sz w:val="24"/>
          <w:lang w:val="en-US" w:eastAsia="zh-CN"/>
        </w:rPr>
        <w:t>平均分、标准差</w:t>
      </w:r>
      <w:r>
        <w:rPr>
          <w:rFonts w:hint="eastAsia" w:ascii="宋体" w:hAnsi="宋体"/>
          <w:sz w:val="24"/>
        </w:rPr>
        <w:t>等）；</w:t>
      </w:r>
      <w:r>
        <w:rPr>
          <w:rFonts w:hint="eastAsia" w:ascii="宋体" w:hAnsi="宋体"/>
          <w:sz w:val="24"/>
          <w:lang w:val="en-US" w:eastAsia="zh-CN"/>
        </w:rPr>
        <w:t>6显示排名前十的学生信息；</w:t>
      </w:r>
      <w:r>
        <w:rPr>
          <w:rFonts w:hint="eastAsia" w:ascii="宋体" w:hAnsi="宋体"/>
          <w:sz w:val="24"/>
        </w:rPr>
        <w:t>0退出程序。</w:t>
      </w:r>
    </w:p>
    <w:p>
      <w:pPr>
        <w:spacing w:line="360" w:lineRule="auto"/>
        <w:jc w:val="center"/>
        <w:rPr>
          <w:sz w:val="24"/>
        </w:rPr>
      </w:pPr>
      <w:r>
        <w:drawing>
          <wp:inline distT="0" distB="0" distL="114300" distR="114300">
            <wp:extent cx="4718050" cy="2042795"/>
            <wp:effectExtent l="0" t="0" r="6350" b="19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11863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（2）读取相关成绩数据，包括：平时成绩与期末</w:t>
      </w:r>
      <w:r>
        <w:rPr>
          <w:rFonts w:hint="eastAsia" w:ascii="宋体" w:hAnsi="宋体"/>
          <w:sz w:val="24"/>
          <w:lang w:eastAsia="zh-CN"/>
        </w:rPr>
        <w:t>考试</w:t>
      </w:r>
      <w:r>
        <w:rPr>
          <w:rFonts w:hint="eastAsia" w:ascii="宋体" w:hAnsi="宋体"/>
          <w:sz w:val="24"/>
        </w:rPr>
        <w:t>成绩的计算比例；某门课每位学生的学号、平时成绩、期末</w:t>
      </w:r>
      <w:r>
        <w:rPr>
          <w:rFonts w:hint="eastAsia" w:ascii="宋体" w:hAnsi="宋体"/>
          <w:sz w:val="24"/>
          <w:lang w:val="en-US" w:eastAsia="zh-CN"/>
        </w:rPr>
        <w:t>考试</w:t>
      </w:r>
      <w:r>
        <w:rPr>
          <w:rFonts w:hint="eastAsia" w:ascii="宋体" w:hAnsi="宋体"/>
          <w:sz w:val="24"/>
        </w:rPr>
        <w:t>成绩；因为数据较多，可以考虑采用文件读取的方式。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譬如下图：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第一行5</w:t>
      </w:r>
      <w:r>
        <w:rPr>
          <w:rFonts w:ascii="宋体" w:hAnsi="宋体"/>
          <w:sz w:val="24"/>
        </w:rPr>
        <w:t>0 50</w:t>
      </w:r>
      <w:r>
        <w:rPr>
          <w:rFonts w:hint="eastAsia" w:ascii="宋体" w:hAnsi="宋体"/>
          <w:sz w:val="24"/>
        </w:rPr>
        <w:t>为平时成绩与</w:t>
      </w:r>
      <w:r>
        <w:rPr>
          <w:rFonts w:hint="eastAsia" w:ascii="宋体" w:hAnsi="宋体"/>
          <w:sz w:val="24"/>
          <w:lang w:val="en-US" w:eastAsia="zh-CN"/>
        </w:rPr>
        <w:t>期末</w:t>
      </w:r>
      <w:r>
        <w:rPr>
          <w:rFonts w:hint="eastAsia" w:ascii="宋体" w:hAnsi="宋体"/>
          <w:sz w:val="24"/>
          <w:lang w:eastAsia="zh-CN"/>
        </w:rPr>
        <w:t>考试</w:t>
      </w:r>
      <w:r>
        <w:rPr>
          <w:rFonts w:hint="eastAsia" w:ascii="宋体" w:hAnsi="宋体"/>
          <w:sz w:val="24"/>
        </w:rPr>
        <w:t>成绩的计算比例</w:t>
      </w:r>
    </w:p>
    <w:p>
      <w:pPr>
        <w:spacing w:line="360" w:lineRule="auto"/>
        <w:ind w:firstLine="420"/>
        <w:rPr>
          <w:rFonts w:hint="default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</w:rPr>
        <w:t>后面输入时，先输入学号，再在新一行中输入两个成绩（平时成绩、</w:t>
      </w:r>
      <w:r>
        <w:rPr>
          <w:rFonts w:hint="eastAsia" w:ascii="宋体" w:hAnsi="宋体"/>
          <w:sz w:val="24"/>
          <w:lang w:val="en-US" w:eastAsia="zh-CN"/>
        </w:rPr>
        <w:t>期末</w:t>
      </w:r>
      <w:r>
        <w:rPr>
          <w:rFonts w:hint="eastAsia" w:ascii="宋体" w:hAnsi="宋体"/>
          <w:sz w:val="24"/>
          <w:lang w:eastAsia="zh-CN"/>
        </w:rPr>
        <w:t>考试</w:t>
      </w:r>
      <w:r>
        <w:rPr>
          <w:rFonts w:hint="eastAsia" w:ascii="宋体" w:hAnsi="宋体"/>
          <w:sz w:val="24"/>
        </w:rPr>
        <w:t>成绩）</w:t>
      </w:r>
      <w:r>
        <w:rPr>
          <w:rFonts w:hint="eastAsia" w:ascii="宋体" w:hAnsi="宋体"/>
          <w:sz w:val="24"/>
          <w:lang w:eastAsia="zh-CN"/>
        </w:rPr>
        <w:t>。</w:t>
      </w:r>
      <w:r>
        <w:rPr>
          <w:rFonts w:hint="eastAsia" w:ascii="宋体" w:hAnsi="宋体"/>
          <w:sz w:val="24"/>
          <w:lang w:val="en-US" w:eastAsia="zh-CN"/>
        </w:rPr>
        <w:t>在这个例子中，输入了9个学生的成绩。</w:t>
      </w:r>
    </w:p>
    <w:p>
      <w:pPr>
        <w:spacing w:line="360" w:lineRule="auto"/>
        <w:ind w:left="840"/>
        <w:jc w:val="center"/>
        <w:rPr>
          <w:sz w:val="24"/>
        </w:rPr>
      </w:pPr>
      <w:r>
        <w:drawing>
          <wp:inline distT="0" distB="0" distL="0" distR="0">
            <wp:extent cx="606425" cy="24968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816" b="550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</w:rPr>
        <w:t>根据平时成绩、期末</w:t>
      </w:r>
      <w:r>
        <w:rPr>
          <w:rFonts w:hint="eastAsia" w:ascii="宋体" w:hAnsi="宋体"/>
          <w:sz w:val="24"/>
          <w:lang w:val="en-US" w:eastAsia="zh-CN"/>
        </w:rPr>
        <w:t>考试</w:t>
      </w:r>
      <w:r>
        <w:rPr>
          <w:rFonts w:hint="eastAsia" w:ascii="宋体" w:hAnsi="宋体"/>
          <w:sz w:val="24"/>
        </w:rPr>
        <w:t>成绩、各占比例，计算总评成绩。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总评成绩</w:t>
      </w:r>
      <w:r>
        <w:rPr>
          <w:rFonts w:hint="eastAsia"/>
          <w:sz w:val="24"/>
        </w:rPr>
        <w:t xml:space="preserve">= </w:t>
      </w:r>
      <w:r>
        <w:rPr>
          <w:rFonts w:hint="eastAsia" w:ascii="宋体" w:hAnsi="宋体"/>
          <w:sz w:val="24"/>
        </w:rPr>
        <w:t>平时成绩比重</w:t>
      </w:r>
      <w:r>
        <w:rPr>
          <w:rFonts w:hint="eastAsia"/>
          <w:sz w:val="24"/>
        </w:rPr>
        <w:t>*</w:t>
      </w:r>
      <w:r>
        <w:rPr>
          <w:rFonts w:hint="eastAsia" w:ascii="宋体" w:hAnsi="宋体"/>
          <w:sz w:val="24"/>
        </w:rPr>
        <w:t xml:space="preserve">平时成绩 </w:t>
      </w:r>
      <w:r>
        <w:rPr>
          <w:rFonts w:hint="eastAsia"/>
          <w:sz w:val="24"/>
        </w:rPr>
        <w:t xml:space="preserve">+ </w:t>
      </w:r>
      <w:r>
        <w:rPr>
          <w:rFonts w:hint="eastAsia" w:ascii="宋体" w:hAnsi="宋体"/>
          <w:sz w:val="24"/>
        </w:rPr>
        <w:t>期末考成绩比重</w:t>
      </w:r>
      <w:r>
        <w:rPr>
          <w:rFonts w:hint="eastAsia"/>
          <w:sz w:val="24"/>
        </w:rPr>
        <w:t>*</w:t>
      </w:r>
      <w:r>
        <w:rPr>
          <w:rFonts w:hint="eastAsia" w:ascii="宋体" w:hAnsi="宋体"/>
          <w:sz w:val="24"/>
        </w:rPr>
        <w:t>期末</w:t>
      </w:r>
      <w:r>
        <w:rPr>
          <w:rFonts w:hint="eastAsia" w:ascii="宋体" w:hAnsi="宋体"/>
          <w:sz w:val="24"/>
          <w:lang w:eastAsia="zh-CN"/>
        </w:rPr>
        <w:t>考试</w:t>
      </w:r>
      <w:r>
        <w:rPr>
          <w:rFonts w:hint="eastAsia" w:ascii="宋体" w:hAnsi="宋体"/>
          <w:sz w:val="24"/>
        </w:rPr>
        <w:t>成绩</w:t>
      </w:r>
    </w:p>
    <w:p>
      <w:pPr>
        <w:spacing w:line="360" w:lineRule="auto"/>
        <w:ind w:firstLine="480" w:firstLineChars="20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譬如下图输出了10位学生的总评成绩第一列为学号，第二列为平时成绩，第三列为期末考试成绩，第四列为总评成绩。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983615" cy="122682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</w:rPr>
        <w:t>根据</w:t>
      </w:r>
      <w:r>
        <w:rPr>
          <w:rFonts w:hint="eastAsia" w:ascii="宋体" w:hAnsi="宋体"/>
          <w:sz w:val="24"/>
          <w:lang w:val="en-US" w:eastAsia="zh-CN"/>
        </w:rPr>
        <w:t>期末</w:t>
      </w:r>
      <w:r>
        <w:rPr>
          <w:rFonts w:hint="eastAsia" w:ascii="宋体" w:hAnsi="宋体"/>
          <w:sz w:val="24"/>
        </w:rPr>
        <w:t>考试成绩计算分数分段的分布情况，画出直方图。</w:t>
      </w:r>
    </w:p>
    <w:p>
      <w:pPr>
        <w:spacing w:line="360" w:lineRule="auto"/>
        <w:jc w:val="center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400175" cy="146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880235" cy="2154555"/>
            <wp:effectExtent l="0" t="0" r="1206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上图中，左图为成绩分段的人数与所占的比例。右图为据此绘制的直方图。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</w:rPr>
        <w:t>期末</w:t>
      </w:r>
      <w:r>
        <w:rPr>
          <w:rFonts w:hint="eastAsia" w:ascii="宋体" w:hAnsi="宋体"/>
          <w:sz w:val="24"/>
          <w:lang w:eastAsia="zh-CN"/>
        </w:rPr>
        <w:t>考试</w:t>
      </w:r>
      <w:r>
        <w:rPr>
          <w:rFonts w:hint="eastAsia" w:ascii="宋体" w:hAnsi="宋体"/>
          <w:sz w:val="24"/>
        </w:rPr>
        <w:t>成绩的及格率、最高分、最低分</w:t>
      </w:r>
      <w:r>
        <w:rPr>
          <w:rFonts w:hint="eastAsia" w:ascii="宋体" w:hAnsi="宋体"/>
          <w:sz w:val="24"/>
          <w:lang w:eastAsia="zh-CN"/>
        </w:rPr>
        <w:t>。</w:t>
      </w:r>
      <w:r>
        <w:rPr>
          <w:rFonts w:hint="eastAsia" w:ascii="宋体" w:hAnsi="宋体"/>
          <w:sz w:val="24"/>
        </w:rPr>
        <w:t>计算平时成绩、期末成绩、总评成绩的平均分、标准差。</w:t>
      </w:r>
      <w:r>
        <w:rPr>
          <w:rFonts w:hint="eastAsia" w:ascii="宋体" w:hAnsi="宋体"/>
          <w:sz w:val="24"/>
          <w:lang w:val="en-US" w:eastAsia="zh-CN"/>
        </w:rPr>
        <w:t>计算总评成绩的中位数、众数。</w:t>
      </w:r>
    </w:p>
    <w:p>
      <w:pPr>
        <w:spacing w:line="360" w:lineRule="auto"/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3350895" cy="116332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360" w:lineRule="auto"/>
        <w:ind w:left="420" w:firstLine="42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标准差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</w:rPr>
        <w:t>一组数据离散程度或个别差异程度。</w:t>
      </w:r>
      <w:r>
        <w:rPr>
          <w:rFonts w:hint="eastAsia" w:ascii="宋体" w:hAnsi="宋体"/>
          <w:sz w:val="24"/>
          <w:lang w:val="en-US" w:eastAsia="zh-CN"/>
        </w:rPr>
        <w:t>具体计算公式如下：</w:t>
      </w:r>
    </w:p>
    <w:p>
      <w:pPr>
        <w:spacing w:line="360" w:lineRule="auto"/>
        <w:jc w:val="center"/>
      </w:pPr>
      <w:r>
        <w:drawing>
          <wp:inline distT="0" distB="0" distL="0" distR="0">
            <wp:extent cx="4109085" cy="46863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360" w:lineRule="auto"/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其中，n为学生人数，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18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3">
            <o:LockedField>false</o:LockedField>
          </o:OLEObject>
        </w:object>
      </w:r>
      <w:r>
        <w:rPr>
          <w:rFonts w:hint="eastAsia"/>
          <w:lang w:val="en-US" w:eastAsia="zh-CN"/>
        </w:rPr>
        <w:t>为学生成绩，</w:t>
      </w:r>
      <w:r>
        <w:rPr>
          <w:position w:val="-6"/>
        </w:rPr>
        <w:object>
          <v:shape id="_x0000_i1026" o:spt="75" type="#_x0000_t75" style="height:13pt;width:1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5">
            <o:LockedField>false</o:LockedField>
          </o:OLEObject>
        </w:object>
      </w:r>
      <w:r>
        <w:rPr>
          <w:rFonts w:hint="eastAsia"/>
          <w:lang w:val="en-US" w:eastAsia="zh-CN"/>
        </w:rPr>
        <w:t>为平均分。</w:t>
      </w:r>
    </w:p>
    <w:p>
      <w:pPr>
        <w:spacing w:line="360" w:lineRule="auto"/>
        <w:ind w:left="420" w:leftChars="0"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众数</w:t>
      </w:r>
      <w:r>
        <w:rPr>
          <w:rFonts w:hint="eastAsia" w:ascii="宋体" w:hAnsi="宋体"/>
          <w:sz w:val="24"/>
          <w:lang w:val="en-US" w:eastAsia="zh-CN"/>
        </w:rPr>
        <w:t>（</w:t>
      </w:r>
      <w:r>
        <w:rPr>
          <w:rFonts w:hint="default" w:ascii="宋体" w:hAnsi="宋体"/>
          <w:sz w:val="24"/>
          <w:lang w:val="en-US" w:eastAsia="zh-CN"/>
        </w:rPr>
        <w:t>mode</w:t>
      </w:r>
      <w:r>
        <w:rPr>
          <w:rFonts w:hint="eastAsia" w:ascii="宋体" w:hAnsi="宋体"/>
          <w:sz w:val="24"/>
          <w:lang w:val="en-US" w:eastAsia="zh-CN"/>
        </w:rPr>
        <w:t>）</w:t>
      </w:r>
      <w:r>
        <w:rPr>
          <w:rFonts w:hint="default" w:ascii="宋体" w:hAnsi="宋体"/>
          <w:sz w:val="24"/>
          <w:lang w:val="en-US" w:eastAsia="zh-CN"/>
        </w:rPr>
        <w:t>，是一组数据中出现次数最多的数值</w:t>
      </w:r>
      <w:r>
        <w:rPr>
          <w:rFonts w:hint="eastAsia" w:ascii="宋体" w:hAnsi="宋体"/>
          <w:sz w:val="24"/>
          <w:lang w:val="en-US" w:eastAsia="zh-CN"/>
        </w:rPr>
        <w:t>，具体参考实验八。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中位数</w:t>
      </w:r>
      <w:r>
        <w:rPr>
          <w:rFonts w:hint="eastAsia" w:ascii="宋体" w:hAnsi="宋体"/>
          <w:sz w:val="24"/>
          <w:lang w:val="en-US" w:eastAsia="zh-CN"/>
        </w:rPr>
        <w:t>（</w:t>
      </w:r>
      <w:r>
        <w:rPr>
          <w:rFonts w:hint="default" w:ascii="宋体" w:hAnsi="宋体"/>
          <w:sz w:val="24"/>
          <w:lang w:val="en-US" w:eastAsia="zh-CN"/>
        </w:rPr>
        <w:t>median</w:t>
      </w:r>
      <w:r>
        <w:rPr>
          <w:rFonts w:hint="eastAsia" w:ascii="宋体" w:hAnsi="宋体"/>
          <w:sz w:val="24"/>
          <w:lang w:val="en-US" w:eastAsia="zh-CN"/>
        </w:rPr>
        <w:t>）</w:t>
      </w:r>
      <w:r>
        <w:rPr>
          <w:rFonts w:hint="default" w:ascii="宋体" w:hAnsi="宋体"/>
          <w:sz w:val="24"/>
          <w:lang w:val="en-US" w:eastAsia="zh-CN"/>
        </w:rPr>
        <w:t>，一组排好序数据中，中间的那个数</w:t>
      </w:r>
      <w:r>
        <w:rPr>
          <w:rFonts w:hint="eastAsia" w:ascii="宋体" w:hAnsi="宋体"/>
          <w:sz w:val="24"/>
          <w:lang w:val="en-US" w:eastAsia="zh-CN"/>
        </w:rPr>
        <w:t>，具体参考实验八。</w:t>
      </w:r>
    </w:p>
    <w:p>
      <w:pPr>
        <w:spacing w:line="360" w:lineRule="auto"/>
        <w:ind w:left="420" w:leftChars="0" w:firstLine="420" w:firstLineChars="0"/>
        <w:rPr>
          <w:rFonts w:hint="default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6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  <w:lang w:val="en-US" w:eastAsia="zh-CN"/>
        </w:rPr>
        <w:t>输出总评成绩排前10的学生信息（学号、成绩等）。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spacing w:line="300" w:lineRule="auto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需要提交的材料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00" w:lineRule="auto"/>
        <w:ind w:left="0" w:right="0" w:firstLine="42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b/>
          <w:bCs/>
          <w:color w:val="FF0000"/>
          <w:kern w:val="2"/>
          <w:sz w:val="24"/>
          <w:szCs w:val="24"/>
          <w:lang w:val="en-US" w:eastAsia="zh-CN" w:bidi="ar"/>
        </w:rPr>
        <w:t>设计的源代码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00" w:lineRule="auto"/>
        <w:ind w:left="0" w:right="0" w:firstLine="42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b/>
          <w:bCs/>
          <w:color w:val="FF0000"/>
          <w:kern w:val="2"/>
          <w:sz w:val="24"/>
          <w:szCs w:val="24"/>
          <w:lang w:val="en-US" w:eastAsia="zh-CN" w:bidi="ar"/>
        </w:rPr>
        <w:t>按照模板撰写的课程设计报告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20" w:firstLineChars="0"/>
        <w:jc w:val="both"/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以上内容需要提交到网络学习平台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instrText xml:space="preserve"> HYPERLINK "http://zjut.fanya.chaoxing.com/" </w:instrTex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fldChar w:fldCharType="separate"/>
      </w:r>
      <w:r>
        <w:rPr>
          <w:rStyle w:val="9"/>
          <w:sz w:val="24"/>
          <w:szCs w:val="24"/>
          <w:u w:val="single"/>
          <w:lang w:val="en-US"/>
        </w:rPr>
        <w:t>http://zjut.fanya.chaoxing.com/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课程设计评分组成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总评成绩分为优、良、中、及格、不及格五等，具体成绩评分标准如下：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00" w:lineRule="auto"/>
        <w:ind w:left="1140" w:right="0" w:hanging="36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个专题实验为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30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分，作为课程设计过程性考核分数；</w:t>
      </w:r>
    </w:p>
    <w:p>
      <w:pPr>
        <w:keepNext w:val="0"/>
        <w:keepLines w:val="0"/>
        <w:widowControl w:val="0"/>
        <w:numPr>
          <w:ilvl w:val="1"/>
          <w:numId w:val="5"/>
        </w:numPr>
        <w:suppressLineNumbers w:val="0"/>
        <w:spacing w:before="0" w:beforeAutospacing="0" w:after="0" w:afterAutospacing="0" w:line="300" w:lineRule="auto"/>
        <w:ind w:left="1620" w:right="0" w:hanging="42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分数的评定按照源代码质量、程序运行报告的正确性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完整性给定，每个设计10分，累计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30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分；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00" w:lineRule="auto"/>
        <w:ind w:left="1140" w:right="0" w:hanging="36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个综合设计为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70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00" w:lineRule="auto"/>
        <w:ind w:left="780" w:leftChars="0" w:right="0" w:rightChars="0" w:firstLine="416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（本文档设计任务“</w:t>
      </w:r>
      <w:r>
        <w:rPr>
          <w:rFonts w:hint="eastAsia" w:ascii="宋体" w:hAnsi="宋体"/>
          <w:sz w:val="24"/>
        </w:rPr>
        <w:t>期末学生总评成绩统计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”程序）；</w:t>
      </w:r>
    </w:p>
    <w:p>
      <w:pPr>
        <w:keepNext w:val="0"/>
        <w:keepLines w:val="0"/>
        <w:widowControl w:val="0"/>
        <w:numPr>
          <w:ilvl w:val="1"/>
          <w:numId w:val="5"/>
        </w:numPr>
        <w:suppressLineNumbers w:val="0"/>
        <w:spacing w:before="0" w:beforeAutospacing="0" w:after="0" w:afterAutospacing="0" w:line="300" w:lineRule="auto"/>
        <w:ind w:left="1620" w:right="0" w:hanging="42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分数评定按照以下三方面给定：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1200" w:right="0" w:firstLine="833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：实验报告分（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25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1200" w:right="0" w:firstLine="833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：源代码分（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25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1200" w:right="0" w:firstLine="833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C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：现场答辩与功能演示（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00" w:lineRule="auto"/>
        <w:ind w:left="1140" w:right="0" w:hanging="360"/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最终总评成绩基于总评分数累加，按照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5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分制评分确定：优（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90-100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分）、良（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80-89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分）、中（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70-79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分）、及格（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60-69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分）、不及格（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&lt;60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分）。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课程设计评阅标准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2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、课程设计报告具体要求与评分标准：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2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(a)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课程设计报告要求按照模板格式进行撰写，篇幅在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页左右；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420" w:right="0" w:firstLine="42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(b)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报告中第三部分和第四部分需要详细撰写，能图文并茂，设计思路清晰完整；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510" w:right="0" w:firstLine="376" w:firstLineChars="157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(d)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所提交的报告如有以下情况，将严肃处理：报告有严重的拷贝情况、报告与其他同学报告雷同；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510" w:right="0" w:firstLine="376" w:firstLineChars="157"/>
        <w:jc w:val="both"/>
        <w:rPr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2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、系统功能要求与评分标准：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2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(a)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系统功能要求按照题目文档进行设计；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420" w:right="0" w:firstLine="42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(b)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要求功能设计完整，实物演示能正常运行；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420" w:right="0" w:firstLine="42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(c)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代码编写规范、注释完整；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420" w:right="0" w:firstLine="42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(d)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所设计系统如有以下情况，将严肃处理：所提交系统为不相关的代码、严重的代码拷贝、系统主要由其他同学完成；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、现场答辩要求与评分标准：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(a)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要求每位学生在完成代码编写和报告撰写后，现场答辩和实物演示；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(b)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实物演示要求能反映所设计系统完整的功能要求；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(c)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答辩过程中回答问题完整、准确；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C</w:t>
    </w:r>
    <w:r>
      <w:rPr>
        <w:rFonts w:hint="eastAsia" w:ascii="Times New Roman" w:hAnsi="Times New Roman" w:cs="Times New Roman"/>
        <w:sz w:val="21"/>
        <w:szCs w:val="21"/>
      </w:rPr>
      <w:t>语言课程设计</w:t>
    </w:r>
    <w:r>
      <w:rPr>
        <w:rFonts w:ascii="Times New Roman" w:hAnsi="Times New Roman" w:cs="Times New Roman"/>
        <w:sz w:val="21"/>
        <w:szCs w:val="21"/>
      </w:rPr>
      <w:tab/>
    </w:r>
    <w:r>
      <w:rPr>
        <w:rFonts w:ascii="Times New Roman" w:hAnsi="Times New Roman" w:cs="Times New Roman"/>
        <w:sz w:val="21"/>
        <w:szCs w:val="21"/>
      </w:rPr>
      <w:tab/>
    </w:r>
    <w:r>
      <w:rPr>
        <w:rFonts w:ascii="Times New Roman" w:hAnsi="Times New Roman" w:cs="Times New Roman"/>
        <w:sz w:val="21"/>
        <w:szCs w:val="21"/>
      </w:rPr>
      <w:t xml:space="preserve">                   </w:t>
    </w:r>
    <w:r>
      <w:rPr>
        <w:rFonts w:hint="eastAsia" w:ascii="Times New Roman" w:hAnsi="Times New Roman" w:cs="Times New Roman"/>
        <w:sz w:val="21"/>
        <w:szCs w:val="21"/>
      </w:rPr>
      <w:t>软工（中外合作）</w:t>
    </w:r>
    <w:r>
      <w:rPr>
        <w:rFonts w:ascii="Times New Roman" w:hAnsi="Times New Roman" w:cs="Times New Roman"/>
        <w:sz w:val="21"/>
        <w:szCs w:val="21"/>
        <w:lang w:val="en"/>
      </w:rPr>
      <w:t>20</w:t>
    </w:r>
    <w:r>
      <w:rPr>
        <w:rFonts w:hint="eastAsia" w:ascii="Times New Roman" w:hAnsi="Times New Roman" w:cs="Times New Roman"/>
        <w:sz w:val="21"/>
        <w:szCs w:val="21"/>
      </w:rPr>
      <w:t>2</w:t>
    </w:r>
    <w:r>
      <w:rPr>
        <w:rFonts w:ascii="Times New Roman" w:hAnsi="Times New Roman" w:cs="Times New Roman"/>
        <w:sz w:val="21"/>
        <w:szCs w:val="21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561343"/>
    <w:multiLevelType w:val="singleLevel"/>
    <w:tmpl w:val="DD56134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1A927D22"/>
    <w:multiLevelType w:val="multilevel"/>
    <w:tmpl w:val="1A927D22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84EBC31"/>
    <w:multiLevelType w:val="multilevel"/>
    <w:tmpl w:val="284EBC31"/>
    <w:lvl w:ilvl="0" w:tentative="0">
      <w:start w:val="1"/>
      <w:numFmt w:val="decimal"/>
      <w:suff w:val="space"/>
      <w:lvlText w:val="(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7021BEED"/>
    <w:multiLevelType w:val="multilevel"/>
    <w:tmpl w:val="7021BEED"/>
    <w:lvl w:ilvl="0" w:tentative="0">
      <w:start w:val="1"/>
      <w:numFmt w:val="lowerLetter"/>
      <w:lvlText w:val="(%1)"/>
      <w:lvlJc w:val="left"/>
      <w:pPr>
        <w:ind w:left="1140" w:hanging="36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EDE5E7C"/>
    <w:multiLevelType w:val="singleLevel"/>
    <w:tmpl w:val="7EDE5E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E06"/>
    <w:rsid w:val="00172A27"/>
    <w:rsid w:val="00211B50"/>
    <w:rsid w:val="00272734"/>
    <w:rsid w:val="00286A74"/>
    <w:rsid w:val="002966AD"/>
    <w:rsid w:val="002E3675"/>
    <w:rsid w:val="003C3D71"/>
    <w:rsid w:val="003F18E8"/>
    <w:rsid w:val="005B4464"/>
    <w:rsid w:val="007314F7"/>
    <w:rsid w:val="007A6306"/>
    <w:rsid w:val="007E0D55"/>
    <w:rsid w:val="007F5C9E"/>
    <w:rsid w:val="009D364B"/>
    <w:rsid w:val="009E306E"/>
    <w:rsid w:val="00A84E32"/>
    <w:rsid w:val="00AF03CC"/>
    <w:rsid w:val="00C475B9"/>
    <w:rsid w:val="00C516EC"/>
    <w:rsid w:val="00D9660D"/>
    <w:rsid w:val="00E01210"/>
    <w:rsid w:val="00E74DA1"/>
    <w:rsid w:val="00EC70BF"/>
    <w:rsid w:val="00EF67B4"/>
    <w:rsid w:val="00FB2556"/>
    <w:rsid w:val="02EE7737"/>
    <w:rsid w:val="03574472"/>
    <w:rsid w:val="0C342FAF"/>
    <w:rsid w:val="0D6D1F30"/>
    <w:rsid w:val="0EFE0E0D"/>
    <w:rsid w:val="0FE4542D"/>
    <w:rsid w:val="11655396"/>
    <w:rsid w:val="12953842"/>
    <w:rsid w:val="14795827"/>
    <w:rsid w:val="1544729D"/>
    <w:rsid w:val="162014AC"/>
    <w:rsid w:val="16C33CC7"/>
    <w:rsid w:val="16DB4A0B"/>
    <w:rsid w:val="187E3419"/>
    <w:rsid w:val="19241D0A"/>
    <w:rsid w:val="19F937D4"/>
    <w:rsid w:val="1A284C9A"/>
    <w:rsid w:val="1B432165"/>
    <w:rsid w:val="1BD601F3"/>
    <w:rsid w:val="1C026F67"/>
    <w:rsid w:val="1D18512F"/>
    <w:rsid w:val="1DFFB016"/>
    <w:rsid w:val="1E563A2F"/>
    <w:rsid w:val="1FB80F3D"/>
    <w:rsid w:val="203930A3"/>
    <w:rsid w:val="20FC16C3"/>
    <w:rsid w:val="21366836"/>
    <w:rsid w:val="21AC367B"/>
    <w:rsid w:val="221C7107"/>
    <w:rsid w:val="235021D1"/>
    <w:rsid w:val="23A51635"/>
    <w:rsid w:val="25482207"/>
    <w:rsid w:val="262371B7"/>
    <w:rsid w:val="29A04AB8"/>
    <w:rsid w:val="2F3D526D"/>
    <w:rsid w:val="2FA225C4"/>
    <w:rsid w:val="2FB709E5"/>
    <w:rsid w:val="31596851"/>
    <w:rsid w:val="31B22AB4"/>
    <w:rsid w:val="31D54EF7"/>
    <w:rsid w:val="31DD1478"/>
    <w:rsid w:val="33457799"/>
    <w:rsid w:val="34A634BF"/>
    <w:rsid w:val="351A3008"/>
    <w:rsid w:val="353B494F"/>
    <w:rsid w:val="355F9A22"/>
    <w:rsid w:val="370B1C05"/>
    <w:rsid w:val="382E2130"/>
    <w:rsid w:val="38516D32"/>
    <w:rsid w:val="397836D0"/>
    <w:rsid w:val="3AD35612"/>
    <w:rsid w:val="3AE5643E"/>
    <w:rsid w:val="3B900A7F"/>
    <w:rsid w:val="3C1C5637"/>
    <w:rsid w:val="3EFF2910"/>
    <w:rsid w:val="406665E0"/>
    <w:rsid w:val="409361CF"/>
    <w:rsid w:val="42C57555"/>
    <w:rsid w:val="43456DD2"/>
    <w:rsid w:val="43457310"/>
    <w:rsid w:val="43F968D2"/>
    <w:rsid w:val="44470258"/>
    <w:rsid w:val="47312B34"/>
    <w:rsid w:val="476DC7A3"/>
    <w:rsid w:val="47AE3FCB"/>
    <w:rsid w:val="49474851"/>
    <w:rsid w:val="4A034C75"/>
    <w:rsid w:val="4E9E5754"/>
    <w:rsid w:val="4FA3124B"/>
    <w:rsid w:val="501C68DB"/>
    <w:rsid w:val="51474498"/>
    <w:rsid w:val="514E8263"/>
    <w:rsid w:val="51A0461D"/>
    <w:rsid w:val="51FED7AB"/>
    <w:rsid w:val="528C0051"/>
    <w:rsid w:val="55927C2B"/>
    <w:rsid w:val="55BE2925"/>
    <w:rsid w:val="5646035F"/>
    <w:rsid w:val="56C013E9"/>
    <w:rsid w:val="57FFD709"/>
    <w:rsid w:val="5C2F3D8B"/>
    <w:rsid w:val="5C906EC5"/>
    <w:rsid w:val="5EE17B9F"/>
    <w:rsid w:val="5EE30AD1"/>
    <w:rsid w:val="5EFA7CCD"/>
    <w:rsid w:val="5F2A79EF"/>
    <w:rsid w:val="604364E6"/>
    <w:rsid w:val="60E443F7"/>
    <w:rsid w:val="61114D79"/>
    <w:rsid w:val="62DE70D1"/>
    <w:rsid w:val="634C7D66"/>
    <w:rsid w:val="653A4B32"/>
    <w:rsid w:val="65B20FC0"/>
    <w:rsid w:val="6613382F"/>
    <w:rsid w:val="67865527"/>
    <w:rsid w:val="678E3CE1"/>
    <w:rsid w:val="690970AE"/>
    <w:rsid w:val="698F190A"/>
    <w:rsid w:val="6A417FC5"/>
    <w:rsid w:val="6CC945B6"/>
    <w:rsid w:val="6E474421"/>
    <w:rsid w:val="6E6C3698"/>
    <w:rsid w:val="6EDB583F"/>
    <w:rsid w:val="6F9F609F"/>
    <w:rsid w:val="707709DE"/>
    <w:rsid w:val="70BF18C3"/>
    <w:rsid w:val="711F3AD3"/>
    <w:rsid w:val="71425099"/>
    <w:rsid w:val="71E81E1B"/>
    <w:rsid w:val="71F0193E"/>
    <w:rsid w:val="72755510"/>
    <w:rsid w:val="731E3230"/>
    <w:rsid w:val="73BEF995"/>
    <w:rsid w:val="745341AB"/>
    <w:rsid w:val="75663EAE"/>
    <w:rsid w:val="77342827"/>
    <w:rsid w:val="78304371"/>
    <w:rsid w:val="7A484B7E"/>
    <w:rsid w:val="7BD6AB7E"/>
    <w:rsid w:val="7BEFA8E9"/>
    <w:rsid w:val="7C50769F"/>
    <w:rsid w:val="7C655C29"/>
    <w:rsid w:val="7D5368C4"/>
    <w:rsid w:val="7EEB6D90"/>
    <w:rsid w:val="7F477001"/>
    <w:rsid w:val="7F7D58EC"/>
    <w:rsid w:val="7FEB9507"/>
    <w:rsid w:val="9D4B5CFF"/>
    <w:rsid w:val="9EEBA9D5"/>
    <w:rsid w:val="B2FF127D"/>
    <w:rsid w:val="BA7B23C6"/>
    <w:rsid w:val="BD7B6C79"/>
    <w:rsid w:val="BEDE8B64"/>
    <w:rsid w:val="BEFFA357"/>
    <w:rsid w:val="BF1B8590"/>
    <w:rsid w:val="BF5CD29C"/>
    <w:rsid w:val="BFFB52F2"/>
    <w:rsid w:val="CF7F7A52"/>
    <w:rsid w:val="D357E8B0"/>
    <w:rsid w:val="D8B5406E"/>
    <w:rsid w:val="E67B9DC1"/>
    <w:rsid w:val="E9F71EFB"/>
    <w:rsid w:val="EFFB1361"/>
    <w:rsid w:val="F5F5BBD5"/>
    <w:rsid w:val="FBBF5FCF"/>
    <w:rsid w:val="FDFF3B32"/>
    <w:rsid w:val="FE734873"/>
    <w:rsid w:val="FF7E8569"/>
    <w:rsid w:val="FFE9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autoSpaceDE w:val="0"/>
      <w:autoSpaceDN w:val="0"/>
      <w:adjustRightInd w:val="0"/>
      <w:jc w:val="center"/>
      <w:outlineLvl w:val="0"/>
    </w:pPr>
    <w:rPr>
      <w:color w:val="221304"/>
      <w:kern w:val="0"/>
      <w:sz w:val="44"/>
      <w:szCs w:val="44"/>
      <w:lang w:val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14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8">
    <w:name w:val="FollowedHyperlink"/>
    <w:basedOn w:val="7"/>
    <w:uiPriority w:val="0"/>
    <w:rPr>
      <w:color w:val="954F72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Calibri" w:hAnsi="Calibri" w:eastAsia="Calibri" w:cstheme="minorBidi"/>
      <w:color w:val="000000"/>
      <w:sz w:val="24"/>
      <w:lang w:val="en-US" w:eastAsia="zh-CN" w:bidi="ar-SA"/>
    </w:rPr>
  </w:style>
  <w:style w:type="character" w:customStyle="1" w:styleId="11">
    <w:name w:val="标题 1 字符"/>
    <w:basedOn w:val="7"/>
    <w:link w:val="2"/>
    <w:uiPriority w:val="0"/>
    <w:rPr>
      <w:color w:val="221304"/>
      <w:sz w:val="44"/>
      <w:szCs w:val="44"/>
      <w:lang w:val="zh-CN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页脚 字符"/>
    <w:basedOn w:val="7"/>
    <w:link w:val="3"/>
    <w:uiPriority w:val="0"/>
    <w:rPr>
      <w:rFonts w:hint="default" w:ascii="Calibri" w:hAnsi="Calibri" w:eastAsia="宋体" w:cs="Times New Roman"/>
      <w:kern w:val="2"/>
      <w:sz w:val="18"/>
      <w:szCs w:val="18"/>
    </w:rPr>
  </w:style>
  <w:style w:type="character" w:customStyle="1" w:styleId="14">
    <w:name w:val="页眉 字符"/>
    <w:basedOn w:val="7"/>
    <w:link w:val="4"/>
    <w:uiPriority w:val="0"/>
    <w:rPr>
      <w:rFonts w:hint="default"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wmf"/><Relationship Id="rId15" Type="http://schemas.openxmlformats.org/officeDocument/2006/relationships/oleObject" Target="embeddings/oleObject2.bin"/><Relationship Id="rId14" Type="http://schemas.openxmlformats.org/officeDocument/2006/relationships/image" Target="media/image8.wmf"/><Relationship Id="rId13" Type="http://schemas.openxmlformats.org/officeDocument/2006/relationships/oleObject" Target="embeddings/oleObject1.bin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195</Words>
  <Characters>1117</Characters>
  <Lines>9</Lines>
  <Paragraphs>2</Paragraphs>
  <TotalTime>4</TotalTime>
  <ScaleCrop>false</ScaleCrop>
  <LinksUpToDate>false</LinksUpToDate>
  <CharactersWithSpaces>1310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Administrator</dc:creator>
  <cp:lastModifiedBy>Administrator</cp:lastModifiedBy>
  <dcterms:modified xsi:type="dcterms:W3CDTF">2021-12-01T12:27:14Z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BF4DB46A801849B7AD04022099E5591A</vt:lpwstr>
  </property>
</Properties>
</file>