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Database - Firebase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SMS - Maybe IBM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Image Recognition - Maybe IBM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Security - API Gateway (Maybe IBM)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Integration with fb or so on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Cloud Storage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Looking at Web App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Possibility of given fixed data for analysis (Data Science)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Image recognition for items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Fraud Detection (fake emergency call)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Emergency Allocation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Man power allocation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Instruction for emergency (like AED or tips for people to use while waiting on call)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