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can split up the Interview questions and each come up with 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Jing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Rasberry Pi?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Rasberry Pi work?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components has a Rasberry Pi?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Raspberry Pi popular in Robotics?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Ros 2?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nodes, topics, and messages in Ros.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use Ros 2 with Ubundu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These seven questions are all conceptional questions to examine the basic knowledge of the tool.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There are three categories of questions: Conceptual, practical knowledge, and Troubleshooting.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Karen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you were going to design a simple robotic system to perform a single task like moving a motor, which programming platform and language would you use?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-This question aims to gauge the candidate’s familiarity with the options for this task as well as their ability to plan a basic operation.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there any limitations you can think of to the applications of a Raspberry Pi board in robotics assuming the it has sufficient memory and clock speed?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-This question is designed to get the candidate to think critically about potential use cases that may require a custom solution over a pre-made product.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 do microcontrollers like the Raspberry Pi Pico differ from the single board computers like the Raspberry Pi 5?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-This question tests the candidates knowledge of the basic abilities of boards such as memory, speed, I/O options, number of cores, etc.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abilities does the ROS2 platform offer that coding with the Raspberry Pi does not?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-This question is to ask the candidate to think about the simulations available in ROS2 and the ability to change parameters.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does the Raspberry Pi simplify the process of building physical elements in a robot?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This question is about the I/O options on a Raspberry Pi that allow for multiple methods of connection.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Oluchi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are the main challenges you've encountered when working with R0S2, and how did you overcome them?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question helps gauge the candidate's problem-solving skills, particularly with hardware issues.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Can you explain the role of the Data Distribution Service in ROS2, and also how it improves communication between nodes compared to ROS1?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question examines the candidate’s knowledge of ROS2's communication framework, focusing on DDS and how it handles quick messaging, reliability, and scalability in systems.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