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7F152981" w:rsidR="00E83AFC" w:rsidRPr="003D01D4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Lab</w:t>
      </w:r>
      <w:r w:rsidR="001F29D0">
        <w:rPr>
          <w:rFonts w:ascii="標楷體" w:eastAsia="標楷體" w:hAnsi="標楷體" w:cs="Times New Roman"/>
          <w:b/>
          <w:bCs/>
          <w:sz w:val="32"/>
          <w:szCs w:val="28"/>
        </w:rPr>
        <w:t>4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: </w:t>
      </w:r>
      <w:r w:rsidR="001F29D0" w:rsidRPr="001F29D0">
        <w:rPr>
          <w:rFonts w:ascii="標楷體" w:eastAsia="標楷體" w:hAnsi="標楷體" w:cs="Times New Roman"/>
          <w:b/>
          <w:bCs/>
          <w:sz w:val="32"/>
          <w:szCs w:val="28"/>
        </w:rPr>
        <w:t>Conditional VAE for Video Prediction</w:t>
      </w:r>
    </w:p>
    <w:p w14:paraId="45450FCE" w14:textId="37816493" w:rsidR="0060628A" w:rsidRPr="003D01D4" w:rsidRDefault="0060628A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 w:rsidRPr="003D01D4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510C20BA" w14:textId="77777777" w:rsidR="007F6DFD" w:rsidRPr="003D01D4" w:rsidRDefault="007F6DFD" w:rsidP="00441A7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3D01D4">
        <w:rPr>
          <w:rFonts w:ascii="標楷體" w:eastAsia="標楷體" w:hAnsi="標楷體" w:cs="Times New Roman"/>
          <w:sz w:val="28"/>
          <w:szCs w:val="28"/>
        </w:rPr>
        <w:t>troduction</w:t>
      </w:r>
    </w:p>
    <w:p w14:paraId="080E38F5" w14:textId="4B9BEA4B" w:rsidR="007F6DFD" w:rsidRDefault="007F6DFD" w:rsidP="005667E1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這次lab要實作</w:t>
      </w:r>
      <w:r w:rsidR="00054D48">
        <w:rPr>
          <w:rFonts w:ascii="標楷體" w:eastAsia="標楷體" w:hAnsi="標楷體" w:cs="Times New Roman" w:hint="eastAsia"/>
          <w:szCs w:val="24"/>
        </w:rPr>
        <w:t>基於</w:t>
      </w:r>
      <w:r w:rsidR="00054D48">
        <w:rPr>
          <w:rFonts w:ascii="標楷體" w:eastAsia="標楷體" w:hAnsi="標楷體" w:cs="Times New Roman"/>
          <w:szCs w:val="24"/>
        </w:rPr>
        <w:t>VAE</w:t>
      </w:r>
      <w:r w:rsidR="00054D48">
        <w:rPr>
          <w:rFonts w:ascii="標楷體" w:eastAsia="標楷體" w:hAnsi="標楷體" w:cs="Times New Roman" w:hint="eastAsia"/>
          <w:szCs w:val="24"/>
        </w:rPr>
        <w:t>的模型的條件式視頻預測，在這次的實作主要</w:t>
      </w:r>
      <w:r w:rsidR="00107859">
        <w:rPr>
          <w:rFonts w:ascii="標楷體" w:eastAsia="標楷體" w:hAnsi="標楷體" w:cs="Times New Roman" w:hint="eastAsia"/>
          <w:szCs w:val="24"/>
        </w:rPr>
        <w:t>用到兩個在Paper</w:t>
      </w:r>
      <w:r w:rsidR="00107859">
        <w:rPr>
          <w:rFonts w:ascii="標楷體" w:eastAsia="標楷體" w:hAnsi="標楷體" w:cs="Times New Roman"/>
          <w:szCs w:val="24"/>
        </w:rPr>
        <w:t>[1][2]</w:t>
      </w:r>
      <w:r w:rsidR="00107859">
        <w:rPr>
          <w:rFonts w:ascii="標楷體" w:eastAsia="標楷體" w:hAnsi="標楷體" w:cs="Times New Roman" w:hint="eastAsia"/>
          <w:szCs w:val="24"/>
        </w:rPr>
        <w:t>提出的概念</w:t>
      </w:r>
      <w:r w:rsidR="00054D48">
        <w:rPr>
          <w:rFonts w:ascii="標楷體" w:eastAsia="標楷體" w:hAnsi="標楷體" w:cs="Times New Roman" w:hint="eastAsia"/>
          <w:szCs w:val="24"/>
        </w:rPr>
        <w:t>，</w:t>
      </w:r>
      <w:r w:rsidR="00107859">
        <w:rPr>
          <w:rFonts w:ascii="標楷體" w:eastAsia="標楷體" w:hAnsi="標楷體" w:cs="Times New Roman" w:hint="eastAsia"/>
          <w:szCs w:val="24"/>
        </w:rPr>
        <w:t>第一個是透過GAN模型，並且使用遇訓練的姿勢估計網路生成的姿勢圖像，以及前一</w:t>
      </w:r>
      <w:r w:rsidR="00D04AA3" w:rsidRPr="00D04AA3">
        <w:rPr>
          <w:rFonts w:ascii="標楷體" w:eastAsia="標楷體" w:hAnsi="標楷體" w:cs="Times New Roman"/>
          <w:szCs w:val="24"/>
        </w:rPr>
        <w:t>幀</w:t>
      </w:r>
      <w:r w:rsidR="00107859">
        <w:rPr>
          <w:rFonts w:ascii="標楷體" w:eastAsia="標楷體" w:hAnsi="標楷體" w:cs="Times New Roman" w:hint="eastAsia"/>
          <w:szCs w:val="24"/>
        </w:rPr>
        <w:t>，來使模型輸出具有一定質量的下一</w:t>
      </w:r>
      <w:r w:rsidR="00D04AA3" w:rsidRPr="00D04AA3">
        <w:rPr>
          <w:rFonts w:ascii="標楷體" w:eastAsia="標楷體" w:hAnsi="標楷體" w:cs="Times New Roman"/>
          <w:szCs w:val="24"/>
        </w:rPr>
        <w:t>幀</w:t>
      </w:r>
      <w:r w:rsidR="00107859">
        <w:rPr>
          <w:rFonts w:ascii="標楷體" w:eastAsia="標楷體" w:hAnsi="標楷體" w:cs="Times New Roman" w:hint="eastAsia"/>
          <w:szCs w:val="24"/>
        </w:rPr>
        <w:t>，而第二</w:t>
      </w:r>
      <w:proofErr w:type="gramStart"/>
      <w:r w:rsidR="00107859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="00107859">
        <w:rPr>
          <w:rFonts w:ascii="標楷體" w:eastAsia="標楷體" w:hAnsi="標楷體" w:cs="Times New Roman" w:hint="eastAsia"/>
          <w:szCs w:val="24"/>
        </w:rPr>
        <w:t>是透過基於VAE的模型</w:t>
      </w:r>
      <w:r w:rsidR="00D04AA3">
        <w:rPr>
          <w:rFonts w:ascii="標楷體" w:eastAsia="標楷體" w:hAnsi="標楷體" w:cs="Times New Roman" w:hint="eastAsia"/>
          <w:szCs w:val="24"/>
        </w:rPr>
        <w:t>，並且結合</w:t>
      </w:r>
      <w:r w:rsidR="00D04AA3">
        <w:rPr>
          <w:rFonts w:ascii="標楷體" w:eastAsia="標楷體" w:hAnsi="標楷體" w:cs="Times New Roman"/>
          <w:szCs w:val="24"/>
        </w:rPr>
        <w:t>LSTM</w:t>
      </w:r>
      <w:r w:rsidR="00D04AA3">
        <w:rPr>
          <w:rFonts w:ascii="標楷體" w:eastAsia="標楷體" w:hAnsi="標楷體" w:cs="Times New Roman" w:hint="eastAsia"/>
          <w:szCs w:val="24"/>
        </w:rPr>
        <w:t>以及R</w:t>
      </w:r>
      <w:r w:rsidR="00D04AA3">
        <w:rPr>
          <w:rFonts w:ascii="標楷體" w:eastAsia="標楷體" w:hAnsi="標楷體" w:cs="Times New Roman"/>
          <w:szCs w:val="24"/>
        </w:rPr>
        <w:t>NN</w:t>
      </w:r>
      <w:r w:rsidR="00D04AA3">
        <w:rPr>
          <w:rFonts w:ascii="標楷體" w:eastAsia="標楷體" w:hAnsi="標楷體" w:cs="Times New Roman" w:hint="eastAsia"/>
          <w:szCs w:val="24"/>
        </w:rPr>
        <w:t>的方式預測未來</w:t>
      </w:r>
      <w:r w:rsidR="00D04AA3" w:rsidRPr="00D04AA3">
        <w:rPr>
          <w:rFonts w:ascii="標楷體" w:eastAsia="標楷體" w:hAnsi="標楷體" w:cs="Times New Roman"/>
          <w:szCs w:val="24"/>
        </w:rPr>
        <w:t>幀</w:t>
      </w:r>
      <w:r w:rsidR="00D04AA3">
        <w:rPr>
          <w:rFonts w:ascii="標楷體" w:eastAsia="標楷體" w:hAnsi="標楷體" w:cs="Times New Roman" w:hint="eastAsia"/>
          <w:szCs w:val="24"/>
        </w:rPr>
        <w:t>，通過使用兩個參考</w:t>
      </w:r>
      <w:r w:rsidR="00D04AA3" w:rsidRPr="00D04AA3">
        <w:rPr>
          <w:rFonts w:ascii="標楷體" w:eastAsia="標楷體" w:hAnsi="標楷體" w:cs="Times New Roman"/>
          <w:szCs w:val="24"/>
        </w:rPr>
        <w:t>幀</w:t>
      </w:r>
      <w:r w:rsidR="00D04AA3">
        <w:rPr>
          <w:rFonts w:ascii="標楷體" w:eastAsia="標楷體" w:hAnsi="標楷體" w:cs="Times New Roman" w:hint="eastAsia"/>
          <w:szCs w:val="24"/>
        </w:rPr>
        <w:t>，使模型有能力預測接下來的未來</w:t>
      </w:r>
      <w:r w:rsidR="00D04AA3" w:rsidRPr="00D04AA3">
        <w:rPr>
          <w:rFonts w:ascii="標楷體" w:eastAsia="標楷體" w:hAnsi="標楷體" w:cs="Times New Roman"/>
          <w:szCs w:val="24"/>
        </w:rPr>
        <w:t>幀</w:t>
      </w:r>
      <w:r w:rsidR="00D04AA3">
        <w:rPr>
          <w:rFonts w:ascii="標楷體" w:eastAsia="標楷體" w:hAnsi="標楷體" w:cs="Times New Roman" w:hint="eastAsia"/>
          <w:szCs w:val="24"/>
        </w:rPr>
        <w:t>。</w:t>
      </w:r>
    </w:p>
    <w:p w14:paraId="41E9C889" w14:textId="1256E57C" w:rsidR="00DE295D" w:rsidRPr="005667E1" w:rsidRDefault="00D04AA3" w:rsidP="005667E1">
      <w:pPr>
        <w:autoSpaceDE w:val="0"/>
        <w:autoSpaceDN w:val="0"/>
        <w:adjustRightInd w:val="0"/>
        <w:ind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以下是本次實驗模型的主要架構，</w:t>
      </w:r>
      <w:r w:rsidR="00A140A8">
        <w:rPr>
          <w:rFonts w:ascii="標楷體" w:eastAsia="標楷體" w:hAnsi="標楷體" w:cs="Times New Roman" w:hint="eastAsia"/>
          <w:szCs w:val="24"/>
        </w:rPr>
        <w:t>左邊的圖</w:t>
      </w:r>
      <w:r w:rsidR="00646A58">
        <w:rPr>
          <w:rFonts w:ascii="標楷體" w:eastAsia="標楷體" w:hAnsi="標楷體" w:cs="Times New Roman" w:hint="eastAsia"/>
          <w:szCs w:val="24"/>
        </w:rPr>
        <w:t>為</w:t>
      </w:r>
      <w:r w:rsidR="002B4E09">
        <w:rPr>
          <w:rFonts w:ascii="標楷體" w:eastAsia="標楷體" w:hAnsi="標楷體" w:cs="Times New Roman" w:hint="eastAsia"/>
          <w:szCs w:val="24"/>
        </w:rPr>
        <w:t>訓練模型的過程</w:t>
      </w:r>
      <w:r w:rsidR="00826238">
        <w:rPr>
          <w:rFonts w:ascii="標楷體" w:eastAsia="標楷體" w:hAnsi="標楷體" w:cs="Times New Roman" w:hint="eastAsia"/>
          <w:szCs w:val="24"/>
        </w:rPr>
        <w:t>，大致如下，</w:t>
      </w:r>
      <w:r w:rsidR="00826238" w:rsidRPr="00826238">
        <w:rPr>
          <w:rFonts w:ascii="標楷體" w:eastAsia="標楷體" w:hAnsi="標楷體" w:cs="Times New Roman"/>
          <w:szCs w:val="24"/>
        </w:rPr>
        <w:t>Posterior</w:t>
      </w:r>
      <w:r w:rsidR="00826238">
        <w:rPr>
          <w:rFonts w:ascii="標楷體" w:eastAsia="標楷體" w:hAnsi="標楷體" w:cs="Times New Roman" w:hint="eastAsia"/>
          <w:szCs w:val="24"/>
        </w:rPr>
        <w:t xml:space="preserve"> </w:t>
      </w:r>
      <w:r w:rsidR="00826238" w:rsidRPr="00826238">
        <w:rPr>
          <w:rFonts w:ascii="標楷體" w:eastAsia="標楷體" w:hAnsi="標楷體" w:cs="Times New Roman"/>
          <w:szCs w:val="24"/>
        </w:rPr>
        <w:t>Predictor</w:t>
      </w:r>
      <w:r w:rsidR="00826238">
        <w:rPr>
          <w:rFonts w:ascii="標楷體" w:eastAsia="標楷體" w:hAnsi="標楷體" w:cs="Times New Roman" w:hint="eastAsia"/>
          <w:szCs w:val="24"/>
        </w:rPr>
        <w:t>透過當前</w:t>
      </w:r>
      <w:proofErr w:type="gramStart"/>
      <w:r w:rsidR="00826238" w:rsidRPr="00D04AA3">
        <w:rPr>
          <w:rFonts w:ascii="標楷體" w:eastAsia="標楷體" w:hAnsi="標楷體" w:cs="Times New Roman"/>
          <w:szCs w:val="24"/>
        </w:rPr>
        <w:t>幀</w:t>
      </w:r>
      <w:proofErr w:type="gramEnd"/>
      <w:r w:rsidR="001E5CD9">
        <w:rPr>
          <w:rFonts w:ascii="標楷體" w:eastAsia="標楷體" w:hAnsi="標楷體" w:cs="Times New Roman" w:hint="eastAsia"/>
          <w:szCs w:val="24"/>
        </w:rPr>
        <w:t>輸入到frame encoder以及骨架圖像輸入到p</w:t>
      </w:r>
      <w:r w:rsidR="001E5CD9">
        <w:rPr>
          <w:rFonts w:ascii="標楷體" w:eastAsia="標楷體" w:hAnsi="標楷體" w:cs="Times New Roman"/>
          <w:szCs w:val="24"/>
        </w:rPr>
        <w:t>ose encoder</w:t>
      </w:r>
      <w:r w:rsidR="001E5CD9">
        <w:rPr>
          <w:rFonts w:ascii="標楷體" w:eastAsia="標楷體" w:hAnsi="標楷體" w:cs="Times New Roman" w:hint="eastAsia"/>
          <w:szCs w:val="24"/>
        </w:rPr>
        <w:t>的特徵圖，</w:t>
      </w:r>
      <w:r w:rsidR="00826238">
        <w:rPr>
          <w:rFonts w:ascii="標楷體" w:eastAsia="標楷體" w:hAnsi="標楷體" w:cs="Times New Roman" w:hint="eastAsia"/>
          <w:szCs w:val="24"/>
        </w:rPr>
        <w:t>作為輸入的生成分布。而</w:t>
      </w:r>
      <w:r w:rsidR="00826238">
        <w:rPr>
          <w:rFonts w:ascii="標楷體" w:eastAsia="標楷體" w:hAnsi="標楷體" w:cs="Times New Roman"/>
          <w:szCs w:val="24"/>
        </w:rPr>
        <w:t>Generator</w:t>
      </w:r>
      <w:r w:rsidR="00826238">
        <w:rPr>
          <w:rFonts w:ascii="標楷體" w:eastAsia="標楷體" w:hAnsi="標楷體" w:cs="Times New Roman" w:hint="eastAsia"/>
          <w:szCs w:val="24"/>
        </w:rPr>
        <w:t>以當前標籤，跟生成的上一</w:t>
      </w:r>
      <w:proofErr w:type="gramStart"/>
      <w:r w:rsidR="00826238" w:rsidRPr="00D04AA3">
        <w:rPr>
          <w:rFonts w:ascii="標楷體" w:eastAsia="標楷體" w:hAnsi="標楷體" w:cs="Times New Roman"/>
          <w:szCs w:val="24"/>
        </w:rPr>
        <w:t>幀</w:t>
      </w:r>
      <w:proofErr w:type="gramEnd"/>
      <w:r w:rsidR="00826238">
        <w:rPr>
          <w:rFonts w:ascii="標楷體" w:eastAsia="標楷體" w:hAnsi="標楷體" w:cs="Times New Roman" w:hint="eastAsia"/>
          <w:szCs w:val="24"/>
        </w:rPr>
        <w:t>畫面，以及由</w:t>
      </w:r>
      <w:r w:rsidR="00826238" w:rsidRPr="00826238">
        <w:rPr>
          <w:rFonts w:ascii="標楷體" w:eastAsia="標楷體" w:hAnsi="標楷體" w:cs="Times New Roman"/>
          <w:szCs w:val="24"/>
        </w:rPr>
        <w:t>Posterior</w:t>
      </w:r>
      <w:r w:rsidR="00826238">
        <w:rPr>
          <w:rFonts w:ascii="標楷體" w:eastAsia="標楷體" w:hAnsi="標楷體" w:cs="Times New Roman" w:hint="eastAsia"/>
          <w:szCs w:val="24"/>
        </w:rPr>
        <w:t xml:space="preserve"> </w:t>
      </w:r>
      <w:r w:rsidR="00826238" w:rsidRPr="00826238">
        <w:rPr>
          <w:rFonts w:ascii="標楷體" w:eastAsia="標楷體" w:hAnsi="標楷體" w:cs="Times New Roman"/>
          <w:szCs w:val="24"/>
        </w:rPr>
        <w:t>Predictor</w:t>
      </w:r>
      <w:r w:rsidR="00826238">
        <w:rPr>
          <w:rFonts w:ascii="標楷體" w:eastAsia="標楷體" w:hAnsi="標楷體" w:cs="Times New Roman" w:hint="eastAsia"/>
          <w:szCs w:val="24"/>
        </w:rPr>
        <w:t>預測的分佈所抽樣的噪音作為輸入，生成當前的畫面。而在t</w:t>
      </w:r>
      <w:r w:rsidR="00826238">
        <w:rPr>
          <w:rFonts w:ascii="標楷體" w:eastAsia="標楷體" w:hAnsi="標楷體" w:cs="Times New Roman"/>
          <w:szCs w:val="24"/>
        </w:rPr>
        <w:t>est</w:t>
      </w:r>
      <w:r w:rsidR="00826238">
        <w:rPr>
          <w:rFonts w:ascii="標楷體" w:eastAsia="標楷體" w:hAnsi="標楷體" w:cs="Times New Roman" w:hint="eastAsia"/>
          <w:szCs w:val="24"/>
        </w:rPr>
        <w:t>的部分噪音會直接從先驗分佈作抽樣。</w:t>
      </w:r>
    </w:p>
    <w:tbl>
      <w:tblPr>
        <w:tblStyle w:val="a5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9"/>
      </w:tblGrid>
      <w:tr w:rsidR="008B124B" w:rsidRPr="003D01D4" w14:paraId="68CB28AF" w14:textId="77777777" w:rsidTr="00DE295D">
        <w:tc>
          <w:tcPr>
            <w:tcW w:w="7949" w:type="dxa"/>
          </w:tcPr>
          <w:p w14:paraId="6BC98842" w14:textId="59657456" w:rsidR="008B124B" w:rsidRPr="003D01D4" w:rsidRDefault="00D04AA3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D04AA3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242CF098" wp14:editId="656B9D6E">
                  <wp:extent cx="4254500" cy="2016098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76" cy="206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6C954" w14:textId="77777777" w:rsidR="00DE295D" w:rsidRDefault="00D04AA3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  <w:p w14:paraId="68A6F9D4" w14:textId="53EDCE79" w:rsidR="00A8356F" w:rsidRPr="003D01D4" w:rsidRDefault="00A8356F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27CA7616" w14:textId="3A11ACBB" w:rsidR="00441A7A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而這次</w:t>
      </w:r>
      <w:r w:rsidR="00A12910">
        <w:rPr>
          <w:rFonts w:ascii="標楷體" w:eastAsia="標楷體" w:hAnsi="標楷體" w:cs="Times New Roman" w:hint="eastAsia"/>
          <w:szCs w:val="24"/>
        </w:rPr>
        <w:t>我們也需要</w:t>
      </w:r>
      <w:r w:rsidR="001E5CD9">
        <w:rPr>
          <w:rFonts w:ascii="標楷體" w:eastAsia="標楷體" w:hAnsi="標楷體" w:cs="Times New Roman" w:hint="eastAsia"/>
          <w:szCs w:val="24"/>
        </w:rPr>
        <w:t>在</w:t>
      </w:r>
      <w:r w:rsidR="00272F53">
        <w:rPr>
          <w:rFonts w:ascii="標楷體" w:eastAsia="標楷體" w:hAnsi="標楷體" w:cs="Times New Roman" w:hint="eastAsia"/>
          <w:szCs w:val="24"/>
        </w:rPr>
        <w:t>K</w:t>
      </w:r>
      <w:r w:rsidR="00272F53">
        <w:rPr>
          <w:rFonts w:ascii="標楷體" w:eastAsia="標楷體" w:hAnsi="標楷體" w:cs="Times New Roman"/>
          <w:szCs w:val="24"/>
        </w:rPr>
        <w:t>L</w:t>
      </w:r>
      <w:r w:rsidR="00A12910">
        <w:rPr>
          <w:rFonts w:ascii="標楷體" w:eastAsia="標楷體" w:hAnsi="標楷體" w:cs="Times New Roman" w:hint="eastAsia"/>
          <w:szCs w:val="24"/>
        </w:rPr>
        <w:t>損失函數中添加一個可變的權重</w:t>
      </w:r>
      <w:r w:rsidR="001E5CD9">
        <w:rPr>
          <w:rFonts w:ascii="標楷體" w:eastAsia="標楷體" w:hAnsi="標楷體" w:cs="Times New Roman" w:hint="eastAsia"/>
          <w:szCs w:val="24"/>
        </w:rPr>
        <w:t>b</w:t>
      </w:r>
      <w:r w:rsidR="001E5CD9">
        <w:rPr>
          <w:rFonts w:ascii="標楷體" w:eastAsia="標楷體" w:hAnsi="標楷體" w:cs="Times New Roman"/>
          <w:szCs w:val="24"/>
        </w:rPr>
        <w:t>eta</w:t>
      </w:r>
      <w:r w:rsidR="00A12910">
        <w:rPr>
          <w:rFonts w:ascii="標楷體" w:eastAsia="標楷體" w:hAnsi="標楷體" w:cs="Times New Roman" w:hint="eastAsia"/>
          <w:szCs w:val="24"/>
        </w:rPr>
        <w:t>，</w:t>
      </w:r>
      <w:r w:rsidR="001E5CD9">
        <w:rPr>
          <w:rFonts w:ascii="標楷體" w:eastAsia="標楷體" w:hAnsi="標楷體" w:cs="Times New Roman" w:hint="eastAsia"/>
          <w:szCs w:val="24"/>
        </w:rPr>
        <w:t>來調整KL loss影響的比例，</w:t>
      </w:r>
      <w:r w:rsidR="00A12910">
        <w:rPr>
          <w:rFonts w:ascii="標楷體" w:eastAsia="標楷體" w:hAnsi="標楷體" w:cs="Times New Roman" w:hint="eastAsia"/>
          <w:szCs w:val="24"/>
        </w:rPr>
        <w:t>透過不同的策略</w:t>
      </w:r>
      <w:r w:rsidR="00A12910" w:rsidRPr="00A12910">
        <w:rPr>
          <w:rFonts w:ascii="標楷體" w:eastAsia="標楷體" w:hAnsi="標楷體" w:cs="Times New Roman"/>
          <w:szCs w:val="24"/>
        </w:rPr>
        <w:t>Cyclical</w:t>
      </w:r>
      <w:r w:rsidR="00A12910" w:rsidRPr="00A12910">
        <w:rPr>
          <w:rFonts w:ascii="標楷體" w:eastAsia="標楷體" w:hAnsi="標楷體" w:cs="Times New Roman" w:hint="eastAsia"/>
          <w:szCs w:val="24"/>
        </w:rPr>
        <w:t>、</w:t>
      </w:r>
      <w:r w:rsidR="00A12910" w:rsidRPr="00A12910">
        <w:rPr>
          <w:rFonts w:ascii="標楷體" w:eastAsia="標楷體" w:hAnsi="標楷體" w:cs="Times New Roman"/>
          <w:szCs w:val="24"/>
        </w:rPr>
        <w:t>Monotonic</w:t>
      </w:r>
      <w:r w:rsidR="00A12910" w:rsidRPr="00A12910">
        <w:rPr>
          <w:rFonts w:ascii="標楷體" w:eastAsia="標楷體" w:hAnsi="標楷體" w:cs="Times New Roman" w:hint="eastAsia"/>
          <w:szCs w:val="24"/>
        </w:rPr>
        <w:t>、</w:t>
      </w:r>
      <w:r w:rsidR="005667E1" w:rsidRPr="00A12910">
        <w:rPr>
          <w:rFonts w:ascii="標楷體" w:eastAsia="標楷體" w:hAnsi="標楷體" w:cs="Times New Roman"/>
          <w:szCs w:val="24"/>
        </w:rPr>
        <w:t>Without</w:t>
      </w:r>
      <w:r w:rsidR="005667E1">
        <w:rPr>
          <w:rFonts w:ascii="標楷體" w:eastAsia="標楷體" w:hAnsi="標楷體" w:cs="Times New Roman" w:hint="eastAsia"/>
          <w:szCs w:val="24"/>
        </w:rPr>
        <w:t xml:space="preserve"> </w:t>
      </w:r>
      <w:r w:rsidR="00A12910" w:rsidRPr="00A12910">
        <w:rPr>
          <w:rFonts w:ascii="標楷體" w:eastAsia="標楷體" w:hAnsi="標楷體" w:cs="Times New Roman"/>
          <w:szCs w:val="24"/>
        </w:rPr>
        <w:t>KL annealing strategy</w:t>
      </w:r>
      <w:r w:rsidR="001E5CD9">
        <w:rPr>
          <w:rFonts w:ascii="標楷體" w:eastAsia="標楷體" w:hAnsi="標楷體" w:cs="Times New Roman" w:hint="eastAsia"/>
          <w:szCs w:val="24"/>
        </w:rPr>
        <w:t>來調整b</w:t>
      </w:r>
      <w:r w:rsidR="001E5CD9">
        <w:rPr>
          <w:rFonts w:ascii="標楷體" w:eastAsia="標楷體" w:hAnsi="標楷體" w:cs="Times New Roman"/>
          <w:szCs w:val="24"/>
        </w:rPr>
        <w:t>eta</w:t>
      </w:r>
      <w:r w:rsidR="001E5CD9">
        <w:rPr>
          <w:rFonts w:ascii="標楷體" w:eastAsia="標楷體" w:hAnsi="標楷體" w:cs="Times New Roman" w:hint="eastAsia"/>
          <w:szCs w:val="24"/>
        </w:rPr>
        <w:t>，並且</w:t>
      </w:r>
      <w:r w:rsidR="005667E1">
        <w:rPr>
          <w:rFonts w:ascii="標楷體" w:eastAsia="標楷體" w:hAnsi="標楷體" w:cs="Times New Roman" w:hint="eastAsia"/>
          <w:szCs w:val="24"/>
        </w:rPr>
        <w:t>訓練</w:t>
      </w:r>
      <w:r w:rsidR="001E5CD9">
        <w:rPr>
          <w:rFonts w:ascii="標楷體" w:eastAsia="標楷體" w:hAnsi="標楷體" w:cs="Times New Roman" w:hint="eastAsia"/>
          <w:szCs w:val="24"/>
        </w:rPr>
        <w:t>模型以及</w:t>
      </w:r>
      <w:r w:rsidR="005667E1">
        <w:rPr>
          <w:rFonts w:ascii="標楷體" w:eastAsia="標楷體" w:hAnsi="標楷體" w:cs="Times New Roman" w:hint="eastAsia"/>
          <w:szCs w:val="24"/>
        </w:rPr>
        <w:t>分析結果。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667E1" w14:paraId="59709A88" w14:textId="77777777" w:rsidTr="005667E1">
        <w:trPr>
          <w:jc w:val="center"/>
        </w:trPr>
        <w:tc>
          <w:tcPr>
            <w:tcW w:w="8296" w:type="dxa"/>
          </w:tcPr>
          <w:p w14:paraId="66E4251C" w14:textId="37F6748D" w:rsidR="005667E1" w:rsidRDefault="005667E1" w:rsidP="005667E1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5667E1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4E20A89" wp14:editId="2B1EBA3D">
                  <wp:extent cx="2527300" cy="1598905"/>
                  <wp:effectExtent l="0" t="0" r="6350" b="190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827" cy="16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7E1" w14:paraId="280DE427" w14:textId="77777777" w:rsidTr="005667E1">
        <w:trPr>
          <w:jc w:val="center"/>
        </w:trPr>
        <w:tc>
          <w:tcPr>
            <w:tcW w:w="8296" w:type="dxa"/>
          </w:tcPr>
          <w:p w14:paraId="4FE53ACF" w14:textId="008423FA" w:rsidR="005667E1" w:rsidRDefault="005667E1" w:rsidP="005667E1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週期性策略以及單調策略示意圖</w:t>
            </w:r>
          </w:p>
        </w:tc>
      </w:tr>
    </w:tbl>
    <w:p w14:paraId="1EC3C7CE" w14:textId="7C859829" w:rsidR="007F6DFD" w:rsidRPr="003D01D4" w:rsidRDefault="00652835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lastRenderedPageBreak/>
        <w:t>Implementation details</w:t>
      </w:r>
    </w:p>
    <w:p w14:paraId="1EDAA3E5" w14:textId="3787E184" w:rsidR="00E87C56" w:rsidRPr="003D01D4" w:rsidRDefault="00652835" w:rsidP="00F638C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652835">
        <w:rPr>
          <w:rFonts w:ascii="標楷體" w:eastAsia="標楷體" w:hAnsi="標楷體" w:cs="Times New Roman"/>
          <w:szCs w:val="24"/>
        </w:rPr>
        <w:t xml:space="preserve">How do you write your training </w:t>
      </w:r>
      <w:proofErr w:type="gramStart"/>
      <w:r w:rsidRPr="00652835">
        <w:rPr>
          <w:rFonts w:ascii="標楷體" w:eastAsia="標楷體" w:hAnsi="標楷體" w:cs="Times New Roman"/>
          <w:szCs w:val="24"/>
        </w:rPr>
        <w:t>protocol</w:t>
      </w:r>
      <w:proofErr w:type="gramEnd"/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87C56" w:rsidRPr="003D01D4" w14:paraId="6F83D97E" w14:textId="77777777" w:rsidTr="00B901DF">
        <w:trPr>
          <w:jc w:val="center"/>
        </w:trPr>
        <w:tc>
          <w:tcPr>
            <w:tcW w:w="8296" w:type="dxa"/>
          </w:tcPr>
          <w:p w14:paraId="36FEFEDB" w14:textId="741AC3E6" w:rsidR="00E87C56" w:rsidRPr="003D01D4" w:rsidRDefault="00652835" w:rsidP="00652835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52835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1DA514E" wp14:editId="0D0C44EB">
                  <wp:extent cx="5230139" cy="2669852"/>
                  <wp:effectExtent l="0" t="0" r="889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672" cy="26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D0170E9" w14:textId="77777777" w:rsidTr="00B901DF">
        <w:trPr>
          <w:jc w:val="center"/>
        </w:trPr>
        <w:tc>
          <w:tcPr>
            <w:tcW w:w="8296" w:type="dxa"/>
          </w:tcPr>
          <w:p w14:paraId="303BB0FC" w14:textId="46D3D5C9" w:rsidR="00E87C56" w:rsidRPr="003D01D4" w:rsidRDefault="00652835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Training Stage</w:t>
            </w:r>
          </w:p>
        </w:tc>
      </w:tr>
      <w:tr w:rsidR="00E87C56" w:rsidRPr="003D01D4" w14:paraId="5CC6784D" w14:textId="77777777" w:rsidTr="00B901DF">
        <w:trPr>
          <w:jc w:val="center"/>
        </w:trPr>
        <w:tc>
          <w:tcPr>
            <w:tcW w:w="8296" w:type="dxa"/>
          </w:tcPr>
          <w:p w14:paraId="3B5591C8" w14:textId="4D380590" w:rsidR="00E87C56" w:rsidRPr="003D01D4" w:rsidRDefault="00652835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52835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93A4E6F" wp14:editId="0600D6EF">
                  <wp:extent cx="5195339" cy="3002362"/>
                  <wp:effectExtent l="0" t="0" r="5715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675" cy="301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A28B515" w14:textId="77777777" w:rsidTr="00B901DF">
        <w:trPr>
          <w:jc w:val="center"/>
        </w:trPr>
        <w:tc>
          <w:tcPr>
            <w:tcW w:w="8296" w:type="dxa"/>
          </w:tcPr>
          <w:p w14:paraId="4E39D1CE" w14:textId="1426FF12" w:rsidR="00E87C56" w:rsidRPr="003D01D4" w:rsidRDefault="00652835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Training One Step</w:t>
            </w:r>
          </w:p>
          <w:p w14:paraId="3230C23E" w14:textId="77777777" w:rsidR="008A6460" w:rsidRDefault="00A82EC4" w:rsidP="008A6460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解說:</w:t>
            </w:r>
          </w:p>
          <w:p w14:paraId="2BDF6449" w14:textId="12C1DC65" w:rsidR="00717D48" w:rsidRDefault="00A82EC4" w:rsidP="008A6460">
            <w:pPr>
              <w:ind w:firstLineChars="200" w:firstLine="48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這段</w:t>
            </w:r>
            <w:r w:rsidR="00CA3E13">
              <w:rPr>
                <w:rFonts w:ascii="標楷體" w:eastAsia="標楷體" w:hAnsi="標楷體" w:cs="Times New Roman" w:hint="eastAsia"/>
                <w:szCs w:val="24"/>
              </w:rPr>
              <w:t>主要是訓練模型的程式碼，在</w:t>
            </w:r>
            <w:r w:rsidR="0002359D">
              <w:rPr>
                <w:rFonts w:ascii="標楷體" w:eastAsia="標楷體" w:hAnsi="標楷體" w:cs="Times New Roman" w:hint="eastAsia"/>
                <w:szCs w:val="24"/>
              </w:rPr>
              <w:t>訓練時每</w:t>
            </w:r>
            <w:proofErr w:type="gramStart"/>
            <w:r w:rsidR="0002359D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="0002359D">
              <w:rPr>
                <w:rFonts w:ascii="標楷體" w:eastAsia="標楷體" w:hAnsi="標楷體" w:cs="Times New Roman" w:hint="eastAsia"/>
                <w:szCs w:val="24"/>
              </w:rPr>
              <w:t>batch的資料會被當作參數，輸入到</w:t>
            </w:r>
            <w:proofErr w:type="spellStart"/>
            <w:r w:rsidR="0002359D">
              <w:rPr>
                <w:rFonts w:ascii="標楷體" w:eastAsia="標楷體" w:hAnsi="標楷體" w:cs="Times New Roman" w:hint="eastAsia"/>
                <w:szCs w:val="24"/>
              </w:rPr>
              <w:t>t</w:t>
            </w:r>
            <w:r w:rsidR="0002359D">
              <w:rPr>
                <w:rFonts w:ascii="標楷體" w:eastAsia="標楷體" w:hAnsi="標楷體" w:cs="Times New Roman"/>
                <w:szCs w:val="24"/>
              </w:rPr>
              <w:t>rain_one_step</w:t>
            </w:r>
            <w:proofErr w:type="spellEnd"/>
            <w:r w:rsidR="0002359D">
              <w:rPr>
                <w:rFonts w:ascii="標楷體" w:eastAsia="標楷體" w:hAnsi="標楷體" w:cs="Times New Roman" w:hint="eastAsia"/>
                <w:szCs w:val="24"/>
              </w:rPr>
              <w:t>函數裡面，並且透過</w:t>
            </w:r>
            <w:proofErr w:type="spellStart"/>
            <w:r w:rsidR="0002359D">
              <w:rPr>
                <w:rFonts w:ascii="標楷體" w:eastAsia="標楷體" w:hAnsi="標楷體" w:cs="Times New Roman" w:hint="eastAsia"/>
                <w:szCs w:val="24"/>
              </w:rPr>
              <w:t>a</w:t>
            </w:r>
            <w:r w:rsidR="0002359D">
              <w:rPr>
                <w:rFonts w:ascii="標楷體" w:eastAsia="標楷體" w:hAnsi="標楷體" w:cs="Times New Roman"/>
                <w:szCs w:val="24"/>
              </w:rPr>
              <w:t>dapt_TeacherForcing</w:t>
            </w:r>
            <w:proofErr w:type="spellEnd"/>
            <w:r w:rsidR="0002359D">
              <w:rPr>
                <w:rFonts w:ascii="標楷體" w:eastAsia="標楷體" w:hAnsi="標楷體" w:cs="Times New Roman" w:hint="eastAsia"/>
                <w:szCs w:val="24"/>
              </w:rPr>
              <w:t>判斷F</w:t>
            </w:r>
            <w:r w:rsidR="0002359D">
              <w:rPr>
                <w:rFonts w:ascii="標楷體" w:eastAsia="標楷體" w:hAnsi="標楷體" w:cs="Times New Roman"/>
                <w:szCs w:val="24"/>
              </w:rPr>
              <w:t>rame Encoding</w:t>
            </w:r>
            <w:r w:rsidR="0002359D">
              <w:rPr>
                <w:rFonts w:ascii="標楷體" w:eastAsia="標楷體" w:hAnsi="標楷體" w:cs="Times New Roman" w:hint="eastAsia"/>
                <w:szCs w:val="24"/>
              </w:rPr>
              <w:t>的輸入是要用G</w:t>
            </w:r>
            <w:r w:rsidR="0002359D">
              <w:rPr>
                <w:rFonts w:ascii="標楷體" w:eastAsia="標楷體" w:hAnsi="標楷體" w:cs="Times New Roman"/>
                <w:szCs w:val="24"/>
              </w:rPr>
              <w:t>enerator</w:t>
            </w:r>
            <w:r w:rsidR="0002359D">
              <w:rPr>
                <w:rFonts w:ascii="標楷體" w:eastAsia="標楷體" w:hAnsi="標楷體" w:cs="Times New Roman" w:hint="eastAsia"/>
                <w:szCs w:val="24"/>
              </w:rPr>
              <w:t>生成的還是原本的前一個畫面，並且根據</w:t>
            </w:r>
            <w:proofErr w:type="spellStart"/>
            <w:r w:rsidR="0002359D">
              <w:rPr>
                <w:rFonts w:ascii="標楷體" w:eastAsia="標楷體" w:hAnsi="標楷體" w:cs="Times New Roman" w:hint="eastAsia"/>
                <w:szCs w:val="24"/>
              </w:rPr>
              <w:t>s</w:t>
            </w:r>
            <w:r w:rsidR="0002359D">
              <w:rPr>
                <w:rFonts w:ascii="標楷體" w:eastAsia="標楷體" w:hAnsi="標楷體" w:cs="Times New Roman"/>
                <w:szCs w:val="24"/>
              </w:rPr>
              <w:t>elf.train_vi_len</w:t>
            </w:r>
            <w:proofErr w:type="spellEnd"/>
            <w:r w:rsidR="0002359D">
              <w:rPr>
                <w:rFonts w:ascii="標楷體" w:eastAsia="標楷體" w:hAnsi="標楷體" w:cs="Times New Roman" w:hint="eastAsia"/>
                <w:szCs w:val="24"/>
              </w:rPr>
              <w:t>來決定要預測的影片序列的長度，並且依序將每</w:t>
            </w:r>
            <w:proofErr w:type="gramStart"/>
            <w:r w:rsidR="0002359D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="0002359D">
              <w:rPr>
                <w:rFonts w:ascii="標楷體" w:eastAsia="標楷體" w:hAnsi="標楷體" w:cs="Times New Roman" w:hint="eastAsia"/>
                <w:szCs w:val="24"/>
              </w:rPr>
              <w:t>畫面輸出。</w:t>
            </w:r>
          </w:p>
          <w:p w14:paraId="45020939" w14:textId="0E92AC0F" w:rsidR="00A82EC4" w:rsidRPr="008A6460" w:rsidRDefault="00A82EC4" w:rsidP="00A82EC4">
            <w:pPr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78042FED" w14:textId="709DC304" w:rsidR="008C54E1" w:rsidRPr="003D01D4" w:rsidRDefault="00007B4C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007B4C">
        <w:rPr>
          <w:rFonts w:ascii="標楷體" w:eastAsia="標楷體" w:hAnsi="標楷體" w:cs="Times New Roman"/>
          <w:szCs w:val="24"/>
        </w:rPr>
        <w:lastRenderedPageBreak/>
        <w:t xml:space="preserve">How do you implement reparameterization </w:t>
      </w:r>
      <w:proofErr w:type="gramStart"/>
      <w:r w:rsidRPr="00007B4C">
        <w:rPr>
          <w:rFonts w:ascii="標楷體" w:eastAsia="標楷體" w:hAnsi="標楷體" w:cs="Times New Roman"/>
          <w:szCs w:val="24"/>
        </w:rPr>
        <w:t>tricks</w:t>
      </w:r>
      <w:proofErr w:type="gramEnd"/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:rsidRPr="003D01D4" w14:paraId="4923361A" w14:textId="77777777" w:rsidTr="005914BF">
        <w:tc>
          <w:tcPr>
            <w:tcW w:w="7466" w:type="dxa"/>
          </w:tcPr>
          <w:p w14:paraId="6E5B8C53" w14:textId="6B81181B" w:rsidR="008D03DB" w:rsidRPr="003D01D4" w:rsidRDefault="00007B4C" w:rsidP="006E720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007B4C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5286B087" wp14:editId="142F1A77">
                  <wp:extent cx="3130711" cy="997001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11" cy="9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3DF" w:rsidRPr="003D01D4" w14:paraId="4A821286" w14:textId="77777777" w:rsidTr="005914BF">
        <w:tc>
          <w:tcPr>
            <w:tcW w:w="7466" w:type="dxa"/>
          </w:tcPr>
          <w:p w14:paraId="5796AD45" w14:textId="37E3635A" w:rsidR="00FB43DF" w:rsidRPr="003D01D4" w:rsidRDefault="00007B4C" w:rsidP="00FB43D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007B4C">
              <w:rPr>
                <w:rFonts w:ascii="標楷體" w:eastAsia="標楷體" w:hAnsi="標楷體" w:cs="Times New Roman"/>
                <w:szCs w:val="24"/>
              </w:rPr>
              <w:t>reparameterization tricks</w:t>
            </w:r>
          </w:p>
        </w:tc>
      </w:tr>
    </w:tbl>
    <w:p w14:paraId="263112AD" w14:textId="2446592F" w:rsidR="008D03DB" w:rsidRDefault="008A6460" w:rsidP="008D03DB">
      <w:pPr>
        <w:ind w:left="36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解說:</w:t>
      </w:r>
    </w:p>
    <w:p w14:paraId="39D814D3" w14:textId="75E9C19D" w:rsidR="008A6460" w:rsidRDefault="008A6460" w:rsidP="008A6460">
      <w:pPr>
        <w:ind w:left="357" w:firstLineChars="20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這段程式碼主要是透過重新參數化的技巧，來實現反向傳播的計算。</w:t>
      </w:r>
    </w:p>
    <w:p w14:paraId="23B59148" w14:textId="77777777" w:rsidR="008A6460" w:rsidRPr="003D01D4" w:rsidRDefault="008A6460" w:rsidP="008A6460">
      <w:pPr>
        <w:ind w:left="357" w:firstLineChars="200" w:firstLine="480"/>
        <w:rPr>
          <w:rFonts w:ascii="標楷體" w:eastAsia="標楷體" w:hAnsi="標楷體" w:cs="Times New Roman" w:hint="eastAsia"/>
          <w:szCs w:val="24"/>
        </w:rPr>
      </w:pPr>
    </w:p>
    <w:p w14:paraId="0E6A1981" w14:textId="35171B69" w:rsidR="008D03DB" w:rsidRDefault="00007B4C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007B4C">
        <w:rPr>
          <w:rFonts w:ascii="標楷體" w:eastAsia="標楷體" w:hAnsi="標楷體" w:cs="Times New Roman"/>
          <w:szCs w:val="24"/>
        </w:rPr>
        <w:t xml:space="preserve">How do you set your teacher forcing </w:t>
      </w:r>
      <w:proofErr w:type="gramStart"/>
      <w:r w:rsidRPr="00007B4C">
        <w:rPr>
          <w:rFonts w:ascii="標楷體" w:eastAsia="標楷體" w:hAnsi="標楷體" w:cs="Times New Roman"/>
          <w:szCs w:val="24"/>
        </w:rPr>
        <w:t>strategy</w:t>
      </w:r>
      <w:proofErr w:type="gramEnd"/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17748" w14:paraId="10679E09" w14:textId="77777777" w:rsidTr="00817748">
        <w:tc>
          <w:tcPr>
            <w:tcW w:w="7456" w:type="dxa"/>
          </w:tcPr>
          <w:p w14:paraId="4BC2EF6A" w14:textId="2C9BF66C" w:rsidR="00817748" w:rsidRDefault="00817748" w:rsidP="00817748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Cs w:val="24"/>
              </w:rPr>
            </w:pPr>
            <w:r w:rsidRPr="00007B4C">
              <w:rPr>
                <w:rFonts w:ascii="標楷體" w:eastAsia="標楷體" w:hAnsi="標楷體" w:cs="Times New Roman"/>
                <w:noProof/>
                <w:sz w:val="28"/>
                <w:szCs w:val="28"/>
              </w:rPr>
              <w:drawing>
                <wp:inline distT="0" distB="0" distL="0" distR="0" wp14:anchorId="76494C3F" wp14:editId="6AB1C6C4">
                  <wp:extent cx="4614281" cy="1538094"/>
                  <wp:effectExtent l="0" t="0" r="0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190" cy="154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748" w14:paraId="4A48E153" w14:textId="77777777" w:rsidTr="00817748">
        <w:tc>
          <w:tcPr>
            <w:tcW w:w="7456" w:type="dxa"/>
          </w:tcPr>
          <w:p w14:paraId="722681A7" w14:textId="6B3CB42A" w:rsidR="00817748" w:rsidRDefault="00817748" w:rsidP="00817748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007B4C">
              <w:rPr>
                <w:rFonts w:ascii="標楷體" w:eastAsia="標楷體" w:hAnsi="標楷體" w:cs="Times New Roman"/>
                <w:szCs w:val="24"/>
              </w:rPr>
              <w:t>teacher forcing strategy</w:t>
            </w:r>
          </w:p>
        </w:tc>
      </w:tr>
    </w:tbl>
    <w:p w14:paraId="1A5501D2" w14:textId="77777777" w:rsidR="00817748" w:rsidRDefault="00817748" w:rsidP="00817748">
      <w:pPr>
        <w:ind w:left="36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解說:</w:t>
      </w:r>
    </w:p>
    <w:p w14:paraId="4A338F82" w14:textId="77B71D0D" w:rsidR="00817748" w:rsidRDefault="00817748" w:rsidP="001E5CD9">
      <w:pPr>
        <w:ind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這段程式碼主要是在描述我的t</w:t>
      </w:r>
      <w:r>
        <w:rPr>
          <w:rFonts w:ascii="標楷體" w:eastAsia="標楷體" w:hAnsi="標楷體" w:cs="Times New Roman"/>
          <w:szCs w:val="24"/>
        </w:rPr>
        <w:t>eacher forcing strategy</w:t>
      </w:r>
      <w:r>
        <w:rPr>
          <w:rFonts w:ascii="標楷體" w:eastAsia="標楷體" w:hAnsi="標楷體" w:cs="Times New Roman" w:hint="eastAsia"/>
          <w:szCs w:val="24"/>
        </w:rPr>
        <w:t>，一開始會先判斷現在的epoch是否小於設定的</w:t>
      </w:r>
      <w:proofErr w:type="spellStart"/>
      <w:r>
        <w:rPr>
          <w:rFonts w:ascii="標楷體" w:eastAsia="標楷體" w:hAnsi="標楷體" w:cs="Times New Roman" w:hint="eastAsia"/>
          <w:szCs w:val="24"/>
        </w:rPr>
        <w:t>s</w:t>
      </w:r>
      <w:r>
        <w:rPr>
          <w:rFonts w:ascii="標楷體" w:eastAsia="標楷體" w:hAnsi="標楷體" w:cs="Times New Roman"/>
          <w:szCs w:val="24"/>
        </w:rPr>
        <w:t>elf.args.tfr_sde</w:t>
      </w:r>
      <w:proofErr w:type="spellEnd"/>
      <w:r>
        <w:rPr>
          <w:rFonts w:ascii="標楷體" w:eastAsia="標楷體" w:hAnsi="標楷體" w:cs="Times New Roman" w:hint="eastAsia"/>
          <w:szCs w:val="24"/>
        </w:rPr>
        <w:t>，如果還沒r</w:t>
      </w:r>
      <w:r>
        <w:rPr>
          <w:rFonts w:ascii="標楷體" w:eastAsia="標楷體" w:hAnsi="標楷體" w:cs="Times New Roman"/>
          <w:szCs w:val="24"/>
        </w:rPr>
        <w:t>atio</w:t>
      </w:r>
      <w:r>
        <w:rPr>
          <w:rFonts w:ascii="標楷體" w:eastAsia="標楷體" w:hAnsi="標楷體" w:cs="Times New Roman" w:hint="eastAsia"/>
          <w:szCs w:val="24"/>
        </w:rPr>
        <w:t>維持1，當epoch大於</w:t>
      </w:r>
      <w:proofErr w:type="spellStart"/>
      <w:r>
        <w:rPr>
          <w:rFonts w:ascii="標楷體" w:eastAsia="標楷體" w:hAnsi="標楷體" w:cs="Times New Roman" w:hint="eastAsia"/>
          <w:szCs w:val="24"/>
        </w:rPr>
        <w:t>s</w:t>
      </w:r>
      <w:r>
        <w:rPr>
          <w:rFonts w:ascii="標楷體" w:eastAsia="標楷體" w:hAnsi="標楷體" w:cs="Times New Roman"/>
          <w:szCs w:val="24"/>
        </w:rPr>
        <w:t>elf.args.tfr_sde</w:t>
      </w:r>
      <w:proofErr w:type="spellEnd"/>
      <w:r>
        <w:rPr>
          <w:rFonts w:ascii="標楷體" w:eastAsia="標楷體" w:hAnsi="標楷體" w:cs="Times New Roman" w:hint="eastAsia"/>
          <w:szCs w:val="24"/>
        </w:rPr>
        <w:t>後，每五</w:t>
      </w:r>
      <w:proofErr w:type="gramStart"/>
      <w:r>
        <w:rPr>
          <w:rFonts w:ascii="標楷體" w:eastAsia="標楷體" w:hAnsi="標楷體" w:cs="Times New Roman" w:hint="eastAsia"/>
          <w:szCs w:val="24"/>
        </w:rPr>
        <w:t>個</w:t>
      </w:r>
      <w:proofErr w:type="gramEnd"/>
      <w:r>
        <w:rPr>
          <w:rFonts w:ascii="標楷體" w:eastAsia="標楷體" w:hAnsi="標楷體" w:cs="Times New Roman" w:hint="eastAsia"/>
          <w:szCs w:val="24"/>
        </w:rPr>
        <w:t>epoch透過</w:t>
      </w:r>
      <w:proofErr w:type="spellStart"/>
      <w:r>
        <w:rPr>
          <w:rFonts w:ascii="標楷體" w:eastAsia="標楷體" w:hAnsi="標楷體" w:cs="Times New Roman" w:hint="eastAsia"/>
          <w:szCs w:val="24"/>
        </w:rPr>
        <w:t>s</w:t>
      </w:r>
      <w:r>
        <w:rPr>
          <w:rFonts w:ascii="標楷體" w:eastAsia="標楷體" w:hAnsi="標楷體" w:cs="Times New Roman"/>
          <w:szCs w:val="24"/>
        </w:rPr>
        <w:t>elf.args.tfr_d_step</w:t>
      </w:r>
      <w:proofErr w:type="spellEnd"/>
      <w:r>
        <w:rPr>
          <w:rFonts w:ascii="標楷體" w:eastAsia="標楷體" w:hAnsi="標楷體" w:cs="Times New Roman" w:hint="eastAsia"/>
          <w:szCs w:val="24"/>
        </w:rPr>
        <w:t>依序更新ratio。</w:t>
      </w:r>
    </w:p>
    <w:p w14:paraId="5217D79A" w14:textId="76634B53" w:rsidR="00817748" w:rsidRDefault="00817748" w:rsidP="001E5CD9">
      <w:pPr>
        <w:widowControl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77FC" w:rsidRPr="003D01D4" w14:paraId="457DB4B9" w14:textId="77777777" w:rsidTr="00511D5D">
        <w:trPr>
          <w:jc w:val="center"/>
        </w:trPr>
        <w:tc>
          <w:tcPr>
            <w:tcW w:w="8296" w:type="dxa"/>
          </w:tcPr>
          <w:p w14:paraId="3B72FDC1" w14:textId="73B92BE6" w:rsidR="00007B4C" w:rsidRPr="00007B4C" w:rsidRDefault="00007B4C" w:rsidP="00007B4C">
            <w:pPr>
              <w:pStyle w:val="a3"/>
              <w:numPr>
                <w:ilvl w:val="0"/>
                <w:numId w:val="4"/>
              </w:numPr>
              <w:ind w:leftChars="0"/>
              <w:rPr>
                <w:rFonts w:ascii="標楷體" w:eastAsia="標楷體" w:hAnsi="標楷體" w:cs="Times New Roman" w:hint="eastAsia"/>
                <w:szCs w:val="24"/>
              </w:rPr>
            </w:pPr>
            <w:r w:rsidRPr="00007B4C">
              <w:rPr>
                <w:rFonts w:ascii="標楷體" w:eastAsia="標楷體" w:hAnsi="標楷體" w:cs="Times New Roman"/>
                <w:szCs w:val="24"/>
              </w:rPr>
              <w:lastRenderedPageBreak/>
              <w:t>How do you set your kl annealing ratio</w:t>
            </w:r>
          </w:p>
        </w:tc>
      </w:tr>
      <w:tr w:rsidR="005B77FC" w:rsidRPr="003D01D4" w14:paraId="26E6E809" w14:textId="77777777" w:rsidTr="00511D5D">
        <w:trPr>
          <w:jc w:val="center"/>
        </w:trPr>
        <w:tc>
          <w:tcPr>
            <w:tcW w:w="829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70"/>
            </w:tblGrid>
            <w:tr w:rsidR="00007B4C" w14:paraId="2CBDB3F9" w14:textId="77777777" w:rsidTr="00007B4C">
              <w:tc>
                <w:tcPr>
                  <w:tcW w:w="8070" w:type="dxa"/>
                </w:tcPr>
                <w:p w14:paraId="36E93C5E" w14:textId="2BCF7BE1" w:rsidR="00007B4C" w:rsidRDefault="00007B4C" w:rsidP="0068596C">
                  <w:pPr>
                    <w:jc w:val="center"/>
                    <w:rPr>
                      <w:rFonts w:ascii="標楷體" w:eastAsia="標楷體" w:hAnsi="標楷體" w:cs="Times New Roman"/>
                      <w:sz w:val="28"/>
                      <w:szCs w:val="28"/>
                    </w:rPr>
                  </w:pPr>
                  <w:r w:rsidRPr="00007B4C">
                    <w:rPr>
                      <w:rFonts w:ascii="標楷體" w:eastAsia="標楷體" w:hAnsi="標楷體" w:cs="Times New Roman"/>
                      <w:sz w:val="28"/>
                      <w:szCs w:val="28"/>
                    </w:rPr>
                    <w:drawing>
                      <wp:inline distT="0" distB="0" distL="0" distR="0" wp14:anchorId="51D0224E" wp14:editId="54518602">
                        <wp:extent cx="4226774" cy="3663950"/>
                        <wp:effectExtent l="0" t="0" r="2540" b="0"/>
                        <wp:docPr id="30" name="圖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5032" cy="36711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07B4C" w14:paraId="25EBAD38" w14:textId="77777777" w:rsidTr="00007B4C">
              <w:tc>
                <w:tcPr>
                  <w:tcW w:w="8070" w:type="dxa"/>
                </w:tcPr>
                <w:p w14:paraId="04AE186C" w14:textId="2232F6DE" w:rsidR="00007B4C" w:rsidRDefault="00007B4C" w:rsidP="0068596C">
                  <w:pPr>
                    <w:jc w:val="center"/>
                    <w:rPr>
                      <w:rFonts w:ascii="標楷體" w:eastAsia="標楷體" w:hAnsi="標楷體" w:cs="Times New Roman"/>
                      <w:sz w:val="28"/>
                      <w:szCs w:val="28"/>
                    </w:rPr>
                  </w:pPr>
                  <w:r w:rsidRPr="00007B4C">
                    <w:rPr>
                      <w:rFonts w:ascii="標楷體" w:eastAsia="標楷體" w:hAnsi="標楷體" w:cs="Times New Roman"/>
                      <w:szCs w:val="24"/>
                    </w:rPr>
                    <w:t>kl annealing ratio</w:t>
                  </w:r>
                </w:p>
              </w:tc>
            </w:tr>
          </w:tbl>
          <w:p w14:paraId="028AEE5C" w14:textId="50298D3C" w:rsidR="005B77FC" w:rsidRPr="003D01D4" w:rsidRDefault="005B77FC" w:rsidP="0068596C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3D33D494" w14:textId="75059006" w:rsidR="00717D48" w:rsidRDefault="00817748" w:rsidP="001153E5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解說:</w:t>
      </w:r>
    </w:p>
    <w:p w14:paraId="71733482" w14:textId="24B935B3" w:rsidR="00817748" w:rsidRPr="003D01D4" w:rsidRDefault="00817748" w:rsidP="00817748">
      <w:pPr>
        <w:widowControl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這段程式碼主要是實現</w:t>
      </w:r>
      <w:r>
        <w:rPr>
          <w:rFonts w:ascii="標楷體" w:eastAsia="標楷體" w:hAnsi="標楷體" w:cs="Times New Roman"/>
          <w:szCs w:val="24"/>
        </w:rPr>
        <w:t>KL annealing</w:t>
      </w:r>
      <w:r>
        <w:rPr>
          <w:rFonts w:ascii="標楷體" w:eastAsia="標楷體" w:hAnsi="標楷體" w:cs="Times New Roman" w:hint="eastAsia"/>
          <w:szCs w:val="24"/>
        </w:rPr>
        <w:t>，透過逐漸增加權重，來幫助訓練模型，程式碼會根據</w:t>
      </w:r>
      <w:proofErr w:type="spellStart"/>
      <w:r>
        <w:rPr>
          <w:rFonts w:ascii="標楷體" w:eastAsia="標楷體" w:hAnsi="標楷體" w:cs="Times New Roman" w:hint="eastAsia"/>
          <w:szCs w:val="24"/>
        </w:rPr>
        <w:t>s</w:t>
      </w:r>
      <w:r>
        <w:rPr>
          <w:rFonts w:ascii="標楷體" w:eastAsia="標楷體" w:hAnsi="標楷體" w:cs="Times New Roman"/>
          <w:szCs w:val="24"/>
        </w:rPr>
        <w:t>elf.kl_anneal_type</w:t>
      </w:r>
      <w:proofErr w:type="spellEnd"/>
      <w:r>
        <w:rPr>
          <w:rFonts w:ascii="標楷體" w:eastAsia="標楷體" w:hAnsi="標楷體" w:cs="Times New Roman" w:hint="eastAsia"/>
          <w:szCs w:val="24"/>
        </w:rPr>
        <w:t>來決定權重的更新是單一性還是週期性。</w:t>
      </w:r>
    </w:p>
    <w:p w14:paraId="311DFD87" w14:textId="4B72F5DA" w:rsidR="007F6DFD" w:rsidRPr="003D01D4" w:rsidRDefault="004300C3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4300C3">
        <w:rPr>
          <w:rFonts w:ascii="標楷體" w:eastAsia="標楷體" w:hAnsi="標楷體" w:cs="Times New Roman"/>
          <w:sz w:val="28"/>
          <w:szCs w:val="28"/>
        </w:rPr>
        <w:t>Analysis &amp; Discussion</w:t>
      </w:r>
    </w:p>
    <w:p w14:paraId="6F8F8B06" w14:textId="77777777" w:rsidR="009D04E4" w:rsidRDefault="004300C3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4300C3">
        <w:rPr>
          <w:rFonts w:ascii="標楷體" w:eastAsia="標楷體" w:hAnsi="標楷體" w:cs="Times New Roman"/>
          <w:szCs w:val="24"/>
        </w:rPr>
        <w:t>Plot Teacher forcing ratio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56"/>
      </w:tblGrid>
      <w:tr w:rsidR="009D04E4" w14:paraId="311BEAD7" w14:textId="77777777" w:rsidTr="00DD57AE">
        <w:tc>
          <w:tcPr>
            <w:tcW w:w="7456" w:type="dxa"/>
          </w:tcPr>
          <w:p w14:paraId="4329AE99" w14:textId="1E4EAB98" w:rsidR="009D04E4" w:rsidRDefault="00404247" w:rsidP="00EA30FA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404247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B19A7A1" wp14:editId="7160304A">
                  <wp:extent cx="3790950" cy="2458634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41" t="762" r="1"/>
                          <a:stretch/>
                        </pic:blipFill>
                        <pic:spPr bwMode="auto">
                          <a:xfrm>
                            <a:off x="0" y="0"/>
                            <a:ext cx="3790950" cy="2458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4E4" w14:paraId="6A44ADC9" w14:textId="77777777" w:rsidTr="00DD57AE">
        <w:tc>
          <w:tcPr>
            <w:tcW w:w="7456" w:type="dxa"/>
          </w:tcPr>
          <w:p w14:paraId="170D09FB" w14:textId="32F20846" w:rsidR="009D04E4" w:rsidRDefault="009D04E4" w:rsidP="009D04E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4300C3">
              <w:rPr>
                <w:rFonts w:ascii="標楷體" w:eastAsia="標楷體" w:hAnsi="標楷體" w:cs="Times New Roman"/>
                <w:szCs w:val="24"/>
              </w:rPr>
              <w:t>Teacher forcing ratio</w:t>
            </w:r>
          </w:p>
        </w:tc>
      </w:tr>
    </w:tbl>
    <w:p w14:paraId="694137FE" w14:textId="6927A355" w:rsidR="00DD57AE" w:rsidRDefault="00DD57AE" w:rsidP="00DD57AE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>討論:</w:t>
      </w:r>
    </w:p>
    <w:p w14:paraId="19F09C05" w14:textId="0C46ADE6" w:rsidR="00DD57AE" w:rsidRDefault="00DD57AE" w:rsidP="001E5CD9">
      <w:pPr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我認為透過老師在上課所講的策略，明顯的提升了我們訓練的結果，因為在訓練初期，如果我們直接使用預測的畫面來當作輸入，可能會導致後面模型沒辦法生成正確的序列，導致生成序列的不穩定，因此透過</w:t>
      </w:r>
      <w:r w:rsidR="009D0DBF">
        <w:rPr>
          <w:rFonts w:ascii="標楷體" w:eastAsia="標楷體" w:hAnsi="標楷體" w:cs="Times New Roman" w:hint="eastAsia"/>
          <w:szCs w:val="24"/>
        </w:rPr>
        <w:t>調整ratio，並讓它線性遞減，可以讓</w:t>
      </w:r>
      <w:r>
        <w:rPr>
          <w:rFonts w:ascii="標楷體" w:eastAsia="標楷體" w:hAnsi="標楷體" w:cs="Times New Roman" w:hint="eastAsia"/>
          <w:szCs w:val="24"/>
        </w:rPr>
        <w:t>訓練前期，透過</w:t>
      </w:r>
      <w:r w:rsidR="008D5EEF">
        <w:rPr>
          <w:rFonts w:ascii="標楷體" w:eastAsia="標楷體" w:hAnsi="標楷體" w:cs="Times New Roman" w:hint="eastAsia"/>
          <w:szCs w:val="24"/>
        </w:rPr>
        <w:t>原本的圖像來當作輸入，使模型學習到正確的重建損失</w:t>
      </w:r>
      <w:r w:rsidR="009D0DBF">
        <w:rPr>
          <w:rFonts w:ascii="標楷體" w:eastAsia="標楷體" w:hAnsi="標楷體" w:cs="Times New Roman" w:hint="eastAsia"/>
          <w:szCs w:val="24"/>
        </w:rPr>
        <w:t>。</w:t>
      </w:r>
    </w:p>
    <w:p w14:paraId="09410BCE" w14:textId="77777777" w:rsidR="009D0DBF" w:rsidRPr="00DD57AE" w:rsidRDefault="009D0DBF" w:rsidP="00DD57AE">
      <w:pPr>
        <w:rPr>
          <w:rFonts w:ascii="標楷體" w:eastAsia="標楷體" w:hAnsi="標楷體" w:cs="Times New Roman" w:hint="eastAsia"/>
          <w:szCs w:val="24"/>
        </w:rPr>
      </w:pPr>
    </w:p>
    <w:p w14:paraId="74E64330" w14:textId="1265DFA3" w:rsidR="009D04E4" w:rsidRDefault="009D04E4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4300C3">
        <w:rPr>
          <w:rFonts w:ascii="標楷體" w:eastAsia="標楷體" w:hAnsi="標楷體" w:cs="Times New Roman"/>
          <w:szCs w:val="24"/>
        </w:rPr>
        <w:t>Plot the loss curve while training with different</w:t>
      </w:r>
      <w:r w:rsidRPr="004300C3">
        <w:rPr>
          <w:rFonts w:ascii="標楷體" w:eastAsia="標楷體" w:hAnsi="標楷體" w:cs="Times New Roman" w:hint="eastAsia"/>
          <w:szCs w:val="24"/>
        </w:rPr>
        <w:t xml:space="preserve"> </w:t>
      </w:r>
      <w:r w:rsidRPr="004300C3">
        <w:rPr>
          <w:rFonts w:ascii="標楷體" w:eastAsia="標楷體" w:hAnsi="標楷體" w:cs="Times New Roman"/>
          <w:szCs w:val="24"/>
        </w:rPr>
        <w:t>settings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0"/>
      </w:tblGrid>
      <w:tr w:rsidR="009D04E4" w:rsidRPr="003D01D4" w14:paraId="4E9F90BC" w14:textId="77777777" w:rsidTr="00DD57AE">
        <w:trPr>
          <w:jc w:val="center"/>
        </w:trPr>
        <w:tc>
          <w:tcPr>
            <w:tcW w:w="8070" w:type="dxa"/>
          </w:tcPr>
          <w:p w14:paraId="52EC4F00" w14:textId="55A6A31A" w:rsidR="009D04E4" w:rsidRPr="003D01D4" w:rsidRDefault="004B1164" w:rsidP="009C0B88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bookmarkStart w:id="1" w:name="_GoBack"/>
            <w:r w:rsidRPr="00652835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5352B6C" wp14:editId="4E4EB266">
                  <wp:extent cx="3848100" cy="2055745"/>
                  <wp:effectExtent l="0" t="0" r="0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01" t="1559" r="-1"/>
                          <a:stretch/>
                        </pic:blipFill>
                        <pic:spPr bwMode="auto">
                          <a:xfrm>
                            <a:off x="0" y="0"/>
                            <a:ext cx="4121612" cy="220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9D04E4" w:rsidRPr="003D01D4" w14:paraId="09CB5F00" w14:textId="77777777" w:rsidTr="00DD57AE">
        <w:trPr>
          <w:jc w:val="center"/>
        </w:trPr>
        <w:tc>
          <w:tcPr>
            <w:tcW w:w="8070" w:type="dxa"/>
          </w:tcPr>
          <w:p w14:paraId="5A805F0D" w14:textId="0CA5AE66" w:rsidR="009D04E4" w:rsidRPr="003D01D4" w:rsidRDefault="004B1164" w:rsidP="009C0B88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4300C3">
              <w:rPr>
                <w:rFonts w:ascii="標楷體" w:eastAsia="標楷體" w:hAnsi="標楷體" w:cs="Times New Roman"/>
                <w:szCs w:val="24"/>
              </w:rPr>
              <w:t>With KL annealing (Cyclical)</w:t>
            </w:r>
          </w:p>
        </w:tc>
      </w:tr>
      <w:tr w:rsidR="009D04E4" w:rsidRPr="003D01D4" w14:paraId="094C8A6B" w14:textId="77777777" w:rsidTr="00DD57AE">
        <w:trPr>
          <w:jc w:val="center"/>
        </w:trPr>
        <w:tc>
          <w:tcPr>
            <w:tcW w:w="8070" w:type="dxa"/>
          </w:tcPr>
          <w:p w14:paraId="5A083E58" w14:textId="6165A500" w:rsidR="009D04E4" w:rsidRPr="003D01D4" w:rsidRDefault="004B1164" w:rsidP="009C0B88">
            <w:pPr>
              <w:ind w:firstLineChars="200" w:firstLine="48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4B116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377DF73" wp14:editId="10680832">
                  <wp:extent cx="3562350" cy="1895646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-1" b="1539"/>
                          <a:stretch/>
                        </pic:blipFill>
                        <pic:spPr bwMode="auto">
                          <a:xfrm>
                            <a:off x="0" y="0"/>
                            <a:ext cx="3803168" cy="2023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4E4" w:rsidRPr="003D01D4" w14:paraId="7BC08145" w14:textId="77777777" w:rsidTr="00DD57AE">
        <w:trPr>
          <w:jc w:val="center"/>
        </w:trPr>
        <w:tc>
          <w:tcPr>
            <w:tcW w:w="8070" w:type="dxa"/>
          </w:tcPr>
          <w:p w14:paraId="5866D32E" w14:textId="4B202EC9" w:rsidR="004B1164" w:rsidRPr="003D01D4" w:rsidRDefault="004B1164" w:rsidP="009C0B88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4300C3">
              <w:rPr>
                <w:rFonts w:ascii="標楷體" w:eastAsia="標楷體" w:hAnsi="標楷體" w:cs="Times New Roman"/>
                <w:szCs w:val="24"/>
              </w:rPr>
              <w:t>With KL annealing (Monotonic)</w:t>
            </w:r>
          </w:p>
        </w:tc>
      </w:tr>
      <w:tr w:rsidR="00A82EC4" w:rsidRPr="003D01D4" w14:paraId="5E700276" w14:textId="77777777" w:rsidTr="00DD57AE">
        <w:trPr>
          <w:jc w:val="center"/>
        </w:trPr>
        <w:tc>
          <w:tcPr>
            <w:tcW w:w="8070" w:type="dxa"/>
          </w:tcPr>
          <w:p w14:paraId="36B87BBE" w14:textId="293F80D9" w:rsidR="00A82EC4" w:rsidRPr="004300C3" w:rsidRDefault="00A52359" w:rsidP="009C0B88">
            <w:pPr>
              <w:ind w:firstLineChars="200" w:firstLine="48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A52359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43ED0AA" wp14:editId="7342A10D">
                  <wp:extent cx="3746500" cy="2045104"/>
                  <wp:effectExtent l="0" t="0" r="635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937" cy="213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164" w:rsidRPr="003D01D4" w14:paraId="41A0EFCE" w14:textId="77777777" w:rsidTr="00DD57AE">
        <w:trPr>
          <w:jc w:val="center"/>
        </w:trPr>
        <w:tc>
          <w:tcPr>
            <w:tcW w:w="8070" w:type="dxa"/>
          </w:tcPr>
          <w:p w14:paraId="4BBD8B97" w14:textId="561C8468" w:rsidR="004B1164" w:rsidRPr="00A52359" w:rsidRDefault="004B1164" w:rsidP="009C0B88">
            <w:pPr>
              <w:ind w:firstLineChars="200" w:firstLine="48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4300C3">
              <w:rPr>
                <w:rFonts w:ascii="標楷體" w:eastAsia="標楷體" w:hAnsi="標楷體" w:cs="Times New Roman"/>
                <w:szCs w:val="24"/>
              </w:rPr>
              <w:t>Without KL annealing</w:t>
            </w:r>
          </w:p>
        </w:tc>
      </w:tr>
    </w:tbl>
    <w:p w14:paraId="5D121142" w14:textId="4DAA97D5" w:rsidR="004B1164" w:rsidRPr="004B1164" w:rsidRDefault="004B1164" w:rsidP="004B1164">
      <w:pPr>
        <w:rPr>
          <w:rFonts w:ascii="標楷體" w:eastAsia="標楷體" w:hAnsi="標楷體" w:cs="Times New Roman"/>
          <w:szCs w:val="24"/>
        </w:rPr>
      </w:pPr>
      <w:r w:rsidRPr="004B1164">
        <w:rPr>
          <w:rFonts w:ascii="標楷體" w:eastAsia="標楷體" w:hAnsi="標楷體" w:cs="Times New Roman" w:hint="eastAsia"/>
          <w:szCs w:val="24"/>
        </w:rPr>
        <w:lastRenderedPageBreak/>
        <w:t>討論:</w:t>
      </w:r>
    </w:p>
    <w:p w14:paraId="122E746F" w14:textId="1FA10C70" w:rsidR="00DD57AE" w:rsidRDefault="004B1164" w:rsidP="00DD57AE">
      <w:pPr>
        <w:ind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4B1164">
        <w:rPr>
          <w:rFonts w:ascii="標楷體" w:eastAsia="標楷體" w:hAnsi="標楷體" w:cs="Times New Roman" w:hint="eastAsia"/>
          <w:szCs w:val="24"/>
        </w:rPr>
        <w:t>在這裡</w:t>
      </w:r>
      <w:r>
        <w:rPr>
          <w:rFonts w:ascii="標楷體" w:eastAsia="標楷體" w:hAnsi="標楷體" w:cs="Times New Roman" w:hint="eastAsia"/>
          <w:szCs w:val="24"/>
        </w:rPr>
        <w:t>我們可以發現，當沒有採用</w:t>
      </w:r>
      <w:r w:rsidR="00912848">
        <w:rPr>
          <w:rFonts w:ascii="標楷體" w:eastAsia="標楷體" w:hAnsi="標楷體" w:cs="Times New Roman"/>
          <w:szCs w:val="24"/>
        </w:rPr>
        <w:t>KL</w:t>
      </w:r>
      <w:r w:rsidR="00912848">
        <w:rPr>
          <w:rFonts w:ascii="標楷體" w:eastAsia="標楷體" w:hAnsi="標楷體" w:cs="Times New Roman" w:hint="eastAsia"/>
          <w:szCs w:val="24"/>
        </w:rPr>
        <w:t>退火策略的時候，代表模型相較於前兩種策略來說，會</w:t>
      </w:r>
      <w:r w:rsidR="00945931">
        <w:rPr>
          <w:rFonts w:ascii="標楷體" w:eastAsia="標楷體" w:hAnsi="標楷體" w:cs="Times New Roman" w:hint="eastAsia"/>
          <w:szCs w:val="24"/>
        </w:rPr>
        <w:t>更</w:t>
      </w:r>
      <w:r w:rsidR="00912848">
        <w:rPr>
          <w:rFonts w:ascii="標楷體" w:eastAsia="標楷體" w:hAnsi="標楷體" w:cs="Times New Roman" w:hint="eastAsia"/>
          <w:szCs w:val="24"/>
        </w:rPr>
        <w:t>關注K</w:t>
      </w:r>
      <w:r w:rsidR="00912848">
        <w:rPr>
          <w:rFonts w:ascii="標楷體" w:eastAsia="標楷體" w:hAnsi="標楷體" w:cs="Times New Roman"/>
          <w:szCs w:val="24"/>
        </w:rPr>
        <w:t>L</w:t>
      </w:r>
      <w:proofErr w:type="gramStart"/>
      <w:r w:rsidR="00912848">
        <w:rPr>
          <w:rFonts w:ascii="標楷體" w:eastAsia="標楷體" w:hAnsi="標楷體" w:cs="Times New Roman" w:hint="eastAsia"/>
          <w:szCs w:val="24"/>
        </w:rPr>
        <w:t>散度的</w:t>
      </w:r>
      <w:proofErr w:type="gramEnd"/>
      <w:r w:rsidR="00912848">
        <w:rPr>
          <w:rFonts w:ascii="標楷體" w:eastAsia="標楷體" w:hAnsi="標楷體" w:cs="Times New Roman" w:hint="eastAsia"/>
          <w:szCs w:val="24"/>
        </w:rPr>
        <w:t>損失，因此我們可以看到圖中沒有採用KL退火策略的KL loss一開始是相對較小的，</w:t>
      </w:r>
      <w:r w:rsidR="00945931">
        <w:rPr>
          <w:rFonts w:ascii="標楷體" w:eastAsia="標楷體" w:hAnsi="標楷體" w:cs="Times New Roman" w:hint="eastAsia"/>
          <w:szCs w:val="24"/>
        </w:rPr>
        <w:t>但</w:t>
      </w:r>
      <w:r w:rsidR="00912848">
        <w:rPr>
          <w:rFonts w:ascii="標楷體" w:eastAsia="標楷體" w:hAnsi="標楷體" w:cs="Times New Roman" w:hint="eastAsia"/>
          <w:szCs w:val="24"/>
        </w:rPr>
        <w:t>這可能會導致模型生成的樣本的品質受到限制，</w:t>
      </w:r>
      <w:r w:rsidR="00945931">
        <w:rPr>
          <w:rFonts w:ascii="標楷體" w:eastAsia="標楷體" w:hAnsi="標楷體" w:cs="Times New Roman" w:hint="eastAsia"/>
          <w:szCs w:val="24"/>
        </w:rPr>
        <w:t>而週期性K</w:t>
      </w:r>
      <w:r w:rsidR="00945931">
        <w:rPr>
          <w:rFonts w:ascii="標楷體" w:eastAsia="標楷體" w:hAnsi="標楷體" w:cs="Times New Roman"/>
          <w:szCs w:val="24"/>
        </w:rPr>
        <w:t>L</w:t>
      </w:r>
      <w:r w:rsidR="00945931">
        <w:rPr>
          <w:rFonts w:ascii="標楷體" w:eastAsia="標楷體" w:hAnsi="標楷體" w:cs="Times New Roman" w:hint="eastAsia"/>
          <w:szCs w:val="24"/>
        </w:rPr>
        <w:t>退火策略，想對於單一性來說，因為它交替調整K</w:t>
      </w:r>
      <w:r w:rsidR="00945931">
        <w:rPr>
          <w:rFonts w:ascii="標楷體" w:eastAsia="標楷體" w:hAnsi="標楷體" w:cs="Times New Roman"/>
          <w:szCs w:val="24"/>
        </w:rPr>
        <w:t>L</w:t>
      </w:r>
      <w:proofErr w:type="gramStart"/>
      <w:r w:rsidR="00945931">
        <w:rPr>
          <w:rFonts w:ascii="標楷體" w:eastAsia="標楷體" w:hAnsi="標楷體" w:cs="Times New Roman" w:hint="eastAsia"/>
          <w:szCs w:val="24"/>
        </w:rPr>
        <w:t>散度的</w:t>
      </w:r>
      <w:proofErr w:type="gramEnd"/>
      <w:r w:rsidR="00945931">
        <w:rPr>
          <w:rFonts w:ascii="標楷體" w:eastAsia="標楷體" w:hAnsi="標楷體" w:cs="Times New Roman" w:hint="eastAsia"/>
          <w:szCs w:val="24"/>
        </w:rPr>
        <w:t>權重，因此可以在訓練的時候平衡重建損失以及K</w:t>
      </w:r>
      <w:r w:rsidR="00945931">
        <w:rPr>
          <w:rFonts w:ascii="標楷體" w:eastAsia="標楷體" w:hAnsi="標楷體" w:cs="Times New Roman"/>
          <w:szCs w:val="24"/>
        </w:rPr>
        <w:t>L</w:t>
      </w:r>
      <w:proofErr w:type="gramStart"/>
      <w:r w:rsidR="00945931">
        <w:rPr>
          <w:rFonts w:ascii="標楷體" w:eastAsia="標楷體" w:hAnsi="標楷體" w:cs="Times New Roman" w:hint="eastAsia"/>
          <w:szCs w:val="24"/>
        </w:rPr>
        <w:t>散度損失</w:t>
      </w:r>
      <w:proofErr w:type="gramEnd"/>
      <w:r w:rsidR="00945931">
        <w:rPr>
          <w:rFonts w:ascii="標楷體" w:eastAsia="標楷體" w:hAnsi="標楷體" w:cs="Times New Roman" w:hint="eastAsia"/>
          <w:szCs w:val="24"/>
        </w:rPr>
        <w:t>，而單一性策略，因為在後期更關注KL</w:t>
      </w:r>
      <w:proofErr w:type="gramStart"/>
      <w:r w:rsidR="00945931">
        <w:rPr>
          <w:rFonts w:ascii="標楷體" w:eastAsia="標楷體" w:hAnsi="標楷體" w:cs="Times New Roman" w:hint="eastAsia"/>
          <w:szCs w:val="24"/>
        </w:rPr>
        <w:t>散度的</w:t>
      </w:r>
      <w:proofErr w:type="gramEnd"/>
      <w:r w:rsidR="00945931">
        <w:rPr>
          <w:rFonts w:ascii="標楷體" w:eastAsia="標楷體" w:hAnsi="標楷體" w:cs="Times New Roman" w:hint="eastAsia"/>
          <w:szCs w:val="24"/>
        </w:rPr>
        <w:t>損失，可能導致訓練的早期就限制了模型的生成能力。</w:t>
      </w:r>
    </w:p>
    <w:p w14:paraId="0066E189" w14:textId="77777777" w:rsidR="00A8356F" w:rsidRDefault="00A8356F" w:rsidP="00DD57AE">
      <w:pPr>
        <w:ind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</w:p>
    <w:p w14:paraId="5FADBF1A" w14:textId="5CE85F1D" w:rsidR="009D04E4" w:rsidRPr="00DD57AE" w:rsidRDefault="009D04E4" w:rsidP="00DD57AE">
      <w:pPr>
        <w:pStyle w:val="a3"/>
        <w:numPr>
          <w:ilvl w:val="2"/>
          <w:numId w:val="1"/>
        </w:numPr>
        <w:ind w:leftChars="0"/>
        <w:jc w:val="both"/>
        <w:rPr>
          <w:rFonts w:ascii="標楷體" w:eastAsia="標楷體" w:hAnsi="標楷體" w:cs="Times New Roman"/>
          <w:sz w:val="28"/>
          <w:szCs w:val="28"/>
        </w:rPr>
      </w:pPr>
      <w:r w:rsidRPr="00DD57AE">
        <w:rPr>
          <w:rFonts w:ascii="標楷體" w:eastAsia="標楷體" w:hAnsi="標楷體" w:cs="Times New Roman"/>
          <w:sz w:val="28"/>
          <w:szCs w:val="28"/>
        </w:rPr>
        <w:t>Plot the PSNR-per frame diagram in validation</w:t>
      </w:r>
      <w:r w:rsidRPr="00DD57AE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  <w:r w:rsidRPr="00DD57AE">
        <w:rPr>
          <w:rFonts w:ascii="標楷體" w:eastAsia="標楷體" w:hAnsi="標楷體" w:cs="Times New Roman"/>
          <w:sz w:val="28"/>
          <w:szCs w:val="28"/>
        </w:rPr>
        <w:t>dataset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01DF" w:rsidRPr="003D01D4" w14:paraId="0892CEE8" w14:textId="77777777" w:rsidTr="009257E5">
        <w:trPr>
          <w:jc w:val="center"/>
        </w:trPr>
        <w:tc>
          <w:tcPr>
            <w:tcW w:w="830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80"/>
            </w:tblGrid>
            <w:tr w:rsidR="00EA30FA" w14:paraId="023103A3" w14:textId="77777777" w:rsidTr="00A82EC4">
              <w:tc>
                <w:tcPr>
                  <w:tcW w:w="8080" w:type="dxa"/>
                </w:tcPr>
                <w:p w14:paraId="11B259F0" w14:textId="32FBAF8F" w:rsidR="00EA30FA" w:rsidRDefault="00EA30FA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B35EEA">
                    <w:rPr>
                      <w:rFonts w:ascii="標楷體" w:eastAsia="標楷體" w:hAnsi="標楷體"/>
                      <w:noProof/>
                    </w:rPr>
                    <w:drawing>
                      <wp:inline distT="0" distB="0" distL="0" distR="0" wp14:anchorId="7C8ACDE6" wp14:editId="1C3A3AFA">
                        <wp:extent cx="3834054" cy="2451100"/>
                        <wp:effectExtent l="0" t="0" r="0" b="635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6984" cy="249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A30FA" w14:paraId="2177B78F" w14:textId="77777777" w:rsidTr="00A82EC4">
              <w:tc>
                <w:tcPr>
                  <w:tcW w:w="8080" w:type="dxa"/>
                </w:tcPr>
                <w:p w14:paraId="2D654794" w14:textId="3DF803AF" w:rsidR="009D0DBF" w:rsidRDefault="00EA30FA" w:rsidP="009D0DBF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F8308C">
                    <w:rPr>
                      <w:rFonts w:ascii="標楷體" w:eastAsia="標楷體" w:hAnsi="標楷體" w:cs="Times New Roman"/>
                      <w:szCs w:val="24"/>
                    </w:rPr>
                    <w:t>PSNR-per frame diagram in validation</w:t>
                  </w:r>
                  <w:r w:rsidRPr="00F8308C">
                    <w:rPr>
                      <w:rFonts w:ascii="標楷體" w:eastAsia="標楷體" w:hAnsi="標楷體" w:cs="Times New Roman" w:hint="eastAsia"/>
                      <w:szCs w:val="24"/>
                    </w:rPr>
                    <w:t xml:space="preserve"> </w:t>
                  </w:r>
                  <w:r w:rsidRPr="00F8308C">
                    <w:rPr>
                      <w:rFonts w:ascii="標楷體" w:eastAsia="標楷體" w:hAnsi="標楷體" w:cs="Times New Roman"/>
                      <w:szCs w:val="24"/>
                    </w:rPr>
                    <w:t>dataset</w:t>
                  </w:r>
                </w:p>
              </w:tc>
            </w:tr>
          </w:tbl>
          <w:p w14:paraId="0F81FB4F" w14:textId="6E81BB8B" w:rsidR="00B901DF" w:rsidRPr="003D01D4" w:rsidRDefault="00B901DF" w:rsidP="003E4B0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4562470C" w14:textId="77777777" w:rsidR="009D0DBF" w:rsidRDefault="009D0DBF">
      <w:r>
        <w:br w:type="page"/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82EC4" w:rsidRPr="003D01D4" w14:paraId="35AC01A9" w14:textId="77777777" w:rsidTr="009257E5">
        <w:trPr>
          <w:jc w:val="center"/>
        </w:trPr>
        <w:tc>
          <w:tcPr>
            <w:tcW w:w="8306" w:type="dxa"/>
          </w:tcPr>
          <w:p w14:paraId="367DA518" w14:textId="6EB2332D" w:rsidR="00A82EC4" w:rsidRPr="00A82EC4" w:rsidRDefault="00A82EC4" w:rsidP="00A82EC4">
            <w:pPr>
              <w:pStyle w:val="a3"/>
              <w:numPr>
                <w:ilvl w:val="2"/>
                <w:numId w:val="1"/>
              </w:numPr>
              <w:ind w:leftChars="0"/>
              <w:rPr>
                <w:rFonts w:ascii="標楷體" w:eastAsia="標楷體" w:hAnsi="標楷體"/>
                <w:noProof/>
                <w:sz w:val="28"/>
                <w:szCs w:val="28"/>
              </w:rPr>
            </w:pPr>
            <w:r w:rsidRPr="00A82EC4">
              <w:rPr>
                <w:rFonts w:ascii="標楷體" w:eastAsia="標楷體" w:hAnsi="標楷體" w:cs="Times New Roman"/>
                <w:sz w:val="28"/>
                <w:szCs w:val="28"/>
              </w:rPr>
              <w:lastRenderedPageBreak/>
              <w:t>Derivate conditional VAE formula</w:t>
            </w:r>
          </w:p>
          <w:tbl>
            <w:tblPr>
              <w:tblStyle w:val="a5"/>
              <w:tblW w:w="0" w:type="auto"/>
              <w:tblInd w:w="84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50"/>
            </w:tblGrid>
            <w:tr w:rsidR="00A82EC4" w14:paraId="460FAF52" w14:textId="77777777" w:rsidTr="00A82EC4">
              <w:tc>
                <w:tcPr>
                  <w:tcW w:w="8080" w:type="dxa"/>
                </w:tcPr>
                <w:p w14:paraId="4B38332A" w14:textId="075C669C" w:rsidR="00A82EC4" w:rsidRDefault="00A82EC4" w:rsidP="00A82EC4">
                  <w:pPr>
                    <w:pStyle w:val="a3"/>
                    <w:ind w:leftChars="0" w:left="0"/>
                    <w:jc w:val="center"/>
                    <w:rPr>
                      <w:rFonts w:ascii="標楷體" w:eastAsia="標楷體" w:hAnsi="標楷體"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D92C42" wp14:editId="62B0CDF8">
                        <wp:extent cx="3853683" cy="4394200"/>
                        <wp:effectExtent l="0" t="0" r="0" b="6350"/>
                        <wp:docPr id="32" name="圖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6827" cy="4420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82EC4" w14:paraId="53ABEACD" w14:textId="77777777" w:rsidTr="00A82EC4">
              <w:tc>
                <w:tcPr>
                  <w:tcW w:w="8080" w:type="dxa"/>
                </w:tcPr>
                <w:p w14:paraId="62C5A731" w14:textId="61B74674" w:rsidR="00A82EC4" w:rsidRDefault="00A82EC4" w:rsidP="00A82EC4">
                  <w:pPr>
                    <w:pStyle w:val="a3"/>
                    <w:ind w:leftChars="0" w:left="0"/>
                    <w:jc w:val="center"/>
                    <w:rPr>
                      <w:rFonts w:ascii="標楷體" w:eastAsia="標楷體" w:hAnsi="標楷體" w:hint="eastAsia"/>
                      <w:noProof/>
                    </w:rPr>
                  </w:pPr>
                  <w:r w:rsidRPr="00A82EC4">
                    <w:rPr>
                      <w:rFonts w:ascii="標楷體" w:eastAsia="標楷體" w:hAnsi="標楷體" w:cs="Times New Roman"/>
                      <w:szCs w:val="24"/>
                    </w:rPr>
                    <w:t>conditional VAE formula</w:t>
                  </w:r>
                </w:p>
              </w:tc>
            </w:tr>
          </w:tbl>
          <w:p w14:paraId="1148ECAA" w14:textId="3A890B27" w:rsidR="00A82EC4" w:rsidRPr="00A82EC4" w:rsidRDefault="00A82EC4" w:rsidP="00A82EC4">
            <w:pPr>
              <w:pStyle w:val="a3"/>
              <w:ind w:leftChars="0" w:left="840"/>
              <w:rPr>
                <w:rFonts w:ascii="標楷體" w:eastAsia="標楷體" w:hAnsi="標楷體" w:hint="eastAsia"/>
                <w:noProof/>
              </w:rPr>
            </w:pPr>
          </w:p>
        </w:tc>
      </w:tr>
    </w:tbl>
    <w:p w14:paraId="3E5D7D33" w14:textId="7C33CF94" w:rsidR="00E206B1" w:rsidRPr="003D01D4" w:rsidRDefault="00F47620" w:rsidP="00F47620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t>Discussion</w:t>
      </w:r>
    </w:p>
    <w:p w14:paraId="6AAF51AE" w14:textId="51EE2996" w:rsidR="00D825DB" w:rsidRPr="00294482" w:rsidRDefault="00294482" w:rsidP="00511D5D">
      <w:pPr>
        <w:pStyle w:val="a3"/>
        <w:widowControl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這次的實驗我認為算是目前遇到最困難的，除了要讀熟兩篇paper</w:t>
      </w:r>
      <w:proofErr w:type="gramStart"/>
      <w:r>
        <w:rPr>
          <w:rFonts w:ascii="標楷體" w:eastAsia="標楷體" w:hAnsi="標楷體" w:cs="Times New Roman" w:hint="eastAsia"/>
          <w:szCs w:val="24"/>
        </w:rPr>
        <w:t>以外，</w:t>
      </w:r>
      <w:proofErr w:type="gramEnd"/>
      <w:r>
        <w:rPr>
          <w:rFonts w:ascii="標楷體" w:eastAsia="標楷體" w:hAnsi="標楷體" w:cs="Times New Roman" w:hint="eastAsia"/>
          <w:szCs w:val="24"/>
        </w:rPr>
        <w:t>在訓練的部分也有許多細節需要注意，而當中讓我較有印象的部分是，當時把</w:t>
      </w:r>
      <w:proofErr w:type="spellStart"/>
      <w:r>
        <w:rPr>
          <w:rFonts w:ascii="標楷體" w:eastAsia="標楷體" w:hAnsi="標楷體" w:cs="Times New Roman" w:hint="eastAsia"/>
          <w:szCs w:val="24"/>
        </w:rPr>
        <w:t>t</w:t>
      </w:r>
      <w:r>
        <w:rPr>
          <w:rFonts w:ascii="標楷體" w:eastAsia="標楷體" w:hAnsi="標楷體" w:cs="Times New Roman"/>
          <w:szCs w:val="24"/>
        </w:rPr>
        <w:t>rain_loader</w:t>
      </w:r>
      <w:proofErr w:type="spellEnd"/>
      <w:r>
        <w:rPr>
          <w:rFonts w:ascii="標楷體" w:eastAsia="標楷體" w:hAnsi="標楷體" w:cs="Times New Roman" w:hint="eastAsia"/>
          <w:szCs w:val="24"/>
        </w:rPr>
        <w:t>的s</w:t>
      </w:r>
      <w:r>
        <w:rPr>
          <w:rFonts w:ascii="標楷體" w:eastAsia="標楷體" w:hAnsi="標楷體" w:cs="Times New Roman"/>
          <w:szCs w:val="24"/>
        </w:rPr>
        <w:t>huffle</w:t>
      </w:r>
      <w:r>
        <w:rPr>
          <w:rFonts w:ascii="標楷體" w:eastAsia="標楷體" w:hAnsi="標楷體" w:cs="Times New Roman" w:hint="eastAsia"/>
          <w:szCs w:val="24"/>
        </w:rPr>
        <w:t>設為True，是希望提升模型的泛化能力，但效果好像不是如我預期的那樣，好幾次前幾個epoch在計算loss時，很容易就變成nan，這裡我猜想可能是因為d</w:t>
      </w:r>
      <w:r>
        <w:rPr>
          <w:rFonts w:ascii="標楷體" w:eastAsia="標楷體" w:hAnsi="標楷體" w:cs="Times New Roman"/>
          <w:szCs w:val="24"/>
        </w:rPr>
        <w:t>ataset</w:t>
      </w:r>
      <w:r>
        <w:rPr>
          <w:rFonts w:ascii="標楷體" w:eastAsia="標楷體" w:hAnsi="標楷體" w:cs="Times New Roman" w:hint="eastAsia"/>
          <w:szCs w:val="24"/>
        </w:rPr>
        <w:t>的資料是有時間先後關係的，</w:t>
      </w:r>
      <w:r w:rsidR="00076C91">
        <w:rPr>
          <w:rFonts w:ascii="標楷體" w:eastAsia="標楷體" w:hAnsi="標楷體" w:cs="Times New Roman" w:hint="eastAsia"/>
          <w:szCs w:val="24"/>
        </w:rPr>
        <w:t>因此</w:t>
      </w:r>
      <w:r w:rsidR="00DD57AE">
        <w:rPr>
          <w:rFonts w:ascii="標楷體" w:eastAsia="標楷體" w:hAnsi="標楷體" w:cs="Times New Roman" w:hint="eastAsia"/>
          <w:szCs w:val="24"/>
        </w:rPr>
        <w:t>打亂造成了訓練的</w:t>
      </w:r>
      <w:proofErr w:type="gramStart"/>
      <w:r w:rsidR="00DD57AE">
        <w:rPr>
          <w:rFonts w:ascii="標楷體" w:eastAsia="標楷體" w:hAnsi="標楷體" w:cs="Times New Roman" w:hint="eastAsia"/>
          <w:szCs w:val="24"/>
        </w:rPr>
        <w:t>不</w:t>
      </w:r>
      <w:proofErr w:type="gramEnd"/>
      <w:r w:rsidR="00DD57AE">
        <w:rPr>
          <w:rFonts w:ascii="標楷體" w:eastAsia="標楷體" w:hAnsi="標楷體" w:cs="Times New Roman" w:hint="eastAsia"/>
          <w:szCs w:val="24"/>
        </w:rPr>
        <w:t>穩定性。</w:t>
      </w:r>
      <w:r w:rsidR="001E5CD9">
        <w:rPr>
          <w:rFonts w:ascii="標楷體" w:eastAsia="標楷體" w:hAnsi="標楷體" w:cs="Times New Roman" w:hint="eastAsia"/>
          <w:szCs w:val="24"/>
        </w:rPr>
        <w:t>而在訓練的過程中，也讓我了解到要訓練像VAE這種網路是相對複雜的，因為它要優化的，不是單一</w:t>
      </w:r>
      <w:proofErr w:type="gramStart"/>
      <w:r w:rsidR="001E5CD9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="001E5CD9">
        <w:rPr>
          <w:rFonts w:ascii="標楷體" w:eastAsia="標楷體" w:hAnsi="標楷體" w:cs="Times New Roman" w:hint="eastAsia"/>
          <w:szCs w:val="24"/>
        </w:rPr>
        <w:t>損失函數，因此在超參數的調整方面，是需要非常多的時間去做調整，才能達到理想的結果。</w:t>
      </w:r>
    </w:p>
    <w:sectPr w:rsidR="00D825DB" w:rsidRPr="002944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DAC6D" w14:textId="77777777" w:rsidR="00010592" w:rsidRDefault="00010592" w:rsidP="005D31CB">
      <w:r>
        <w:separator/>
      </w:r>
    </w:p>
  </w:endnote>
  <w:endnote w:type="continuationSeparator" w:id="0">
    <w:p w14:paraId="11532C60" w14:textId="77777777" w:rsidR="00010592" w:rsidRDefault="00010592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5E8BE" w14:textId="77777777" w:rsidR="00010592" w:rsidRDefault="00010592" w:rsidP="005D31CB">
      <w:r>
        <w:separator/>
      </w:r>
    </w:p>
  </w:footnote>
  <w:footnote w:type="continuationSeparator" w:id="0">
    <w:p w14:paraId="6AEA6067" w14:textId="77777777" w:rsidR="00010592" w:rsidRDefault="00010592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4C4E64"/>
    <w:multiLevelType w:val="hybridMultilevel"/>
    <w:tmpl w:val="4984B33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58A62A0E"/>
    <w:multiLevelType w:val="hybridMultilevel"/>
    <w:tmpl w:val="85022012"/>
    <w:lvl w:ilvl="0" w:tplc="BBF6866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8"/>
  </w:num>
  <w:num w:numId="2">
    <w:abstractNumId w:val="7"/>
  </w:num>
  <w:num w:numId="3">
    <w:abstractNumId w:val="13"/>
  </w:num>
  <w:num w:numId="4">
    <w:abstractNumId w:val="12"/>
  </w:num>
  <w:num w:numId="5">
    <w:abstractNumId w:val="6"/>
  </w:num>
  <w:num w:numId="6">
    <w:abstractNumId w:val="3"/>
  </w:num>
  <w:num w:numId="7">
    <w:abstractNumId w:val="0"/>
  </w:num>
  <w:num w:numId="8">
    <w:abstractNumId w:val="5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07B4C"/>
    <w:rsid w:val="00010592"/>
    <w:rsid w:val="0002359D"/>
    <w:rsid w:val="000269DA"/>
    <w:rsid w:val="000476C1"/>
    <w:rsid w:val="00047794"/>
    <w:rsid w:val="00050280"/>
    <w:rsid w:val="00050F28"/>
    <w:rsid w:val="00054715"/>
    <w:rsid w:val="00054D48"/>
    <w:rsid w:val="00056EAA"/>
    <w:rsid w:val="00057772"/>
    <w:rsid w:val="00057AA2"/>
    <w:rsid w:val="0006062E"/>
    <w:rsid w:val="00076C91"/>
    <w:rsid w:val="000C5058"/>
    <w:rsid w:val="000C70A7"/>
    <w:rsid w:val="00105E53"/>
    <w:rsid w:val="00107758"/>
    <w:rsid w:val="00107859"/>
    <w:rsid w:val="001142D6"/>
    <w:rsid w:val="001153E5"/>
    <w:rsid w:val="00120A46"/>
    <w:rsid w:val="00123588"/>
    <w:rsid w:val="001310CA"/>
    <w:rsid w:val="001370C7"/>
    <w:rsid w:val="0016388B"/>
    <w:rsid w:val="0017615F"/>
    <w:rsid w:val="001813E8"/>
    <w:rsid w:val="00184698"/>
    <w:rsid w:val="001875DD"/>
    <w:rsid w:val="001A08CD"/>
    <w:rsid w:val="001B308F"/>
    <w:rsid w:val="001B4AB1"/>
    <w:rsid w:val="001D538D"/>
    <w:rsid w:val="001E5CD9"/>
    <w:rsid w:val="001F067F"/>
    <w:rsid w:val="001F29D0"/>
    <w:rsid w:val="001F75F6"/>
    <w:rsid w:val="00213EC8"/>
    <w:rsid w:val="00226954"/>
    <w:rsid w:val="002611A5"/>
    <w:rsid w:val="0027018A"/>
    <w:rsid w:val="00271AF5"/>
    <w:rsid w:val="00272F53"/>
    <w:rsid w:val="00274FD7"/>
    <w:rsid w:val="002903DB"/>
    <w:rsid w:val="00294482"/>
    <w:rsid w:val="0029565E"/>
    <w:rsid w:val="002A2E5C"/>
    <w:rsid w:val="002A5AA6"/>
    <w:rsid w:val="002A5E96"/>
    <w:rsid w:val="002B4E09"/>
    <w:rsid w:val="002C085F"/>
    <w:rsid w:val="002C2D38"/>
    <w:rsid w:val="002D3A09"/>
    <w:rsid w:val="002E5DA6"/>
    <w:rsid w:val="00314551"/>
    <w:rsid w:val="00321281"/>
    <w:rsid w:val="00343B18"/>
    <w:rsid w:val="00377C7F"/>
    <w:rsid w:val="003A65D6"/>
    <w:rsid w:val="003C302E"/>
    <w:rsid w:val="003C6C8B"/>
    <w:rsid w:val="003D01D4"/>
    <w:rsid w:val="003D4DFF"/>
    <w:rsid w:val="003D5F68"/>
    <w:rsid w:val="003E4B06"/>
    <w:rsid w:val="003E5717"/>
    <w:rsid w:val="003F233F"/>
    <w:rsid w:val="0040174C"/>
    <w:rsid w:val="00404247"/>
    <w:rsid w:val="00405D9F"/>
    <w:rsid w:val="00423E2B"/>
    <w:rsid w:val="00426028"/>
    <w:rsid w:val="004300C3"/>
    <w:rsid w:val="004300E1"/>
    <w:rsid w:val="00441A7A"/>
    <w:rsid w:val="004535B4"/>
    <w:rsid w:val="004601C1"/>
    <w:rsid w:val="00461FE7"/>
    <w:rsid w:val="00482ED5"/>
    <w:rsid w:val="004878DF"/>
    <w:rsid w:val="004B1164"/>
    <w:rsid w:val="004D240F"/>
    <w:rsid w:val="004D3B9B"/>
    <w:rsid w:val="004E744F"/>
    <w:rsid w:val="004F75E9"/>
    <w:rsid w:val="005020FF"/>
    <w:rsid w:val="00511D5D"/>
    <w:rsid w:val="00512E80"/>
    <w:rsid w:val="00532DA7"/>
    <w:rsid w:val="0056079A"/>
    <w:rsid w:val="005667E1"/>
    <w:rsid w:val="00581069"/>
    <w:rsid w:val="00590E72"/>
    <w:rsid w:val="005914BF"/>
    <w:rsid w:val="005B24D1"/>
    <w:rsid w:val="005B77FC"/>
    <w:rsid w:val="005C5B39"/>
    <w:rsid w:val="005C69D2"/>
    <w:rsid w:val="005D31CB"/>
    <w:rsid w:val="005E1EA6"/>
    <w:rsid w:val="00603D0E"/>
    <w:rsid w:val="0060628A"/>
    <w:rsid w:val="00617B9F"/>
    <w:rsid w:val="006326F5"/>
    <w:rsid w:val="00637D3B"/>
    <w:rsid w:val="006455CD"/>
    <w:rsid w:val="00646A58"/>
    <w:rsid w:val="00650873"/>
    <w:rsid w:val="00652835"/>
    <w:rsid w:val="00654ECA"/>
    <w:rsid w:val="006625C3"/>
    <w:rsid w:val="00663C2A"/>
    <w:rsid w:val="0068596C"/>
    <w:rsid w:val="00691214"/>
    <w:rsid w:val="00695D94"/>
    <w:rsid w:val="006B25EB"/>
    <w:rsid w:val="006D5A5D"/>
    <w:rsid w:val="00710C00"/>
    <w:rsid w:val="0071544B"/>
    <w:rsid w:val="00717D48"/>
    <w:rsid w:val="007447A3"/>
    <w:rsid w:val="0075249A"/>
    <w:rsid w:val="00765C93"/>
    <w:rsid w:val="0077037E"/>
    <w:rsid w:val="007745C1"/>
    <w:rsid w:val="00780D6E"/>
    <w:rsid w:val="00785F67"/>
    <w:rsid w:val="007922CB"/>
    <w:rsid w:val="00795B2C"/>
    <w:rsid w:val="007A0763"/>
    <w:rsid w:val="007D5F15"/>
    <w:rsid w:val="007E3CB6"/>
    <w:rsid w:val="007F03AE"/>
    <w:rsid w:val="007F6DFD"/>
    <w:rsid w:val="008163A4"/>
    <w:rsid w:val="00817748"/>
    <w:rsid w:val="00826238"/>
    <w:rsid w:val="00845D3B"/>
    <w:rsid w:val="00846B0A"/>
    <w:rsid w:val="0085670E"/>
    <w:rsid w:val="00877A4E"/>
    <w:rsid w:val="00891396"/>
    <w:rsid w:val="00891A8E"/>
    <w:rsid w:val="00897DE4"/>
    <w:rsid w:val="008A1B31"/>
    <w:rsid w:val="008A4953"/>
    <w:rsid w:val="008A6460"/>
    <w:rsid w:val="008B124B"/>
    <w:rsid w:val="008B7F87"/>
    <w:rsid w:val="008C4626"/>
    <w:rsid w:val="008C54E1"/>
    <w:rsid w:val="008D03DB"/>
    <w:rsid w:val="008D22FF"/>
    <w:rsid w:val="008D2A2B"/>
    <w:rsid w:val="008D5EEF"/>
    <w:rsid w:val="008E2B32"/>
    <w:rsid w:val="008E64C3"/>
    <w:rsid w:val="009038D1"/>
    <w:rsid w:val="00907D84"/>
    <w:rsid w:val="00910C97"/>
    <w:rsid w:val="00912848"/>
    <w:rsid w:val="009140CF"/>
    <w:rsid w:val="00922598"/>
    <w:rsid w:val="009257E5"/>
    <w:rsid w:val="00945931"/>
    <w:rsid w:val="00951D75"/>
    <w:rsid w:val="0096490D"/>
    <w:rsid w:val="0096544F"/>
    <w:rsid w:val="00965FA8"/>
    <w:rsid w:val="00966536"/>
    <w:rsid w:val="009755CC"/>
    <w:rsid w:val="009759D5"/>
    <w:rsid w:val="009764C5"/>
    <w:rsid w:val="0098399C"/>
    <w:rsid w:val="00986212"/>
    <w:rsid w:val="009A00C5"/>
    <w:rsid w:val="009A3196"/>
    <w:rsid w:val="009C151E"/>
    <w:rsid w:val="009C6B0C"/>
    <w:rsid w:val="009D04E4"/>
    <w:rsid w:val="009D0DBF"/>
    <w:rsid w:val="009F436C"/>
    <w:rsid w:val="00A12910"/>
    <w:rsid w:val="00A140A8"/>
    <w:rsid w:val="00A1685D"/>
    <w:rsid w:val="00A20F6D"/>
    <w:rsid w:val="00A42243"/>
    <w:rsid w:val="00A52359"/>
    <w:rsid w:val="00A54627"/>
    <w:rsid w:val="00A61847"/>
    <w:rsid w:val="00A65F61"/>
    <w:rsid w:val="00A7363F"/>
    <w:rsid w:val="00A82EC4"/>
    <w:rsid w:val="00A8356F"/>
    <w:rsid w:val="00A924A0"/>
    <w:rsid w:val="00A958EF"/>
    <w:rsid w:val="00A975FA"/>
    <w:rsid w:val="00AA6555"/>
    <w:rsid w:val="00AB21E7"/>
    <w:rsid w:val="00AC6334"/>
    <w:rsid w:val="00B26670"/>
    <w:rsid w:val="00B35EEA"/>
    <w:rsid w:val="00B43E67"/>
    <w:rsid w:val="00B61527"/>
    <w:rsid w:val="00B901DF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6DDE"/>
    <w:rsid w:val="00CA22E9"/>
    <w:rsid w:val="00CA2DC0"/>
    <w:rsid w:val="00CA3E13"/>
    <w:rsid w:val="00CB0C37"/>
    <w:rsid w:val="00CB3AE0"/>
    <w:rsid w:val="00CC62EF"/>
    <w:rsid w:val="00CD10C5"/>
    <w:rsid w:val="00CE5F26"/>
    <w:rsid w:val="00D00840"/>
    <w:rsid w:val="00D04AA3"/>
    <w:rsid w:val="00D10C63"/>
    <w:rsid w:val="00D15EF5"/>
    <w:rsid w:val="00D47C86"/>
    <w:rsid w:val="00D6455B"/>
    <w:rsid w:val="00D6526D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D57AE"/>
    <w:rsid w:val="00DE295D"/>
    <w:rsid w:val="00E05664"/>
    <w:rsid w:val="00E206B1"/>
    <w:rsid w:val="00E415CC"/>
    <w:rsid w:val="00E54878"/>
    <w:rsid w:val="00E5492E"/>
    <w:rsid w:val="00E6108C"/>
    <w:rsid w:val="00E72594"/>
    <w:rsid w:val="00E72839"/>
    <w:rsid w:val="00E83AFC"/>
    <w:rsid w:val="00E87C56"/>
    <w:rsid w:val="00EA30FA"/>
    <w:rsid w:val="00EB355D"/>
    <w:rsid w:val="00ED6E97"/>
    <w:rsid w:val="00F1343E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8308C"/>
    <w:rsid w:val="00F9282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B32AB-F2FB-4E30-9CD9-7AB09548A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3820</TotalTime>
  <Pages>7</Pages>
  <Words>369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100</cp:revision>
  <cp:lastPrinted>2023-08-16T20:29:00Z</cp:lastPrinted>
  <dcterms:created xsi:type="dcterms:W3CDTF">2023-07-15T14:54:00Z</dcterms:created>
  <dcterms:modified xsi:type="dcterms:W3CDTF">2023-08-16T20:29:00Z</dcterms:modified>
</cp:coreProperties>
</file>