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42" w:rsidRPr="003C47AF" w:rsidRDefault="00F31DB5" w:rsidP="00F31DB5">
      <w:pPr>
        <w:jc w:val="center"/>
        <w:rPr>
          <w:sz w:val="28"/>
          <w:szCs w:val="28"/>
        </w:rPr>
      </w:pPr>
      <w:r w:rsidRPr="003C47AF">
        <w:rPr>
          <w:rFonts w:hint="eastAsia"/>
          <w:sz w:val="28"/>
          <w:szCs w:val="28"/>
        </w:rPr>
        <w:t>流程圖</w:t>
      </w:r>
    </w:p>
    <w:p w:rsidR="00F31DB5" w:rsidRPr="003C47AF" w:rsidRDefault="00F31DB5" w:rsidP="00F31DB5">
      <w:pPr>
        <w:jc w:val="center"/>
        <w:rPr>
          <w:sz w:val="28"/>
          <w:szCs w:val="28"/>
        </w:rPr>
      </w:pPr>
      <w:r w:rsidRPr="003C47AF">
        <w:rPr>
          <w:noProof/>
          <w:sz w:val="28"/>
          <w:szCs w:val="28"/>
        </w:rPr>
        <w:drawing>
          <wp:inline distT="0" distB="0" distL="0" distR="0">
            <wp:extent cx="5274310" cy="1281553"/>
            <wp:effectExtent l="0" t="0" r="2540" b="0"/>
            <wp:docPr id="1" name="圖片 1" descr="https://scontent-tpe1-1.xx.fbcdn.net/v/t1.15752-9/79016775_848382978913632_3286418698981605376_n.png?_nc_cat=102&amp;_nc_ohc=TnB-8hqqSXIAQmw0bllkMP7z4bQNgCbcJJuYChQEGjB-Vh15KDvMlWD_w&amp;_nc_ht=scontent-tpe1-1.xx&amp;oh=048bffe8913a26a6c738355eb136a887&amp;oe=5E691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79016775_848382978913632_3286418698981605376_n.png?_nc_cat=102&amp;_nc_ohc=TnB-8hqqSXIAQmw0bllkMP7z4bQNgCbcJJuYChQEGjB-Vh15KDvMlWD_w&amp;_nc_ht=scontent-tpe1-1.xx&amp;oh=048bffe8913a26a6c738355eb136a887&amp;oe=5E69150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B5" w:rsidRPr="003C47AF" w:rsidRDefault="00F31DB5" w:rsidP="00F31DB5">
      <w:pPr>
        <w:jc w:val="center"/>
        <w:rPr>
          <w:sz w:val="28"/>
          <w:szCs w:val="28"/>
        </w:rPr>
      </w:pPr>
      <w:r w:rsidRPr="003C47AF">
        <w:rPr>
          <w:rFonts w:hint="eastAsia"/>
          <w:sz w:val="28"/>
          <w:szCs w:val="28"/>
        </w:rPr>
        <w:t>差別</w:t>
      </w:r>
    </w:p>
    <w:p w:rsidR="00F31DB5" w:rsidRPr="003C47AF" w:rsidRDefault="00F31DB5" w:rsidP="00F31DB5">
      <w:pPr>
        <w:rPr>
          <w:rFonts w:hint="eastAsia"/>
          <w:sz w:val="28"/>
          <w:szCs w:val="28"/>
        </w:rPr>
      </w:pPr>
      <w:r w:rsidRPr="003C47AF">
        <w:rPr>
          <w:sz w:val="28"/>
          <w:szCs w:val="28"/>
        </w:rPr>
        <w:tab/>
      </w:r>
      <w:r w:rsidRPr="003C47AF">
        <w:rPr>
          <w:rFonts w:hint="eastAsia"/>
          <w:sz w:val="28"/>
          <w:szCs w:val="28"/>
        </w:rPr>
        <w:t>這次程式結</w:t>
      </w:r>
      <w:bookmarkStart w:id="0" w:name="_GoBack"/>
      <w:bookmarkEnd w:id="0"/>
      <w:r w:rsidRPr="003C47AF">
        <w:rPr>
          <w:rFonts w:hint="eastAsia"/>
          <w:sz w:val="28"/>
          <w:szCs w:val="28"/>
        </w:rPr>
        <w:t>果雖然跟作業</w:t>
      </w:r>
      <w:r w:rsidRPr="003C47AF">
        <w:rPr>
          <w:rFonts w:hint="eastAsia"/>
          <w:sz w:val="28"/>
          <w:szCs w:val="28"/>
        </w:rPr>
        <w:t>5</w:t>
      </w:r>
      <w:r w:rsidRPr="003C47AF">
        <w:rPr>
          <w:rFonts w:hint="eastAsia"/>
          <w:sz w:val="28"/>
          <w:szCs w:val="28"/>
        </w:rPr>
        <w:t>的第七題一樣，但這次使用</w:t>
      </w:r>
      <w:proofErr w:type="spellStart"/>
      <w:r w:rsidRPr="003C47AF">
        <w:rPr>
          <w:rFonts w:hint="eastAsia"/>
          <w:sz w:val="28"/>
          <w:szCs w:val="28"/>
        </w:rPr>
        <w:t>struct</w:t>
      </w:r>
      <w:proofErr w:type="spellEnd"/>
      <w:r w:rsidRPr="003C47AF">
        <w:rPr>
          <w:rFonts w:hint="eastAsia"/>
          <w:sz w:val="28"/>
          <w:szCs w:val="28"/>
        </w:rPr>
        <w:t>的語法，使程式碼簡短了不少，上次副程式甚至還用到了</w:t>
      </w:r>
      <w:r w:rsidRPr="003C47AF">
        <w:rPr>
          <w:rFonts w:hint="eastAsia"/>
          <w:sz w:val="28"/>
          <w:szCs w:val="28"/>
        </w:rPr>
        <w:t>3</w:t>
      </w:r>
      <w:r w:rsidRPr="003C47AF">
        <w:rPr>
          <w:rFonts w:hint="eastAsia"/>
          <w:sz w:val="28"/>
          <w:szCs w:val="28"/>
        </w:rPr>
        <w:t>個</w:t>
      </w:r>
      <w:r w:rsidRPr="003C47AF">
        <w:rPr>
          <w:rFonts w:hint="eastAsia"/>
          <w:sz w:val="28"/>
          <w:szCs w:val="28"/>
        </w:rPr>
        <w:t>for</w:t>
      </w:r>
      <w:proofErr w:type="gramStart"/>
      <w:r w:rsidRPr="003C47AF">
        <w:rPr>
          <w:rFonts w:hint="eastAsia"/>
          <w:sz w:val="28"/>
          <w:szCs w:val="28"/>
        </w:rPr>
        <w:t>迴</w:t>
      </w:r>
      <w:proofErr w:type="gramEnd"/>
      <w:r w:rsidRPr="003C47AF">
        <w:rPr>
          <w:rFonts w:hint="eastAsia"/>
          <w:sz w:val="28"/>
          <w:szCs w:val="28"/>
        </w:rPr>
        <w:t>圈，而這次都只用一個</w:t>
      </w:r>
      <w:r w:rsidRPr="003C47AF">
        <w:rPr>
          <w:rFonts w:hint="eastAsia"/>
          <w:sz w:val="28"/>
          <w:szCs w:val="28"/>
        </w:rPr>
        <w:t>for</w:t>
      </w:r>
      <w:proofErr w:type="gramStart"/>
      <w:r w:rsidRPr="003C47AF">
        <w:rPr>
          <w:rFonts w:hint="eastAsia"/>
          <w:sz w:val="28"/>
          <w:szCs w:val="28"/>
        </w:rPr>
        <w:t>迴</w:t>
      </w:r>
      <w:proofErr w:type="gramEnd"/>
      <w:r w:rsidRPr="003C47AF">
        <w:rPr>
          <w:rFonts w:hint="eastAsia"/>
          <w:sz w:val="28"/>
          <w:szCs w:val="28"/>
        </w:rPr>
        <w:t>圈就能解決了，</w:t>
      </w:r>
      <w:r w:rsidR="003C47AF" w:rsidRPr="003C47AF">
        <w:rPr>
          <w:rFonts w:hint="eastAsia"/>
          <w:sz w:val="28"/>
          <w:szCs w:val="28"/>
        </w:rPr>
        <w:t>也增加了程式的</w:t>
      </w:r>
      <w:proofErr w:type="gramStart"/>
      <w:r w:rsidR="003C47AF" w:rsidRPr="003C47AF">
        <w:rPr>
          <w:rFonts w:hint="eastAsia"/>
          <w:sz w:val="28"/>
          <w:szCs w:val="28"/>
        </w:rPr>
        <w:t>解讀性</w:t>
      </w:r>
      <w:proofErr w:type="gramEnd"/>
      <w:r w:rsidR="003C47AF" w:rsidRPr="003C47AF">
        <w:rPr>
          <w:rFonts w:hint="eastAsia"/>
          <w:sz w:val="28"/>
          <w:szCs w:val="28"/>
        </w:rPr>
        <w:t>。</w:t>
      </w:r>
    </w:p>
    <w:sectPr w:rsidR="00F31DB5" w:rsidRPr="003C4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B5"/>
    <w:rsid w:val="003C47AF"/>
    <w:rsid w:val="006B28BB"/>
    <w:rsid w:val="00F31DB5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9C73"/>
  <w15:chartTrackingRefBased/>
  <w15:docId w15:val="{C7D3058C-4E56-4F15-A6C9-8A9F6EE6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鈺棋 高</dc:creator>
  <cp:keywords/>
  <dc:description/>
  <cp:lastModifiedBy>鈺棋 高</cp:lastModifiedBy>
  <cp:revision>1</cp:revision>
  <dcterms:created xsi:type="dcterms:W3CDTF">2019-12-12T13:33:00Z</dcterms:created>
  <dcterms:modified xsi:type="dcterms:W3CDTF">2019-12-12T13:48:00Z</dcterms:modified>
</cp:coreProperties>
</file>