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197"/>
        <w:tblW w:w="14992" w:type="dxa"/>
        <w:tblLook w:val="04A0" w:firstRow="1" w:lastRow="0" w:firstColumn="1" w:lastColumn="0" w:noHBand="0" w:noVBand="1"/>
      </w:tblPr>
      <w:tblGrid>
        <w:gridCol w:w="4644"/>
        <w:gridCol w:w="3828"/>
        <w:gridCol w:w="6520"/>
      </w:tblGrid>
      <w:tr w:rsidR="003D5087" w:rsidRPr="00652634" w:rsidTr="0049250E">
        <w:trPr>
          <w:trHeight w:val="392"/>
        </w:trPr>
        <w:tc>
          <w:tcPr>
            <w:tcW w:w="4644" w:type="dxa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:rsidR="003D5087" w:rsidRPr="00652634" w:rsidRDefault="003D5087" w:rsidP="003D5087">
            <w:pPr>
              <w:spacing w:line="400" w:lineRule="exact"/>
              <w:ind w:right="960"/>
              <w:rPr>
                <w:rFonts w:ascii="Adobe 仿宋 Std R" w:eastAsia="Adobe 仿宋 Std R" w:hAnsi="Adobe 仿宋 Std R"/>
                <w:sz w:val="28"/>
              </w:rPr>
            </w:pPr>
          </w:p>
          <w:p w:rsidR="003D5087" w:rsidRPr="00652634" w:rsidRDefault="003D5087" w:rsidP="003D5087">
            <w:pPr>
              <w:spacing w:line="400" w:lineRule="exact"/>
              <w:jc w:val="right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內部能力</w:t>
            </w:r>
          </w:p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  <w:p w:rsidR="003D5087" w:rsidRDefault="003D5087" w:rsidP="003D5087">
            <w:pPr>
              <w:spacing w:line="400" w:lineRule="exact"/>
              <w:rPr>
                <w:rFonts w:ascii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外部因素</w:t>
            </w:r>
          </w:p>
          <w:p w:rsidR="00254B34" w:rsidRPr="00254B34" w:rsidRDefault="00254B34" w:rsidP="003D5087">
            <w:pPr>
              <w:spacing w:line="400" w:lineRule="exact"/>
              <w:rPr>
                <w:rFonts w:ascii="Adobe 仿宋 Std R" w:hAnsi="Adobe 仿宋 Std R"/>
                <w:sz w:val="28"/>
              </w:rPr>
            </w:pP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3D5087">
            <w:pPr>
              <w:spacing w:line="40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優勢(Strength)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3D5087">
            <w:pPr>
              <w:spacing w:line="40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劣勢(Weakness)</w:t>
            </w:r>
          </w:p>
        </w:tc>
      </w:tr>
      <w:tr w:rsidR="003D5087" w:rsidRPr="00652634" w:rsidTr="0049250E">
        <w:trPr>
          <w:trHeight w:val="1710"/>
        </w:trPr>
        <w:tc>
          <w:tcPr>
            <w:tcW w:w="4644" w:type="dxa"/>
            <w:vMerge/>
            <w:shd w:val="clear" w:color="auto" w:fill="BFBFBF" w:themeFill="background1" w:themeFillShade="BF"/>
          </w:tcPr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</w:tc>
        <w:tc>
          <w:tcPr>
            <w:tcW w:w="3828" w:type="dxa"/>
          </w:tcPr>
          <w:p w:rsidR="003D5087" w:rsidRPr="00652634" w:rsidRDefault="003D5087" w:rsidP="00AC0FF6">
            <w:pPr>
              <w:pStyle w:val="a4"/>
              <w:numPr>
                <w:ilvl w:val="0"/>
                <w:numId w:val="10"/>
              </w:numPr>
              <w:spacing w:line="440" w:lineRule="exact"/>
              <w:ind w:leftChars="0" w:left="357" w:hanging="357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能與其他裝置</w:t>
            </w:r>
            <w:r w:rsidRPr="00BF7EA0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整合</w:t>
            </w:r>
          </w:p>
          <w:p w:rsidR="003D5087" w:rsidRPr="00652634" w:rsidRDefault="003D5087" w:rsidP="00AC0FF6">
            <w:pPr>
              <w:pStyle w:val="a4"/>
              <w:numPr>
                <w:ilvl w:val="0"/>
                <w:numId w:val="10"/>
              </w:numPr>
              <w:spacing w:line="440" w:lineRule="exact"/>
              <w:ind w:leftChars="0" w:left="357" w:hanging="357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不分老少，所有人都能以簡單的操作進行面相占卜</w:t>
            </w:r>
          </w:p>
        </w:tc>
        <w:tc>
          <w:tcPr>
            <w:tcW w:w="6520" w:type="dxa"/>
          </w:tcPr>
          <w:p w:rsidR="003D5087" w:rsidRPr="00652634" w:rsidRDefault="003D5087" w:rsidP="00AC0FF6">
            <w:pPr>
              <w:pStyle w:val="a4"/>
              <w:numPr>
                <w:ilvl w:val="0"/>
                <w:numId w:val="17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Zenbo的普及度較低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，較難凸顯面相卜手的特色</w:t>
            </w:r>
          </w:p>
          <w:p w:rsidR="003D5087" w:rsidRPr="00652634" w:rsidRDefault="003D5087" w:rsidP="00AC0FF6">
            <w:pPr>
              <w:pStyle w:val="a4"/>
              <w:numPr>
                <w:ilvl w:val="0"/>
                <w:numId w:val="17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與我們較為相像的</w:t>
            </w:r>
            <w:r w:rsidR="002C6F07" w:rsidRPr="00652634">
              <w:rPr>
                <w:rFonts w:ascii="Adobe 仿宋 Std R" w:eastAsia="Adobe 仿宋 Std R" w:hAnsi="Adobe 仿宋 Std R" w:hint="eastAsia"/>
                <w:sz w:val="28"/>
              </w:rPr>
              <w:t>App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(詹惟中面相大師)的下載量及知名度都較高，使用者在挑選時可能會優先考慮知名度高的</w:t>
            </w:r>
          </w:p>
        </w:tc>
      </w:tr>
      <w:tr w:rsidR="003D5087" w:rsidRPr="00652634" w:rsidTr="0049250E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3D5087">
            <w:pPr>
              <w:spacing w:line="40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機會(Opportunity)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3D5087">
            <w:pPr>
              <w:spacing w:line="40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S</w:t>
            </w:r>
            <w:r w:rsidR="009005AD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O</w:t>
            </w:r>
            <w:r w:rsidR="00652634" w:rsidRPr="00652634">
              <w:rPr>
                <w:rFonts w:ascii="Adobe 仿宋 Std R" w:eastAsia="Adobe 仿宋 Std R" w:hAnsi="Adobe 仿宋 Std R" w:hint="eastAsia"/>
                <w:sz w:val="28"/>
              </w:rPr>
              <w:t>型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AC0FF6">
            <w:pPr>
              <w:spacing w:line="44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W</w:t>
            </w:r>
            <w:r w:rsidR="009005AD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O</w:t>
            </w:r>
            <w:r w:rsidR="00652634" w:rsidRPr="00652634">
              <w:rPr>
                <w:rFonts w:ascii="Adobe 仿宋 Std R" w:eastAsia="Adobe 仿宋 Std R" w:hAnsi="Adobe 仿宋 Std R" w:hint="eastAsia"/>
                <w:sz w:val="28"/>
              </w:rPr>
              <w:t>型</w:t>
            </w:r>
          </w:p>
        </w:tc>
      </w:tr>
      <w:tr w:rsidR="003D5087" w:rsidRPr="00652634" w:rsidTr="0049250E">
        <w:tc>
          <w:tcPr>
            <w:tcW w:w="4644" w:type="dxa"/>
          </w:tcPr>
          <w:p w:rsidR="003D5087" w:rsidRPr="00652634" w:rsidRDefault="003D5087" w:rsidP="00AC0FF6">
            <w:pPr>
              <w:pStyle w:val="a4"/>
              <w:numPr>
                <w:ilvl w:val="0"/>
                <w:numId w:val="13"/>
              </w:numPr>
              <w:spacing w:line="440" w:lineRule="exact"/>
              <w:ind w:leftChars="0" w:left="482" w:hanging="482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目前市面上有的面相占卜</w:t>
            </w:r>
            <w:r w:rsidR="005F72D9">
              <w:rPr>
                <w:rFonts w:ascii="Adobe 仿宋 Std R" w:eastAsia="Adobe 仿宋 Std R" w:hAnsi="Adobe 仿宋 Std R" w:hint="eastAsia"/>
                <w:sz w:val="28"/>
              </w:rPr>
              <w:t>A</w:t>
            </w:r>
            <w:r w:rsidR="005F72D9">
              <w:rPr>
                <w:rFonts w:ascii="Adobe 仿宋 Std R" w:hAnsi="Adobe 仿宋 Std R" w:hint="eastAsia"/>
                <w:sz w:val="28"/>
              </w:rPr>
              <w:t>pp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尚未發現</w:t>
            </w:r>
            <w:r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與智能機器人結合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的案例</w:t>
            </w:r>
          </w:p>
          <w:p w:rsidR="003D5087" w:rsidRPr="00652634" w:rsidRDefault="003D5087" w:rsidP="00AC0FF6">
            <w:pPr>
              <w:spacing w:line="440" w:lineRule="exact"/>
              <w:rPr>
                <w:rFonts w:ascii="Adobe 仿宋 Std R" w:eastAsia="Adobe 仿宋 Std R" w:hAnsi="Adobe 仿宋 Std R"/>
                <w:sz w:val="28"/>
              </w:rPr>
            </w:pPr>
          </w:p>
        </w:tc>
        <w:tc>
          <w:tcPr>
            <w:tcW w:w="3828" w:type="dxa"/>
          </w:tcPr>
          <w:p w:rsidR="003D5087" w:rsidRPr="00652634" w:rsidRDefault="003D5087" w:rsidP="00AC0FF6">
            <w:pPr>
              <w:pStyle w:val="a4"/>
              <w:numPr>
                <w:ilvl w:val="0"/>
                <w:numId w:val="18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藉由將面相占卜與智能機器人融合，能透過</w:t>
            </w:r>
            <w:r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與店家的合作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，創造更大的商機</w:t>
            </w:r>
          </w:p>
          <w:p w:rsidR="003D5087" w:rsidRPr="00652634" w:rsidRDefault="003D5087" w:rsidP="00AC0FF6">
            <w:pPr>
              <w:spacing w:line="440" w:lineRule="exact"/>
              <w:rPr>
                <w:rFonts w:ascii="Adobe 仿宋 Std R" w:eastAsia="Adobe 仿宋 Std R" w:hAnsi="Adobe 仿宋 Std R"/>
                <w:sz w:val="28"/>
              </w:rPr>
            </w:pPr>
          </w:p>
        </w:tc>
        <w:tc>
          <w:tcPr>
            <w:tcW w:w="6520" w:type="dxa"/>
          </w:tcPr>
          <w:p w:rsidR="00AC0FF6" w:rsidRPr="00652634" w:rsidRDefault="005F72D9" w:rsidP="00AC0FF6">
            <w:pPr>
              <w:pStyle w:val="a4"/>
              <w:numPr>
                <w:ilvl w:val="0"/>
                <w:numId w:val="16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bookmarkStart w:id="0" w:name="_GoBack"/>
            <w:bookmarkEnd w:id="0"/>
            <w:r>
              <w:rPr>
                <w:rFonts w:ascii="Adobe 仿宋 Std R" w:eastAsia="Adobe 仿宋 Std R" w:hAnsi="Adobe 仿宋 Std R" w:hint="eastAsia"/>
                <w:sz w:val="28"/>
              </w:rPr>
              <w:t>開發適用各種市場常見智能機器人的版本</w:t>
            </w:r>
          </w:p>
          <w:p w:rsidR="00AC0FF6" w:rsidRPr="00652634" w:rsidRDefault="003D5087" w:rsidP="00AC0FF6">
            <w:pPr>
              <w:pStyle w:val="a4"/>
              <w:numPr>
                <w:ilvl w:val="0"/>
                <w:numId w:val="16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利用結合智能機器人的做法，</w:t>
            </w:r>
            <w:r w:rsidR="002C6F07" w:rsidRPr="00652634">
              <w:rPr>
                <w:rFonts w:ascii="Adobe 仿宋 Std R" w:eastAsia="Adobe 仿宋 Std R" w:hAnsi="Adobe 仿宋 Std R" w:hint="eastAsia"/>
                <w:sz w:val="28"/>
              </w:rPr>
              <w:t>擴展面相卜手的知名度</w:t>
            </w:r>
          </w:p>
        </w:tc>
      </w:tr>
      <w:tr w:rsidR="003D5087" w:rsidRPr="00652634" w:rsidTr="0049250E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AC0FF6">
            <w:pPr>
              <w:spacing w:line="44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lastRenderedPageBreak/>
              <w:t>威脅(Threat)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AC0FF6">
            <w:pPr>
              <w:spacing w:line="44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S</w:t>
            </w:r>
            <w:r w:rsidR="009005AD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T</w:t>
            </w:r>
            <w:r w:rsidR="00652634" w:rsidRPr="00652634">
              <w:rPr>
                <w:rFonts w:ascii="Adobe 仿宋 Std R" w:eastAsia="Adobe 仿宋 Std R" w:hAnsi="Adobe 仿宋 Std R" w:hint="eastAsia"/>
                <w:sz w:val="28"/>
              </w:rPr>
              <w:t>型</w:t>
            </w:r>
          </w:p>
        </w:tc>
        <w:tc>
          <w:tcPr>
            <w:tcW w:w="6520" w:type="dxa"/>
            <w:shd w:val="clear" w:color="auto" w:fill="BFBFBF" w:themeFill="background1" w:themeFillShade="BF"/>
            <w:vAlign w:val="center"/>
          </w:tcPr>
          <w:p w:rsidR="003D5087" w:rsidRPr="00652634" w:rsidRDefault="003D5087" w:rsidP="003D5087">
            <w:pPr>
              <w:spacing w:line="400" w:lineRule="exact"/>
              <w:jc w:val="center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W</w:t>
            </w:r>
            <w:r w:rsidR="009005AD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T</w:t>
            </w:r>
            <w:r w:rsidR="00652634" w:rsidRPr="00652634">
              <w:rPr>
                <w:rFonts w:ascii="Adobe 仿宋 Std R" w:eastAsia="Adobe 仿宋 Std R" w:hAnsi="Adobe 仿宋 Std R" w:hint="eastAsia"/>
                <w:sz w:val="28"/>
              </w:rPr>
              <w:t>型</w:t>
            </w:r>
          </w:p>
        </w:tc>
      </w:tr>
      <w:tr w:rsidR="003D5087" w:rsidRPr="00652634" w:rsidTr="0049250E">
        <w:trPr>
          <w:trHeight w:val="1977"/>
        </w:trPr>
        <w:tc>
          <w:tcPr>
            <w:tcW w:w="4644" w:type="dxa"/>
          </w:tcPr>
          <w:p w:rsidR="003D5087" w:rsidRPr="00652634" w:rsidRDefault="003D5087" w:rsidP="00AC0FF6">
            <w:pPr>
              <w:pStyle w:val="a4"/>
              <w:numPr>
                <w:ilvl w:val="0"/>
                <w:numId w:val="14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面相</w:t>
            </w:r>
            <w:r w:rsidR="002C6F07" w:rsidRPr="00652634">
              <w:rPr>
                <w:rFonts w:ascii="Adobe 仿宋 Std R" w:eastAsia="Adobe 仿宋 Std R" w:hAnsi="Adobe 仿宋 Std R" w:hint="eastAsia"/>
                <w:sz w:val="28"/>
              </w:rPr>
              <w:t>App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的使用</w:t>
            </w:r>
            <w:r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客群較為固定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，也因此較難開發新客群</w:t>
            </w:r>
          </w:p>
        </w:tc>
        <w:tc>
          <w:tcPr>
            <w:tcW w:w="3828" w:type="dxa"/>
          </w:tcPr>
          <w:p w:rsidR="003D5087" w:rsidRPr="00652634" w:rsidRDefault="002C6F07" w:rsidP="0041143A">
            <w:pPr>
              <w:pStyle w:val="a4"/>
              <w:numPr>
                <w:ilvl w:val="0"/>
                <w:numId w:val="20"/>
              </w:numPr>
              <w:spacing w:line="44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運用與多裝置合併，</w:t>
            </w:r>
            <w:r w:rsidR="00AC0FF6" w:rsidRPr="00652634">
              <w:rPr>
                <w:rFonts w:ascii="Adobe 仿宋 Std R" w:eastAsia="Adobe 仿宋 Std R" w:hAnsi="Adobe 仿宋 Std R" w:hint="eastAsia"/>
                <w:sz w:val="28"/>
              </w:rPr>
              <w:t>大家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都能簡單操作快速使用，更加</w:t>
            </w:r>
            <w:r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生活化的設計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，使我們達到拓展客群的目的</w:t>
            </w:r>
          </w:p>
        </w:tc>
        <w:tc>
          <w:tcPr>
            <w:tcW w:w="6520" w:type="dxa"/>
          </w:tcPr>
          <w:p w:rsidR="0049250E" w:rsidRPr="00652634" w:rsidRDefault="0049250E" w:rsidP="0041143A">
            <w:pPr>
              <w:pStyle w:val="a4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用Zenbo的創新來增加面相A</w:t>
            </w:r>
            <w:r w:rsidRPr="00652634">
              <w:rPr>
                <w:rFonts w:ascii="Adobe 仿宋 Std R" w:eastAsia="Adobe 仿宋 Std R" w:hAnsi="Adobe 仿宋 Std R"/>
                <w:sz w:val="28"/>
              </w:rPr>
              <w:t>pp</w:t>
            </w:r>
            <w:r w:rsidRPr="00652634">
              <w:rPr>
                <w:rFonts w:ascii="Adobe 仿宋 Std R" w:eastAsia="Adobe 仿宋 Std R" w:hAnsi="Adobe 仿宋 Std R" w:hint="eastAsia"/>
                <w:sz w:val="28"/>
              </w:rPr>
              <w:t>的客群，同時透過面相App</w:t>
            </w:r>
            <w:r w:rsidR="0041143A" w:rsidRPr="00652634">
              <w:rPr>
                <w:rFonts w:ascii="Adobe 仿宋 Std R" w:eastAsia="Adobe 仿宋 Std R" w:hAnsi="Adobe 仿宋 Std R" w:hint="eastAsia"/>
                <w:sz w:val="28"/>
              </w:rPr>
              <w:t>的大眾化特點來增加Zenbo的普及度</w:t>
            </w:r>
          </w:p>
          <w:p w:rsidR="003D5087" w:rsidRPr="00652634" w:rsidRDefault="0049250E" w:rsidP="0041143A">
            <w:pPr>
              <w:pStyle w:val="a4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  <w:r w:rsidRPr="00652634">
              <w:rPr>
                <w:rFonts w:ascii="Adobe 仿宋 Std R" w:eastAsia="Adobe 仿宋 Std R" w:hAnsi="Adobe 仿宋 Std R" w:hint="eastAsia"/>
                <w:sz w:val="28"/>
              </w:rPr>
              <w:t>面相卜手開發完成後，會帶來與</w:t>
            </w:r>
            <w:r w:rsidR="0041143A" w:rsidRPr="00652634">
              <w:rPr>
                <w:rFonts w:ascii="Adobe 仿宋 Std R" w:eastAsia="Adobe 仿宋 Std R" w:hAnsi="Adobe 仿宋 Std R" w:hint="eastAsia"/>
                <w:sz w:val="28"/>
              </w:rPr>
              <w:t>詹惟中面相大師完全不同的新客群</w:t>
            </w:r>
            <w:r w:rsidR="00BF7EA0">
              <w:rPr>
                <w:rFonts w:ascii="Adobe 仿宋 Std R" w:hAnsi="Adobe 仿宋 Std R" w:hint="eastAsia"/>
                <w:sz w:val="28"/>
              </w:rPr>
              <w:t>，</w:t>
            </w:r>
            <w:r w:rsidR="00BF7EA0" w:rsidRPr="00BF7EA0">
              <w:rPr>
                <w:rFonts w:ascii="Adobe 仿宋 Std R" w:eastAsia="Adobe 仿宋 Std R" w:hAnsi="Adobe 仿宋 Std R" w:hint="eastAsia"/>
                <w:sz w:val="28"/>
              </w:rPr>
              <w:t>足以</w:t>
            </w:r>
            <w:r w:rsidR="00BF7EA0" w:rsidRPr="00CB2BE8">
              <w:rPr>
                <w:rFonts w:ascii="Adobe 仿宋 Std R" w:eastAsia="Adobe 仿宋 Std R" w:hAnsi="Adobe 仿宋 Std R" w:hint="eastAsia"/>
                <w:color w:val="FF0000"/>
                <w:sz w:val="28"/>
              </w:rPr>
              <w:t>做出市場區隔</w:t>
            </w:r>
          </w:p>
          <w:p w:rsidR="0041143A" w:rsidRPr="00652634" w:rsidRDefault="0041143A" w:rsidP="0041143A">
            <w:pPr>
              <w:pStyle w:val="a4"/>
              <w:spacing w:line="400" w:lineRule="exact"/>
              <w:ind w:leftChars="0"/>
              <w:rPr>
                <w:rFonts w:ascii="Adobe 仿宋 Std R" w:eastAsia="Adobe 仿宋 Std R" w:hAnsi="Adobe 仿宋 Std R"/>
                <w:sz w:val="28"/>
              </w:rPr>
            </w:pPr>
          </w:p>
        </w:tc>
      </w:tr>
    </w:tbl>
    <w:p w:rsidR="003D5087" w:rsidRDefault="003D5087">
      <w:pPr>
        <w:rPr>
          <w:rFonts w:ascii="Adobe 仿宋 Std R" w:hAnsi="Adobe 仿宋 Std R"/>
        </w:rPr>
      </w:pPr>
    </w:p>
    <w:sectPr w:rsidR="003D5087" w:rsidSect="003D508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2D9" w:rsidRDefault="005F72D9" w:rsidP="005F72D9">
      <w:r>
        <w:separator/>
      </w:r>
    </w:p>
  </w:endnote>
  <w:endnote w:type="continuationSeparator" w:id="0">
    <w:p w:rsidR="005F72D9" w:rsidRDefault="005F72D9" w:rsidP="005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仿宋 Std R">
    <w:altName w:val="Arial Unicode MS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2D9" w:rsidRDefault="005F72D9" w:rsidP="005F72D9">
      <w:r>
        <w:separator/>
      </w:r>
    </w:p>
  </w:footnote>
  <w:footnote w:type="continuationSeparator" w:id="0">
    <w:p w:rsidR="005F72D9" w:rsidRDefault="005F72D9" w:rsidP="005F7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208"/>
    <w:multiLevelType w:val="hybridMultilevel"/>
    <w:tmpl w:val="37F049CA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3518C"/>
    <w:multiLevelType w:val="hybridMultilevel"/>
    <w:tmpl w:val="496C00C4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987010"/>
    <w:multiLevelType w:val="hybridMultilevel"/>
    <w:tmpl w:val="D85263E0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25263"/>
    <w:multiLevelType w:val="hybridMultilevel"/>
    <w:tmpl w:val="CE180302"/>
    <w:lvl w:ilvl="0" w:tplc="35A8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3C2677"/>
    <w:multiLevelType w:val="hybridMultilevel"/>
    <w:tmpl w:val="9704ED2C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914153"/>
    <w:multiLevelType w:val="hybridMultilevel"/>
    <w:tmpl w:val="5DFAC038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2306B0"/>
    <w:multiLevelType w:val="hybridMultilevel"/>
    <w:tmpl w:val="F25C5CB0"/>
    <w:lvl w:ilvl="0" w:tplc="A9221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F51D96"/>
    <w:multiLevelType w:val="hybridMultilevel"/>
    <w:tmpl w:val="5FCED278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F97155"/>
    <w:multiLevelType w:val="hybridMultilevel"/>
    <w:tmpl w:val="36968C10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7E3235"/>
    <w:multiLevelType w:val="hybridMultilevel"/>
    <w:tmpl w:val="D6AC2FDC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E050DF"/>
    <w:multiLevelType w:val="hybridMultilevel"/>
    <w:tmpl w:val="F994659E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E42610"/>
    <w:multiLevelType w:val="hybridMultilevel"/>
    <w:tmpl w:val="AEA437A0"/>
    <w:lvl w:ilvl="0" w:tplc="62167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FD56B0"/>
    <w:multiLevelType w:val="hybridMultilevel"/>
    <w:tmpl w:val="3152965A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E54816"/>
    <w:multiLevelType w:val="hybridMultilevel"/>
    <w:tmpl w:val="D5C0A350"/>
    <w:lvl w:ilvl="0" w:tplc="F1889FE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502"/>
    <w:multiLevelType w:val="hybridMultilevel"/>
    <w:tmpl w:val="7EE2055A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980F68"/>
    <w:multiLevelType w:val="hybridMultilevel"/>
    <w:tmpl w:val="65723726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69282A"/>
    <w:multiLevelType w:val="hybridMultilevel"/>
    <w:tmpl w:val="33AE070C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7A5B49"/>
    <w:multiLevelType w:val="hybridMultilevel"/>
    <w:tmpl w:val="851AC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893AE6"/>
    <w:multiLevelType w:val="hybridMultilevel"/>
    <w:tmpl w:val="A5C4B9B0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FF0119"/>
    <w:multiLevelType w:val="hybridMultilevel"/>
    <w:tmpl w:val="8C66B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9"/>
  </w:num>
  <w:num w:numId="10">
    <w:abstractNumId w:val="13"/>
  </w:num>
  <w:num w:numId="11">
    <w:abstractNumId w:val="17"/>
  </w:num>
  <w:num w:numId="12">
    <w:abstractNumId w:val="10"/>
  </w:num>
  <w:num w:numId="13">
    <w:abstractNumId w:val="15"/>
  </w:num>
  <w:num w:numId="14">
    <w:abstractNumId w:val="5"/>
  </w:num>
  <w:num w:numId="15">
    <w:abstractNumId w:val="12"/>
  </w:num>
  <w:num w:numId="16">
    <w:abstractNumId w:val="18"/>
  </w:num>
  <w:num w:numId="17">
    <w:abstractNumId w:val="14"/>
  </w:num>
  <w:num w:numId="18">
    <w:abstractNumId w:val="4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09"/>
    <w:rsid w:val="000C225D"/>
    <w:rsid w:val="00254B34"/>
    <w:rsid w:val="002C6F07"/>
    <w:rsid w:val="003D5087"/>
    <w:rsid w:val="0041143A"/>
    <w:rsid w:val="0049250E"/>
    <w:rsid w:val="005F72D9"/>
    <w:rsid w:val="00652634"/>
    <w:rsid w:val="009005AD"/>
    <w:rsid w:val="009339B5"/>
    <w:rsid w:val="00A526E9"/>
    <w:rsid w:val="00AC0FF6"/>
    <w:rsid w:val="00AC2645"/>
    <w:rsid w:val="00BA352A"/>
    <w:rsid w:val="00BF7EA0"/>
    <w:rsid w:val="00C27CEE"/>
    <w:rsid w:val="00CB2BE8"/>
    <w:rsid w:val="00D6416A"/>
    <w:rsid w:val="00DA1EE0"/>
    <w:rsid w:val="00E82F27"/>
    <w:rsid w:val="00F95909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8DC0547-972E-479E-8DFB-07F0D67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590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72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72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72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72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家弘</cp:lastModifiedBy>
  <cp:revision>3</cp:revision>
  <dcterms:created xsi:type="dcterms:W3CDTF">2020-05-28T12:00:00Z</dcterms:created>
  <dcterms:modified xsi:type="dcterms:W3CDTF">2020-05-29T05:55:00Z</dcterms:modified>
</cp:coreProperties>
</file>