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一人公司（OPC）设计哲学研究报告</w:t>
      </w:r>
    </w:p>
    <w:p>
      <w:pPr>
        <w:spacing w:after="120"/>
        <w:jc w:val="center"/>
      </w:pPr>
      <w:r>
        <w:rPr>
          <w:color w:val="444444"/>
          <w:sz w:val="28"/>
          <w:szCs w:val="28"/>
        </w:rPr>
        <w:t xml:space="preserve">—— 对「AI 掌柜」项目的对标启示</w:t>
      </w:r>
    </w:p>
    <w:p>
      <w:pPr>
        <w:spacing w:after="400"/>
        <w:jc w:val="center"/>
      </w:pPr>
      <w:r>
        <w:rPr>
          <w:color w:val="444444"/>
          <w:sz w:val="20"/>
          <w:szCs w:val="20"/>
        </w:rPr>
        <w:t xml:space="preserve">调研日期：2026-08-19</w:t>
      </w:r>
    </w:p>
    <w:p>
      <w:pPr>
        <w:pStyle w:val="Heading1"/>
      </w:pPr>
      <w:r>
        <w:t xml:space="preserve">一、调研背景与核心结论</w:t>
      </w:r>
    </w:p>
    <w:p>
      <w:pPr>
        <w:spacing w:after="120" w:line="300"/>
      </w:pPr>
      <w:r>
        <w:rPr>
          <w:color w:val="444444"/>
          <w:sz w:val="22"/>
          <w:szCs w:val="22"/>
        </w:rPr>
        <w:t xml:space="preserve">本报告面向「AI 掌柜」（面向餐饮、零售、服务、摆摊等小微店主，提供语音记账、熟客记忆、朋友圈文案、税务计算、单店经营模型的经营助手），从 GitHub 上研究“一人公司（One Person Company, OPC）”方向的代表性项目，提炼可复用的设计哲学与核心方法论，并逐条标注对「AI 掌柜」最值得借鉴的点。</w:t>
      </w:r>
    </w:p>
    <w:p>
      <w:pPr>
        <w:spacing w:after="120" w:line="300"/>
      </w:pPr>
      <w:r>
        <w:rPr>
          <w:color w:val="444444"/>
          <w:sz w:val="22"/>
          <w:szCs w:val="22"/>
        </w:rPr>
        <w:t xml:space="preserve">核心结论：OPC 是一个相对小众、仍在发展中的标签，</w:t>
      </w:r>
      <w:r>
        <w:rPr>
          <w:b/>
          <w:bCs/>
          <w:color w:val="444444"/>
          <w:sz w:val="22"/>
          <w:szCs w:val="22"/>
        </w:rPr>
        <w:t xml:space="preserve">精确命中该标签的高星项目极少</w:t>
      </w:r>
      <w:r>
        <w:rPr>
          <w:color w:val="444444"/>
          <w:sz w:val="22"/>
          <w:szCs w:val="22"/>
        </w:rPr>
        <w:t xml:space="preserve">（最高星仅约 3.6k）。因此本次调研分为三条线并行：OPC 标签下的最高星实现、面向独立开发者的高星方法论清单、中文高星资源库。三者互补，共同构成对「一人经营 + 可持续收入 + 软件杠杆」的完整认知。</w:t>
      </w:r>
    </w:p>
    <w:p>
      <w:pPr>
        <w:pStyle w:val="Heading2"/>
      </w:pPr>
      <w:r>
        <w:t xml:space="preserve">重点调研项目一览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50"/>
        <w:gridCol w:w="1250"/>
        <w:gridCol w:w="4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Stars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语言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TinyAGI/tinyagi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3.6k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One Person Company 的 agent 团队编排框架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chen103226/awesome-one-person-company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278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中文清单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一人公司高信号精选：真实案例 + 方法论 + 工具栈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1c7/chinese-independent-developer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60.8k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中文清单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中国独立开发者案例大全（README 500KB+）</w:t>
            </w:r>
          </w:p>
        </w:tc>
      </w:tr>
    </w:tbl>
    <w:p>
      <w:pPr>
        <w:pStyle w:val="Heading1"/>
      </w:pPr>
      <w:r>
        <w:t xml:space="preserve">二、TinyAGI：OPC 标签下的最高星实现（3.6k★）</w:t>
      </w:r>
    </w:p>
    <w:p>
      <w:pPr>
        <w:spacing w:after="80" w:line="300"/>
      </w:pPr>
      <w:hyperlink w:history="1" r:id="rIdv67wknlckyyn5gouvx55n">
        <w:r>
          <w:rPr>
            <w:rStyle w:val="Hyperlink"/>
            <w:sz w:val="22"/>
            <w:szCs w:val="22"/>
          </w:rPr>
          <w:t xml:space="preserve">仓库地址：github.com/TinyAGI/tinyagi</w:t>
        </w:r>
      </w:hyperlink>
    </w:p>
    <w:p>
      <w:pPr>
        <w:spacing w:after="120" w:line="300"/>
      </w:pPr>
      <w:r>
        <w:rPr>
          <w:color w:val="444444"/>
          <w:sz w:val="22"/>
          <w:szCs w:val="22"/>
        </w:rPr>
        <w:t xml:space="preserve">TinyAGI（曾名 TinyClaw）定位为 One Person Company 的 agent 团队编排器：把一个“一人公司”拆成多个专业 agent / team，每个 agent 拥有独立工作区、独立对话历史与独立配置，在多个通道（Discord / WhatsApp / Telegram / 网页）上 24/7 自动运行。其核心设计对「AI 掌柜”的架构思路有直接参考价值。</w:t>
      </w:r>
    </w:p>
    <w:p>
      <w:pPr>
        <w:pStyle w:val="Heading2"/>
      </w:pPr>
      <w:r>
        <w:t xml:space="preserve">2.1 可借鉴的架构设计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按业务域拆分 agent，各自独立上下文。</w:t>
      </w:r>
      <w:r>
        <w:rPr>
          <w:color w:val="444444"/>
          <w:sz w:val="22"/>
          <w:szCs w:val="22"/>
        </w:rPr>
        <w:t xml:space="preserve"> 每个 agent 拥有独立工作区（workspace/agent_id）、独立对话历史和独立配置（.claude/, AGENTS.md）。——对应「AI 掌柜」可把账本、熟客、文案、税务等拆成独立 agent，各自维护独立的经营上下文与知识，避免相互污染。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消息队列 + 重试 + 死信，保障 24/7 稳定。</w:t>
      </w:r>
      <w:r>
        <w:rPr>
          <w:color w:val="444444"/>
          <w:sz w:val="22"/>
          <w:szCs w:val="22"/>
        </w:rPr>
        <w:t xml:space="preserve"> 消息经 channels 进入 SQLite 队列（WAL 模式），状态流转 pending→processing→completed/dead，失败重试 5 次进死信。这为「AI 掌柜」的长期无人值守运行提供了可靠的可靠性模型。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心跳（heartbeat）主动式巡检，而非被动响应。</w:t>
      </w:r>
      <w:r>
        <w:rPr>
          <w:color w:val="444444"/>
          <w:sz w:val="22"/>
          <w:szCs w:val="22"/>
        </w:rPr>
        <w:t xml:space="preserve"> 通过 heartbeat.md 定时检查待办、错误、未读消息并自主行动。对应掌柜的“主动提醒/每日复盘推送”，与用户的定时任务推送诉求天然契合。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团队协作：链式传递 + 并行扇出。</w:t>
      </w:r>
      <w:r>
        <w:rPr>
          <w:color w:val="444444"/>
          <w:sz w:val="22"/>
          <w:szCs w:val="22"/>
        </w:rPr>
        <w:t xml:space="preserve"> 支持 chain（链式交接）与 fan-out（并行分发），并设 leader agent 与持久聊天室、@agent / @team 路由。可用于“多掌柜 / 多门店”或“账本→税算”的自动化流水。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隔离工作区 + 多通道入口。</w:t>
      </w:r>
      <w:r>
        <w:rPr>
          <w:color w:val="444444"/>
          <w:sz w:val="22"/>
          <w:szCs w:val="22"/>
        </w:rPr>
        <w:t xml:space="preserve"> 每个实体有独立工作区，可接入网页、消息 App 等不同入口。——掌柜未来可接入微信/小程序等统一入口。</w:t>
      </w:r>
    </w:p>
    <w:p>
      <w:pPr>
        <w:pStyle w:val="Heading1"/>
      </w:pPr>
      <w:r>
        <w:t xml:space="preserve">三、awesome-one-person-company：高信号一人公司方法论（278★）</w:t>
      </w:r>
    </w:p>
    <w:p>
      <w:pPr>
        <w:spacing w:after="80" w:line="300"/>
      </w:pPr>
      <w:hyperlink w:history="1" r:id="rId9-fb4u4o0dqzldcfjkg7-">
        <w:r>
          <w:rPr>
            <w:rStyle w:val="Hyperlink"/>
            <w:sz w:val="22"/>
            <w:szCs w:val="22"/>
          </w:rPr>
          <w:t xml:space="preserve">仓库地址：github.com/chen103226/awesome-one-person-company</w:t>
        </w:r>
      </w:hyperlink>
    </w:p>
    <w:p>
      <w:pPr>
        <w:spacing w:after="120" w:line="300"/>
      </w:pPr>
      <w:r>
        <w:rPr>
          <w:color w:val="444444"/>
          <w:sz w:val="22"/>
          <w:szCs w:val="22"/>
        </w:rPr>
        <w:t xml:space="preserve">这是一份面向一人公司/独立创业者的中文精选清单，只收录「真实产品、真实收入（或可验证指标）、真实复盘」，并给出方法与心智模型。其核心定义：</w:t>
      </w:r>
      <w:r>
        <w:rPr>
          <w:b/>
          <w:bCs/>
          <w:color w:val="444444"/>
          <w:sz w:val="22"/>
          <w:szCs w:val="22"/>
        </w:rPr>
        <w:t xml:space="preserve">一人公司 = 个人驱动 + 可持续收入 + 智能杠杆 + 生活方式优先，核心理念是“Build a life, not just a company”。</w:t>
      </w:r>
    </w:p>
    <w:p>
      <w:pPr>
        <w:pStyle w:val="Heading2"/>
      </w:pPr>
      <w:r>
        <w:t xml:space="preserve">3.1 明星案例与可复制要素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1650"/>
        <w:gridCol w:w="4060"/>
      </w:tblGrid>
      <w:tr>
        <w:trPr>
          <w:tblHeader/>
        </w:trP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案例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收入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对 AI 掌柜可借鉴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Pieter Levels（Nomad List / Remote OK）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$2.1M+/年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Build in Public + 多产品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用极简技术栈做高利基产品，公开收入、解决自身痛点、社区共建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Marc Lou（ShipFast）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$1.03M/年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多产品矩阵 / boilerplate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围绕同一人群做多产品矩阵，先做卖得动的标准件再衍生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Bannerbear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$600K ARR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API-first SaaS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聚焦单一功能、API-first、瞄准 B2B 高客单价</w:t>
            </w:r>
          </w:p>
        </w:tc>
      </w:tr>
      <w:tr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小熊猫 C++ IDE（中国）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月入 5 万+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免费产品 + 赞助 + 咨询 + 高校合作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中国特色开源变现：免费产品聚量，再叠加赞助与 B 端合作</w:t>
            </w:r>
          </w:p>
        </w:tc>
      </w:tr>
    </w:tbl>
    <w:p>
      <w:pPr>
        <w:pStyle w:val="Heading2"/>
      </w:pPr>
      <w:r>
        <w:t xml:space="preserve">3.2 方法论：验证付费意愿优先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The Mom Test：问“过去行为”而非“假设性问题”。</w:t>
      </w:r>
      <w:r>
        <w:rPr>
          <w:color w:val="444444"/>
          <w:sz w:val="22"/>
          <w:szCs w:val="22"/>
        </w:rPr>
        <w:t xml:space="preserve"> 例如问店主“上次你盘账遇到什么困难？”，而非“你觉得记账功能有用吗”。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验证付费意愿、提前收钱。</w:t>
      </w:r>
      <w:r>
        <w:rPr>
          <w:color w:val="444444"/>
          <w:sz w:val="22"/>
          <w:szCs w:val="22"/>
        </w:rPr>
        <w:t xml:space="preserve"> 开发前至少积累 5 个意向付费用户，用“现在就有，你愿意付多少”来测试真实付费意愿。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30 天启动清单。</w:t>
      </w:r>
      <w:r>
        <w:rPr>
          <w:color w:val="444444"/>
          <w:sz w:val="22"/>
          <w:szCs w:val="22"/>
        </w:rPr>
        <w:t xml:space="preserve"> 第1周访谈/预售验证 → 第2周 MVP → 第3周内测迭代 → 第4周公开发布，目标是获得第一个付费用户。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6 种一人公司商业模式。</w:t>
      </w:r>
      <w:r>
        <w:rPr>
          <w:color w:val="444444"/>
          <w:sz w:val="22"/>
          <w:szCs w:val="22"/>
        </w:rPr>
        <w:t xml:space="preserve"> 微型 SaaS、付费通讯、数字产品、API 服务、开源+赞助、咨询+产品化。</w:t>
      </w:r>
    </w:p>
    <w:p>
      <w:pPr>
        <w:pStyle w:val="Heading1"/>
      </w:pPr>
      <w:r>
        <w:t xml:space="preserve">四、chinese-independent-developer：中国独立开发者高星库（60.8k★）</w:t>
      </w:r>
    </w:p>
    <w:p>
      <w:pPr>
        <w:spacing w:after="80" w:line="300"/>
      </w:pPr>
      <w:hyperlink w:history="1" r:id="rId3e6vmvuuypeeribh35wti">
        <w:r>
          <w:rPr>
            <w:rStyle w:val="Hyperlink"/>
            <w:sz w:val="22"/>
            <w:szCs w:val="22"/>
          </w:rPr>
          <w:t xml:space="preserve">仓库地址：github.com/1c7/chinese-independent-developer</w:t>
        </w:r>
      </w:hyperlink>
    </w:p>
    <w:p>
      <w:pPr>
        <w:spacing w:after="120" w:line="300"/>
      </w:pPr>
      <w:r>
        <w:rPr>
          <w:color w:val="444444"/>
          <w:sz w:val="22"/>
          <w:szCs w:val="22"/>
        </w:rPr>
        <w:t xml:space="preserve">该仓库是中文独立开发者领域的头部资源库（README 超过 500KB），收录大量中国独立开发者/一人公司的案例、产品与讨论，并已引入 .agents/skills 与 .claude 等 AI 化目录。由于正文体积过大，本次仅做概览；如后续需要，可进一步分段精读其“中国独立开发者项目列表”章节。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444444"/>
          <w:sz w:val="22"/>
          <w:szCs w:val="22"/>
        </w:rPr>
        <w:t xml:space="preserve">作为中文高星大盘的权威入口，可作为持续补充中国本土“一人公司”案例的索引。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444444"/>
          <w:sz w:val="22"/>
          <w:szCs w:val="22"/>
        </w:rPr>
        <w:t xml:space="preserve">仓库自带 AI 技能（.agents/skills）目录，说明一人公司 / 独立开发者场景正与智能体技能化趋势结合，与「AI 掌柜”把真实店长方法论沉淀为可复用 AI 能力」的方向一致。</w:t>
      </w:r>
    </w:p>
    <w:p>
      <w:pPr>
        <w:pStyle w:val="Heading1"/>
      </w:pPr>
      <w:r>
        <w:t xml:space="preserve">五、其他二级候选项目速览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语言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cyfyifanchen/one-person-company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2.7k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清单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中文一人公司创业清单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jnMetaCode/agency-orchestrator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2k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多 agent 编排框架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alookai/alook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1.2k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面向个人企业的多 agent 助手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Bennettxai/FounderOS-DEMO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创始人 OS：个人企业经营助手</w:t>
            </w:r>
          </w:p>
        </w:tc>
      </w:tr>
    </w:tbl>
    <w:p>
      <w:pPr>
        <w:pStyle w:val="Heading1"/>
      </w:pPr>
      <w:r>
        <w:t xml:space="preserve">六、对「AI 掌柜」的可落地建议汇总</w:t>
      </w:r>
    </w:p>
    <w:p>
      <w:pPr>
        <w:pStyle w:val="Heading2"/>
      </w:pPr>
      <w:r>
        <w:t xml:space="preserve">6.1 产品与商业模式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先验证付费意愿再开发。</w:t>
      </w:r>
      <w:r>
        <w:rPr>
          <w:color w:val="444444"/>
          <w:sz w:val="22"/>
          <w:szCs w:val="22"/>
        </w:rPr>
        <w:t xml:space="preserve"> 用 Mom Test 访谈真实店主，记录“过去的行为与困难”；在功能上线前积累至少 5 个意向付费对象，用预订或预收验证真实意愿。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商业模式可借鉴“免费聚量 + 赞助/订阅 + B端合作”。</w:t>
      </w:r>
      <w:r>
        <w:rPr>
          <w:color w:val="444444"/>
          <w:sz w:val="22"/>
          <w:szCs w:val="22"/>
        </w:rPr>
        <w:t xml:space="preserve"> 参考小熊猫 C++：用基础功能免费聚拢小店老板，叠加会员订阅（如单店诊断、税务提醒、朋友圈代写），并探索与培训机构/供应链的 B 端合作。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先单店后矩阵。</w:t>
      </w:r>
      <w:r>
        <w:rPr>
          <w:color w:val="444444"/>
          <w:sz w:val="22"/>
          <w:szCs w:val="22"/>
        </w:rPr>
        <w:t xml:space="preserve"> 把“单店经营模型 + 诊断”做深做成标杆功能，再围绕同一客群衍生库存、订货、营销等增值模块。</w:t>
      </w:r>
    </w:p>
    <w:p>
      <w:pPr>
        <w:pStyle w:val="Heading2"/>
      </w:pPr>
      <w:r>
        <w:t xml:space="preserve">6.2 技术架构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按业务域拆分 agent / 模块，独立上下文。</w:t>
      </w:r>
      <w:r>
        <w:rPr>
          <w:color w:val="444444"/>
          <w:sz w:val="22"/>
          <w:szCs w:val="22"/>
        </w:rPr>
        <w:t xml:space="preserve"> 延续现有路由拆分（账本/客户/文案/税务/单店），进一步让每个域持有独立的经营记忆，避免串台。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心跳 + 消息队列重试/死信。</w:t>
      </w:r>
      <w:r>
        <w:rPr>
          <w:color w:val="444444"/>
          <w:sz w:val="22"/>
          <w:szCs w:val="22"/>
        </w:rPr>
        <w:t xml:space="preserve"> 借鉴 TinyAGI，把“每日经营提醒/复盘推送”做成主动心跳任务；用队列 + 重试保障长期稳定。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444444"/>
          <w:sz w:val="22"/>
          <w:szCs w:val="22"/>
        </w:rPr>
        <w:t xml:space="preserve">单店模型沉淀为可复用引擎。</w:t>
      </w:r>
      <w:r>
        <w:rPr>
          <w:color w:val="444444"/>
          <w:sz w:val="22"/>
          <w:szCs w:val="22"/>
        </w:rPr>
        <w:t xml:space="preserve"> 把保本日销、目标日销、回本周期、现金流可扛月数等方法论沉淀为可复用的「单店经营引擎」，为后续多业态拓展打底。</w:t>
      </w:r>
    </w:p>
    <w:p>
      <w:pPr>
        <w:pStyle w:val="Heading1"/>
      </w:pPr>
      <w:r>
        <w:t xml:space="preserve">七、参考来源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444444"/>
          <w:sz w:val="22"/>
          <w:szCs w:val="22"/>
        </w:rPr>
        <w:t xml:space="preserve">TinyAGI/tinyagi — https://github.com/TinyAGI/tinyagi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444444"/>
          <w:sz w:val="22"/>
          <w:szCs w:val="22"/>
        </w:rPr>
        <w:t xml:space="preserve">chen103226/awesome-one-person-company — https://github.com/chen103226/awesome-one-person-company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444444"/>
          <w:sz w:val="22"/>
          <w:szCs w:val="22"/>
        </w:rPr>
        <w:t xml:space="preserve">1c7/chinese-independent-developer — https://github.com/1c7/chinese-independent-developer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444444"/>
          <w:sz w:val="22"/>
          <w:szCs w:val="22"/>
        </w:rPr>
        <w:t xml:space="preserve">The Mom Test（Rob Fitzpatrick）— https://momtestbook.com/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444444"/>
          <w:sz w:val="22"/>
          <w:szCs w:val="22"/>
        </w:rPr>
        <w:t xml:space="preserve">Nomad List 公开收入页 — https://nomadlist.com/open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be7f7879-3ac7-4d24-b381-8c2c101d42ad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"/>
      <w:jc w:val="center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67wknlckyyn5gouvx55n" Type="http://schemas.openxmlformats.org/officeDocument/2006/relationships/hyperlink" Target="https://github.com/TinyAGI/tinyagi" TargetMode="External"/><Relationship Id="rId9-fb4u4o0dqzldcfjkg7-" Type="http://schemas.openxmlformats.org/officeDocument/2006/relationships/hyperlink" Target="https://github.com/chen103226/awesome-one-person-company" TargetMode="External"/><Relationship Id="rId3e6vmvuuypeeribh35wti" Type="http://schemas.openxmlformats.org/officeDocument/2006/relationships/hyperlink" Target="https://github.com/1c7/chinese-independent-develop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2026-08-19T01:09:31.200Z</dcterms:created>
  <dcterms:modified xsi:type="dcterms:W3CDTF">2026-08-19T01:09:31.201Z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be7f7879-3ac7-4d24-b381-8c2c101d42ad","ReservedCode1":"3cd85114-a842-4be4-bd7c-9934bae8eb2e","ContentPropagator":"001191110102MAD55U9H0F10002","PropagateID":"be7f7879-3ac7-4d24-b381-8c2c101d42ad","ReservedCode2":"3cd85114-a842-4be4-bd7c-9934bae8eb2e"}</vt:lpwstr>
  </property>
</Properties>
</file>