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 "Administrador" as 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rectangle "ÀREA FUNCIONAL DE GESTIÓ DE COMPTES"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usecase "Configuració del perfil" as Profile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usecase "Gestió d'immobiliàries" as ManageAgencies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usecase "Gestió de comptes d'usuaris" as ManageUsers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usecase "Inici de sessió d'usuaris" as UserLogin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Agent --&gt; Profile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Agent --&gt; ManageAgencies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Agent --&gt; ManageUsers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Agent --&gt; UserLogin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 --&gt; ManageAgencies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Admin --&gt; ManageUsers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343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actor "Usuari final" as 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rectangle "ÀREA FUNCIONAL DE GESTIÓ DE DISTRIBUCIONS"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usecase "Generació de distribució" as GenDistribution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usecase "Afegir mobles" as AddFurniture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usecase "Eliminar mobles" as RemoveFurniture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usecase "Modificar mobles" as ModifyFurniture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usecase "Guardar distribucions" as SaveLayouts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usecase "Carregar distribucions" as LoadLayouts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usercase “Desfer Canvis” as ReverseChanges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 --&gt; GenDistribution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--&gt; AddFurniture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 --&gt; RemoveFurniture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 --&gt; ModifyFurniture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 --&gt; SaveLayouts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 --&gt; ReverseChanges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Agent --&gt; GenDistribution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Agent --&gt; LoadLayouts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775618" cy="359311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5618" cy="359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actor "Usuari final" as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rectangle "ÀREA FUNCIONAL DEL SISTEMA"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usecase "Cerca d'objectes amb Google Lens" as SearchObjects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usecase "Calibratge inicial de les HoloLens" as Calibration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usecase "Selecciona l'idioma del sistema" as LanguageSelection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 --&gt; SearchObjects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 --&gt; LanguageSelection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Agent --&gt; Calibration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Agent --&gt; LanguageSelection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905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actor "Usuari final" as User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rectangle "AREA FUNCIONAL D’INTERACCIÓ AMB L’ESPAI"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usecase "Visualització en primera persona" as FirstPersonView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usecase "Mesura d'espais" as MeasureSpaces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 --&gt; FirstPersonView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User --&gt; MeasureSpaces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Agent --&gt; MeasureSpaces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13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actor "Usuari remot" as RemoteUser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rectangle "ÀREA FUNCIONAL DE GESTIÓ DEL TOUR VIRTUAL"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usecase "Iniciar videotrucada immersiva" as StartCall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usecase "Senyalització remota" as RemoteSignaling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usecase "Visualització de la cara del client remot \n a les HoloLens" as ShowFace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Agent --&gt; StartCall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Agent --&gt; ShowFace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RemoteUser --&gt; RemoteSignaling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RemoteUser --&gt; ShowFace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76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actor "Usuari final" as User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actor "Agent immobiliari" as Agent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rectangle "AREA FUNCIONAL DE GESTIÓ DE RECURSOS"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usecase "Captures de pantalla" as Screenshots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usecase "Gravació del tour virtual" as RecordTour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usecase "Enviament de gravacions, \n captures i enllaços amb Outlook" as ManageFiles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User --&gt; Screenshots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User --&gt; RecordTour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Agent --&gt; Screenshots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Agent --&gt; RecordTour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Agent --&gt; ManageFiles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714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actor "Usuari final" as User #blue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actor "Agent immobiliari" as Agent #green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actor "Usuari remot" as RemoteUser #orange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actor "Administrador" as Admin #red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rectangle "ÀREA FUNCIONAL DE GESTIÓ DE COMPTES"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usecase "Configuració del perfil" as Profile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usecase "Gestió d'immobiliàries" as ManageAgencies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usecase "Gestió de comptes d'usuaris" as ManageUsers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usecase "Inici de sessió d'usuaris" as UserLogin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rectangle "ÀREA FUNCIONAL DE GESTIÓ DE DISTRIBUCIONS"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usecase "Generació de distribució" as GenDistribution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usecase "Afegir mobles" as AddFurniture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usecase "Eliminar mobles" as RemoveFurniture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usecase "Modificar mobles" as ModifyFurniture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usecase "Guardar distribucions" as SaveLayouts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usecase "Carregar distribucions" as LoadLayouts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usecase "Mesura d'espais" as MeasureSpaces_Distrib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rectangle "ÀREA FUNCIONAL DEL SISTEMA"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usecase "Cerca d'objectes amb Google Lens" as SearchObjects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usecase "Calibratge inicial de les HoloLens" as Calibration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usecase "Selecciona l'idioma del sistema" as LanguageSelection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rectangle "AREA FUNCIONAL D’INTERACCIÓ AMB L’ESPAI"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usecase "Visualització en primera persona" as FirstPersonView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usecase "Mesura d'espais" as MeasureSpaces_Interaction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rectangle "ÀREA FUNCIONAL DE GESTIÓ DEL TOUR VIRTUAL"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usecase "Iniciar videotrucada immersiva" as StartCall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usecase "Senyalització remota" as RemoteSignaling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usecase "Visualització de la cara del client remot \n a les HoloLens" as ShowFace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rectangle "AREA FUNCIONAL DE GESTIÓ DE RECURSOS"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usecase "Captures de pantalla" as Screenshots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usecase "Gravació del tour virtual" as RecordTour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usecase "Enviament de gravacions, \n captures i enllaços amb Outlook" as ManageFiles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' Conexiones para Usuari final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User --&gt; Profile #line:blue;text:blue : Configuració del perfil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User --&gt; GenDistribution #line:blue;text:blue : Generació de distribució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User --&gt; AddFurniture #line:blue;text:blue : Afegir mobles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User --&gt; RemoveFurniture #line:blue;text:blue : Eliminar mobles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User --&gt; ModifyFurniture #line:blue;text:blue : Modificar mobles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User --&gt; SaveLayouts #line:blue;text:blue : Guardar distribucions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User --&gt; MeasureSpaces_Distrib #line:blue;text:blue : Mesura d'espais (Distrib)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User --&gt; SearchObjects #line:blue;text:blue : Cerca d'objectes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User --&gt; LanguageSelection #line:blue;text:blue : Selecció d'idioma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User --&gt; FirstPersonView #line:blue;text:blue : Visualització en primera persona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User --&gt; MeasureSpaces_Interaction #line:blue;text:blue : Mesura d'espais (Interacció)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User --&gt; Screenshots #line:blue;text:blue : Captures de pantalla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User --&gt; RecordTour #line:blue;text:blue : Gravació del tour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' Conexiones para Agent immobiliari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Agent --&gt; Profile #line:green;text:green : Configuració del perfil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Agent --&gt; ManageAgencies #line:green;text:green : Gestió d'immobiliàries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Agent --&gt; ManageUsers #line:green;text:green : Gestió de comptes d'usuaris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Agent --&gt; UserLogin #line:green;text:green : Inici de sessió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Agent --&gt; GenDistribution #line:green;text:green : Generació de distribució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Agent --&gt; AddFurniture #line:green;text:green : Afegir mobles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Agent --&gt; RemoveFurniture #line:green;text:green : Eliminar mobles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Agent --&gt; ModifyFurniture #line:green;text:green : Modificar mobles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Agent --&gt; SaveLayouts #line:green;text:green : Guardar distribucions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Agent --&gt; LoadLayouts #line:green;text:green : Carregar distribucions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Agent --&gt; MeasureSpaces_Distrib #line:green;text:green : Mesura d'espais (Distrib)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Agent --&gt; Calibration #line:green;text:green : Calibratge inicial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Agent --&gt; LanguageSelection #line:green;text:green : Selecció d'idioma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Agent --&gt; FirstPersonView #line:green;text:green : Visualització en primera persona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Agent --&gt; MeasureSpaces_Interaction #line:green;text:green : Mesura d'espais (Interacció)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Agent --&gt; Screenshots #line:green;text:green : Captures de pantalla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Agent --&gt; RecordTour #line:green;text:green : Gravació del tour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Agent --&gt; ManageFiles #line:green;text:green : Enviament de gravacions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Agent --&gt; StartCall #line:green;text:green : Iniciar videotrucada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Agent --&gt; ShowFace #line:green;text:green : Visualització de cara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' Conexiones para Usuari remot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RemoteUser --&gt; StartCall #line:orange;text:orange : Iniciar videotrucada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RemoteUser --&gt; RemoteSignaling #line:orange;text:orange : Senyalització remota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RemoteUser --&gt; ShowFace #line:orange;text:orange : Visualització de cara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' Conexiones para Administrador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Admin --&gt; ManageAgencies #line:red;text:red : Gestió d'immobiliàries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Admin --&gt; ManageUsers #line:red;text:red : Gestió de comptes d'usuaris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Admin --&gt; Calibration #line:red;text:red : Calibratge inicial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933685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933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