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PLANIFICACIÓ CSI_SIO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d’entrega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Document Google Docs, on posarem un índex amb totes les activitats a fer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Índex:  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1. WARM-UP, 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2. AS-IS, 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3. TO-BE, 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4. ROADMAP.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 mida que fem una activitat, anem completant el document.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Totes les entregues es fará a l’ATENEA ⇒ </w:t>
          </w:r>
        </w:sdtContent>
      </w:sdt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https://atenea-phd.upc.edu/login/index.php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0: </w:t>
      </w:r>
      <w:r w:rsidDel="00000000" w:rsidR="00000000" w:rsidRPr="00000000">
        <w:rPr>
          <w:b w:val="1"/>
          <w:sz w:val="26"/>
          <w:szCs w:val="26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ARM-UP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0.0: Formació de equips per la pràctica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0.1: Idea del Projecte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Complimentar document segons grup, nom i cognoms, email, NOM de la idea de projecte 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https://docs.google.com/spreadsheets/d/18xL7EBxPGiCJy6Xbpe_LWZNIxcNviMVA/edit?usp=drive_link&amp;ouid=113575314906444029382&amp;rtpof=true&amp;sd=true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 0.2: Benchmark amb solucions similars a la vostra idea de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Conjunta amb l’AS-IS.</w:t>
      </w:r>
    </w:p>
    <w:p w:rsidR="00000000" w:rsidDel="00000000" w:rsidP="00000000" w:rsidRDefault="00000000" w:rsidRPr="00000000" w14:paraId="00000019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Conjunta amb l’AS-IS.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1:</w:t>
      </w:r>
      <w:r w:rsidDel="00000000" w:rsidR="00000000" w:rsidRPr="00000000">
        <w:rPr>
          <w:b w:val="1"/>
          <w:sz w:val="26"/>
          <w:szCs w:val="26"/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S-IS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sdt>
        <w:sdtPr>
          <w:tag w:val="goog_rdk_2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Activ 1.1: Definició de processos del Projecte (segons exemple de la clase de Teoria).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Activ 1.2: Anàlisi PESTEL.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Afegir gràfic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https://fourweekmba.com/es/alternativas-al-analisis-FODA/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Activ 1.3: Competència Transversal G2.3.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Tenir en compte les dimensions social, econòmica i ambiental, i el dret a la privacitat a aplicar solucions i dur a terme projectes coherents amb el desenvolupament humà i la sostenibilitat.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Mig full màxim, l’explicació vindrà de l’anàlisi Pestel.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Entrega durant la setmana de la 3a classe a partir de començar el WARM-UP. Pujar en Atenea en l’espai del PRAC_1_LAB_W_UP_AS_IS.</w:t>
      </w:r>
    </w:p>
    <w:p w:rsidR="00000000" w:rsidDel="00000000" w:rsidP="00000000" w:rsidRDefault="00000000" w:rsidRPr="00000000" w14:paraId="00000022">
      <w:pPr>
        <w:rPr>
          <w:i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2: </w:t>
      </w: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O-BE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sdt>
        <w:sdtPr>
          <w:tag w:val="goog_rdk_3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Activ 2.1: Generació-modelització: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Llista de propostes reals. El que ha de ser realment el vostre projecte. Requeriments del projecte per tal de posar-ho en marxa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Procés BPMN del procés principal del vostre projecte.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https://www.omg.org/spec/BPMN/2.0/About-BPMN/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https://flokzu.com/es/</w:t>
        </w:r>
      </w:hyperlink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2.2: Generació d'un Business Model Canvas.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https://www.strategyzer.com/library/the-business-model-canvas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2.3: Presentar a classe. Video Team elevator pitch (2 minuts màxim). Exemple de com vendre un projecte per aconseguir inversió: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https://www.youtube.com/watch?v=2b3xG_YjgvI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Introducció</w:t>
      </w:r>
      <w:r w:rsidDel="00000000" w:rsidR="00000000" w:rsidRPr="00000000">
        <w:rPr>
          <w:rtl w:val="0"/>
        </w:rPr>
        <w:t xml:space="preserve">: nom projecte i equip.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Idea principal</w:t>
      </w:r>
      <w:r w:rsidDel="00000000" w:rsidR="00000000" w:rsidRPr="00000000">
        <w:rPr>
          <w:rtl w:val="0"/>
        </w:rPr>
        <w:t xml:space="preserve">: explicar el procés principal del vostre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Tancament</w:t>
      </w:r>
      <w:r w:rsidDel="00000000" w:rsidR="00000000" w:rsidRPr="00000000">
        <w:rPr>
          <w:rtl w:val="0"/>
        </w:rPr>
        <w:t xml:space="preserve">: deixar el vostre contacte per parlar de més detalls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2.4: Competència Transversal G4.2. </w:t>
      </w:r>
      <w:r w:rsidDel="00000000" w:rsidR="00000000" w:rsidRPr="00000000">
        <w:rPr>
          <w:i w:val="1"/>
          <w:sz w:val="20"/>
          <w:szCs w:val="20"/>
          <w:rtl w:val="0"/>
        </w:rPr>
        <w:t xml:space="preserve">Utilitzar estratègies per a preparar i dur a terme les presentacions orals i redactar textos i documents amb un contingut coherent, una estructura i un estil adequats i un bon nivell ortogràfic i gramatical. Fer una presentació oral davant d'un auditori restringit. Triar adequadament els continguts, l'estil, la temporització i el format de la presentació. Ser capaç de comunicar-se d'una manera efectiva amb l'usuari en un llenguatge no tècnic, i de comprendre les seves necessitats.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Mig full màxim, l’explicació vindrà de com heu preparat l’ Elevator Pitch, tècniques de comunicació explorades i guió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Entrega: </w:t>
      </w:r>
      <w:r w:rsidDel="00000000" w:rsidR="00000000" w:rsidRPr="00000000">
        <w:rPr>
          <w:i w:val="1"/>
          <w:color w:val="ff0000"/>
          <w:rtl w:val="0"/>
        </w:rPr>
        <w:t xml:space="preserve">Entrega durant la setmana de la 3a classe a partir de començar el TO-BE. Pujar en Atenea en l’espai del PRAC_2_LAB_TO_BE.</w:t>
      </w:r>
    </w:p>
    <w:p w:rsidR="00000000" w:rsidDel="00000000" w:rsidP="00000000" w:rsidRDefault="00000000" w:rsidRPr="00000000" w14:paraId="00000033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3: 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OAD-MAP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 3.1: Planificació de la llista de propostes de l’ Activ 2.1. en un timeline o calendari gràfic. Exemple: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 3.2: Breu resum executiu global. </w:t>
      </w:r>
      <w:r w:rsidDel="00000000" w:rsidR="00000000" w:rsidRPr="00000000">
        <w:rPr>
          <w:b w:val="1"/>
          <w:i w:val="1"/>
          <w:rtl w:val="0"/>
        </w:rPr>
        <w:t xml:space="preserve">Màxim un full, explicant els objectius que assolirà el vostre projecte en front la societat. Destaqueu la idea principal (procés) del vostre projecte/solució.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 3.3: Competència Transversal G4.3.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Comunicar-se de manera clara i eficient en presentacions orals i escrites sobre temes complexos, adaptant-se a la situació, al tipus de públic i els objectius de la comunicació, utilitzant les estratègies i els mitjans adequats.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Consisteix en una vegada aprovada la vostra idea de projecte, haureu aconseguit la inversió després del elevator pitch!!, fer una presentació executiva del vostre projecte en general (màxim 7 slides) que contindrà: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1. Portada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2. Qui sou?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3. Resum del projecte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4. Procés principal del projecte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5. Timeline del Roadmap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6. Conclusions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7. Portada de tancament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 3.4: Entrega Final on l’ Activitat 0,1, 2, 3 hauran d’estar en un sol document amb un índex ben format, logo del projecte, grup del LAB i nom, cognoms i emails dels integrants.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Entrega: </w:t>
      </w:r>
      <w:r w:rsidDel="00000000" w:rsidR="00000000" w:rsidRPr="00000000">
        <w:rPr>
          <w:i w:val="1"/>
          <w:color w:val="ff0000"/>
          <w:rtl w:val="0"/>
        </w:rPr>
        <w:t xml:space="preserve">Entrega durant la setmana de la 2a classe a partir de començar el ROAD-MAP. Pujar en Atenea en l’espai del PRAC_3_LAB_ROAD_MAP.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 Rubio Quintana" w:id="1" w:date="2024-09-26T20:55:03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relacionades a teoria: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BPMN per als processos de negoci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Model per a l’arquitectura del sistema actual (context i contenidors). Definició dels ednpoint més importants entre sistemes.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Excalidraw per als wireframes de les aplicacions més importants dels nous processos de negoci, i que hauran de formar part de l'arquitectura definida.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Addicionalment: anàlisi de seguretat, estratègies de seguretat a implementar, possibles vulnerabilitats: als webservice, sistema d'autenticació, etc.</w:t>
      </w:r>
    </w:p>
  </w:comment>
  <w:comment w:author="Alex Rubio Quintana" w:id="0" w:date="2024-09-26T20:55:4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relacionades a teoria : BPMN per als processos de negoci i C4 Model per a l’arquitectura del Sistema actual (context i contenidos).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5" w15:done="0"/>
  <w15:commentEx w15:paraId="000000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DB51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B51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urweekmba.com/es/alternativas-al-analisis-FODA/" TargetMode="External"/><Relationship Id="rId10" Type="http://schemas.openxmlformats.org/officeDocument/2006/relationships/hyperlink" Target="https://docs.google.com/spreadsheets/d/18xL7EBxPGiCJy6Xbpe_LWZNIxcNviMVA/edit?usp=drive_link&amp;ouid=113575314906444029382&amp;rtpof=true&amp;sd=true" TargetMode="External"/><Relationship Id="rId13" Type="http://schemas.openxmlformats.org/officeDocument/2006/relationships/hyperlink" Target="https://flokzu.com/es/" TargetMode="External"/><Relationship Id="rId12" Type="http://schemas.openxmlformats.org/officeDocument/2006/relationships/hyperlink" Target="https://www.omg.org/spec/BPMN/2.0/About-BPM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tenea-phd.upc.edu/login/index.php" TargetMode="External"/><Relationship Id="rId15" Type="http://schemas.openxmlformats.org/officeDocument/2006/relationships/hyperlink" Target="https://www.youtube.com/watch?v=2b3xG_YjgvI" TargetMode="External"/><Relationship Id="rId14" Type="http://schemas.openxmlformats.org/officeDocument/2006/relationships/hyperlink" Target="https://www.strategyzer.com/library/the-business-model-canvas" TargetMode="External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5ppwgYJwAMLNu39BlBCoiwy2Q==">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2024-02-13T16:20:00Z</dcterms:created>
</cp:coreProperties>
</file>