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qq37in2i19c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PCA (Análisis de Componentes Principales)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Reducir la dimensionalidad de un conjunto de datos conservando la mayor varianza posible.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Conceptos clave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Dimensionalidad</w:t>
      </w:r>
      <w:r w:rsidDel="00000000" w:rsidR="00000000" w:rsidRPr="00000000">
        <w:rPr>
          <w:rtl w:val="0"/>
        </w:rPr>
        <w:t xml:space="preserve">: El número de características en un conjunto de datos. Reducir la dimensionalidad ayuda a simplificar los modelos, reducir el ruido y mejorar el rendimiento.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Componentes principales</w:t>
      </w:r>
      <w:r w:rsidDel="00000000" w:rsidR="00000000" w:rsidRPr="00000000">
        <w:rPr>
          <w:rtl w:val="0"/>
        </w:rPr>
        <w:t xml:space="preserve">: Son combinaciones lineales de las características originales que capturan la máxima varianza en los datos.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Varianza</w:t>
      </w:r>
      <w:r w:rsidDel="00000000" w:rsidR="00000000" w:rsidRPr="00000000">
        <w:rPr>
          <w:rtl w:val="0"/>
        </w:rPr>
        <w:t xml:space="preserve">: Medida de dispersión de los datos. El objetivo de PCA es identificar las direcciones (componentes) que maximizan la varianza.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Pasos en PCA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Estandarización</w:t>
      </w:r>
      <w:r w:rsidDel="00000000" w:rsidR="00000000" w:rsidRPr="00000000">
        <w:rPr>
          <w:rtl w:val="0"/>
        </w:rPr>
        <w:t xml:space="preserve">: Es importante escalar las características para que todas tengan la misma magnitud, ya que PCA es sensible a la escala.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Covarianza</w:t>
      </w:r>
      <w:r w:rsidDel="00000000" w:rsidR="00000000" w:rsidRPr="00000000">
        <w:rPr>
          <w:rtl w:val="0"/>
        </w:rPr>
        <w:t xml:space="preserve">: Calcular la matriz de covarianza de los datos estandarizados. La covarianza describe cómo varían dos variables juntas.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Descomposición en valores propios</w:t>
      </w:r>
      <w:r w:rsidDel="00000000" w:rsidR="00000000" w:rsidRPr="00000000">
        <w:rPr>
          <w:rtl w:val="0"/>
        </w:rPr>
        <w:t xml:space="preserve">: Descomponer la matriz de covarianza para encontrar los valores propios (eigenvalues) y los vectores propios (eigenvectors).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Selección de componentes</w:t>
      </w:r>
      <w:r w:rsidDel="00000000" w:rsidR="00000000" w:rsidRPr="00000000">
        <w:rPr>
          <w:rtl w:val="0"/>
        </w:rPr>
        <w:t xml:space="preserve">: Los vectores propios con los mayores valores propios indican las direcciones de mayor varianza, y se seleccionan como componentes principales.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Transformación</w:t>
      </w:r>
      <w:r w:rsidDel="00000000" w:rsidR="00000000" w:rsidRPr="00000000">
        <w:rPr>
          <w:rtl w:val="0"/>
        </w:rPr>
        <w:t xml:space="preserve">: Proyectar los datos originales en el nuevo espacio definido por los componentes principales.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Ventajas de PCA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Reducción de ruido.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 en la visualización (especialmente en 2D o 3D).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Reducción de la complejidad computacional.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Limitaciones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Solo captura relaciones lineales.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es interpretativo (los componentes principales no tienen un significado físico claro).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pkf3gjeqvu4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Clustering (Agrupamiento)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Dividir un conjunto de datos en grupos o clústeres de objetos similares, de manera que los objetos dentro de un clúster sean más similares entre sí que con los de otros clústeres.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Tipos de Clustering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Clustering Jerárquico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Aglutinante (agglomerative)</w:t>
      </w:r>
      <w:r w:rsidDel="00000000" w:rsidR="00000000" w:rsidRPr="00000000">
        <w:rPr>
          <w:rtl w:val="0"/>
        </w:rPr>
        <w:t xml:space="preserve">: Comienza con cada punto como un clúster y los fusiona.</w:t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Divisivo</w:t>
      </w:r>
      <w:r w:rsidDel="00000000" w:rsidR="00000000" w:rsidRPr="00000000">
        <w:rPr>
          <w:rtl w:val="0"/>
        </w:rPr>
        <w:t xml:space="preserve">: Comienza con todos los puntos en un solo clúster y los divide en clústeres más pequeños.</w:t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Ventaja</w:t>
      </w:r>
      <w:r w:rsidDel="00000000" w:rsidR="00000000" w:rsidRPr="00000000">
        <w:rPr>
          <w:rtl w:val="0"/>
        </w:rPr>
        <w:t xml:space="preserve">: No necesita definir el número de clústeres previamente.</w:t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Desventaja</w:t>
      </w:r>
      <w:r w:rsidDel="00000000" w:rsidR="00000000" w:rsidRPr="00000000">
        <w:rPr>
          <w:rtl w:val="0"/>
        </w:rPr>
        <w:t xml:space="preserve">: Computacionalmente costoso.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Clustering basado en centroides</w:t>
      </w:r>
      <w:r w:rsidDel="00000000" w:rsidR="00000000" w:rsidRPr="00000000">
        <w:rPr>
          <w:rtl w:val="0"/>
        </w:rPr>
        <w:t xml:space="preserve"> (por ejemplo, K-Means):</w:t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Divide los datos en K clústeres según los centroides.</w:t>
      </w:r>
    </w:p>
    <w:p w:rsidR="00000000" w:rsidDel="00000000" w:rsidP="00000000" w:rsidRDefault="00000000" w:rsidRPr="00000000" w14:paraId="0000001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Inicializar K centroides aleatorios.</w:t>
      </w:r>
    </w:p>
    <w:p w:rsidR="00000000" w:rsidDel="00000000" w:rsidP="00000000" w:rsidRDefault="00000000" w:rsidRPr="00000000" w14:paraId="0000002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Asignar cada punto al centroide más cercano.</w:t>
      </w:r>
    </w:p>
    <w:p w:rsidR="00000000" w:rsidDel="00000000" w:rsidP="00000000" w:rsidRDefault="00000000" w:rsidRPr="00000000" w14:paraId="00000022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Recalcular los centroides como la media de los puntos asignados.</w:t>
      </w:r>
    </w:p>
    <w:p w:rsidR="00000000" w:rsidDel="00000000" w:rsidP="00000000" w:rsidRDefault="00000000" w:rsidRPr="00000000" w14:paraId="00000023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Repetir los pasos 2 y 3 hasta que los centroides no cambien.</w:t>
      </w:r>
    </w:p>
    <w:p w:rsidR="00000000" w:rsidDel="00000000" w:rsidP="00000000" w:rsidRDefault="00000000" w:rsidRPr="00000000" w14:paraId="0000002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 Rápido y fácil de implementar.</w:t>
      </w:r>
    </w:p>
    <w:p w:rsidR="00000000" w:rsidDel="00000000" w:rsidP="00000000" w:rsidRDefault="00000000" w:rsidRPr="00000000" w14:paraId="00000025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Desventajas</w:t>
      </w:r>
      <w:r w:rsidDel="00000000" w:rsidR="00000000" w:rsidRPr="00000000">
        <w:rPr>
          <w:rtl w:val="0"/>
        </w:rPr>
        <w:t xml:space="preserve">: Necesita definir el número de clústeres (K) de antemano. Sensible a la inicialización y a la forma de los datos.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Métodos para Evaluar la Calidad del Clustering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Inercia (K-means)</w:t>
      </w:r>
      <w:r w:rsidDel="00000000" w:rsidR="00000000" w:rsidRPr="00000000">
        <w:rPr>
          <w:rtl w:val="0"/>
        </w:rPr>
        <w:t xml:space="preserve">: Mide la suma de distancias cuadradas de cada punto al centroide más cercano.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1joxsn1bmoc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Profiling (Análisis de Perfiles)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Analizar y caracterizar conjuntos de datos para comprender mejor sus propiedades, detectar patrones, identificar problemas y obtener información útil.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Técnicas de Profiling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Análisis exploratorio de datos (EDA)</w:t>
      </w:r>
      <w:r w:rsidDel="00000000" w:rsidR="00000000" w:rsidRPr="00000000">
        <w:rPr>
          <w:rtl w:val="0"/>
        </w:rPr>
        <w:t xml:space="preserve">: Usar estadísticas descriptivas y visualizaciones para explorar las características del conjunto de datos.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Distribución de Variables</w:t>
      </w:r>
      <w:r w:rsidDel="00000000" w:rsidR="00000000" w:rsidRPr="00000000">
        <w:rPr>
          <w:rtl w:val="0"/>
        </w:rPr>
        <w:t xml:space="preserve">: Analizar la distribución de cada variable para identificar anomalías, valores atípicos, sesgos, etc.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Correlación</w:t>
      </w:r>
      <w:r w:rsidDel="00000000" w:rsidR="00000000" w:rsidRPr="00000000">
        <w:rPr>
          <w:rtl w:val="0"/>
        </w:rPr>
        <w:t xml:space="preserve">: Analizar la relación entre las variables utilizando la matriz de correlación. Esto ayuda a detectar dependencias lineales.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Identificación de valores atípicos</w:t>
      </w:r>
      <w:r w:rsidDel="00000000" w:rsidR="00000000" w:rsidRPr="00000000">
        <w:rPr>
          <w:rtl w:val="0"/>
        </w:rPr>
        <w:t xml:space="preserve">: Detectar puntos que se desvían significativamente del patrón general de los datos (por ejemplo, con Boxplots).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Análisis de Missing Values</w:t>
      </w:r>
      <w:r w:rsidDel="00000000" w:rsidR="00000000" w:rsidRPr="00000000">
        <w:rPr>
          <w:rtl w:val="0"/>
        </w:rPr>
        <w:t xml:space="preserve">: Identificar y tratar los valores faltantes mediante imputación o eliminación.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Aplicaciones del Profiling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Mejora de la calidad de los datos.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Identificación de patrones interesantes o desconocidos en los datos.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Análisis de riesgos o anomalías en datos de clientes, transacciones, etc.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ndv9n6x6xtn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Resumen de Conexiones entre PCA, Clustering y Profiling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PCA</w:t>
      </w:r>
      <w:r w:rsidDel="00000000" w:rsidR="00000000" w:rsidRPr="00000000">
        <w:rPr>
          <w:rtl w:val="0"/>
        </w:rPr>
        <w:t xml:space="preserve"> ayuda en la reducción de dimensionalidad antes de aplicar técnicas de clustering, ya que permite reducir el ruido y facilita que los algoritmos de agrupamiento encuentren patrones en los datos.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Clustering</w:t>
      </w:r>
      <w:r w:rsidDel="00000000" w:rsidR="00000000" w:rsidRPr="00000000">
        <w:rPr>
          <w:rtl w:val="0"/>
        </w:rPr>
        <w:t xml:space="preserve"> puede ser usado después de realizar un análisis de perfiles para segmentar un conjunto de datos con características similares. La exploración inicial de los datos ayuda a entender mejor cómo se distribuyen los datos antes de realizar el agrupamiento.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Profiling</w:t>
      </w:r>
      <w:r w:rsidDel="00000000" w:rsidR="00000000" w:rsidRPr="00000000">
        <w:rPr>
          <w:rtl w:val="0"/>
        </w:rPr>
        <w:t xml:space="preserve"> proporciona una base para la comprensión de los datos, permitiendo realizar un preprocesamiento adecuado antes de aplicar PCA o clustering.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bu4bkvije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Gráficos en PCA (Análisis de Componentes Principales)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PCA reduce la dimensionalidad de los datos, y los gráficos asociados ayudan a visualizar cómo los datos se distribuyen a lo largo de las componentes principales.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qvgg9qnqb0d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a) Gráfico de Dispersión (Scatter Plot) de las Componentes Principales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Visualizar los datos proyectados en las primeras dos o tres componentes principales.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punto en el gráfico representa una observación (fila) de los datos originales.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los puntos se agrupan en ciertas áreas, esto indica que hay agrupamientos naturales o tendencias.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puntos dispersos pueden indicar la presencia de outliers o que los datos no se ajustan a un patrón claro.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3b50khm9bh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b) Gráfico de Codo (Elbow Plot)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Ayudar a determinar cuántas componentes principales conservar.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codo</w:t>
      </w:r>
      <w:r w:rsidDel="00000000" w:rsidR="00000000" w:rsidRPr="00000000">
        <w:rPr>
          <w:rtl w:val="0"/>
        </w:rPr>
        <w:t xml:space="preserve"> de la curva indica el punto donde se observa un cambio notable en la pendiente. Este es el punto donde agregar más componentes no aporta mucha varianza adicional. 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qa0j7ctsij2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c) Biplot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Visualizar tanto las observaciones como las variables originales en el espacio reducido por PCA.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puntos</w:t>
      </w:r>
      <w:r w:rsidDel="00000000" w:rsidR="00000000" w:rsidRPr="00000000">
        <w:rPr>
          <w:rtl w:val="0"/>
        </w:rPr>
        <w:t xml:space="preserve"> muestran las observaciones proyectadas sobre las dos primeras componentes principales.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flechas</w:t>
      </w:r>
      <w:r w:rsidDel="00000000" w:rsidR="00000000" w:rsidRPr="00000000">
        <w:rPr>
          <w:rtl w:val="0"/>
        </w:rPr>
        <w:t xml:space="preserve"> representan las variables originales. La longitud de las flechas muestra la varianza explicada por cada variable, y la dirección de la flecha indica cómo se relaciona esa variable con las componentes principales.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las flechas están cerca unas de otras, indica que las variables están altamente correlacionadas.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2yihxtksf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Gráficos en Clustering (Agrupamiento)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objetivo de los gráficos en clustering es mostrar cómo los puntos se agrupan en diferentes clústeres.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2odqnarvjkr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a) Gráfico de Dispersión de Clústeres (Scatter Plot)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Visualizar cómo los datos están distribuidos en los diferentes clústeres.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puntos en el gráfico se colorean según el clúster al que pertenecen.</w:t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Puedes identificar la forma, el tamaño y la separación de los clústeres.</w:t>
      </w:r>
    </w:p>
    <w:p w:rsidR="00000000" w:rsidDel="00000000" w:rsidP="00000000" w:rsidRDefault="00000000" w:rsidRPr="00000000" w14:paraId="0000005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los clústeres están bien separados y son densos, es un buen indicativo de que el algoritmo de clustering ha funcionado correctamente.</w:t>
      </w:r>
    </w:p>
    <w:p w:rsidR="00000000" w:rsidDel="00000000" w:rsidP="00000000" w:rsidRDefault="00000000" w:rsidRPr="00000000" w14:paraId="00000052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los clústeres se solapan mucho o están dispersos, puede indicar que el número de clústeres elegido no es el adecuado, o que los datos no tienen una estructura clara.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e5r7sf2hrwi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b) Gráfico de Siluetas (Silhouette Plot)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Medir la calidad del agrupamiento.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valor de la </w:t>
      </w:r>
      <w:r w:rsidDel="00000000" w:rsidR="00000000" w:rsidRPr="00000000">
        <w:rPr>
          <w:b w:val="1"/>
          <w:rtl w:val="0"/>
        </w:rPr>
        <w:t xml:space="preserve">silueta</w:t>
      </w:r>
      <w:r w:rsidDel="00000000" w:rsidR="00000000" w:rsidRPr="00000000">
        <w:rPr>
          <w:rtl w:val="0"/>
        </w:rPr>
        <w:t xml:space="preserve"> varía entre -1 y +1. Un valor cercano a +1 indica que el punto está bien asignado a su propio clúster, mientras que valores cercanos a -1 indican que el punto podría pertenecer a un clúster diferente.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gráfico de silueta muestra la puntuación de silueta para cada punto, y también el promedio de la silueta para todo el conjunto de datos.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la mayoría de los puntos tienen una silueta alta, es un buen indicio de que el clustering es adecuado.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a8azvbpdyiq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c) Dendrograma (para Clustering Jerárquico)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Visualizar la jerarquía de los clústeres.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dendrograma es un árbol que muestra cómo los puntos o clústeres se agrupan a medida que se fusionan o dividen.</w:t>
      </w:r>
    </w:p>
    <w:p w:rsidR="00000000" w:rsidDel="00000000" w:rsidP="00000000" w:rsidRDefault="00000000" w:rsidRPr="00000000" w14:paraId="0000005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eje vertical muestra la distancia entre los puntos o clústeres.</w:t>
      </w:r>
    </w:p>
    <w:p w:rsidR="00000000" w:rsidDel="00000000" w:rsidP="00000000" w:rsidRDefault="00000000" w:rsidRPr="00000000" w14:paraId="0000005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ramalazos</w:t>
      </w:r>
      <w:r w:rsidDel="00000000" w:rsidR="00000000" w:rsidRPr="00000000">
        <w:rPr>
          <w:rtl w:val="0"/>
        </w:rPr>
        <w:t xml:space="preserve"> más cercanos indican que los puntos o clústeres se agrupan rápidamente, mientras que los ramalazos más alejados indican que los puntos se agrupan a mayores distancias.</w:t>
      </w:r>
    </w:p>
    <w:p w:rsidR="00000000" w:rsidDel="00000000" w:rsidP="00000000" w:rsidRDefault="00000000" w:rsidRPr="00000000" w14:paraId="0000005F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corte</w:t>
      </w:r>
      <w:r w:rsidDel="00000000" w:rsidR="00000000" w:rsidRPr="00000000">
        <w:rPr>
          <w:rtl w:val="0"/>
        </w:rPr>
        <w:t xml:space="preserve"> horizontal del dendrograma define cuántos clústeres finales se desean (al cortar el dendrograma por encima de un cierto nivel de distancia).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mpr210w4ue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gdagcl0eod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Gráficos en Profiling (Análisis de Perfiles)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profiling tiene como objetivo explorar y describir los datos, y los gráficos son fundamentales para entender las distribuciones y relaciones de las variables.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oohk3b0iwrg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a) Histogramas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Visualizar la distribución de una variable.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eje X</w:t>
      </w:r>
      <w:r w:rsidDel="00000000" w:rsidR="00000000" w:rsidRPr="00000000">
        <w:rPr>
          <w:rtl w:val="0"/>
        </w:rPr>
        <w:t xml:space="preserve"> representa los intervalos de valores de la variable (bins).</w:t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eje Y</w:t>
      </w:r>
      <w:r w:rsidDel="00000000" w:rsidR="00000000" w:rsidRPr="00000000">
        <w:rPr>
          <w:rtl w:val="0"/>
        </w:rPr>
        <w:t xml:space="preserve"> muestra la frecuencia (número de observaciones) en cada intervalo.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histogramas te permiten ver si los datos están distribuidos de manera uniforme, sesgada, o si presentan una distribución normal.</w:t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colas largas</w:t>
      </w:r>
      <w:r w:rsidDel="00000000" w:rsidR="00000000" w:rsidRPr="00000000">
        <w:rPr>
          <w:rtl w:val="0"/>
        </w:rPr>
        <w:t xml:space="preserve"> o picos muy pronunciados indican la presencia de outliers o distribución no uniforme.</w:t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chdt43b78d2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b) Boxplots (Diagramas de Caja)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Visualizar la distribución y los outliers de una variable.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cuadro</w:t>
      </w:r>
      <w:r w:rsidDel="00000000" w:rsidR="00000000" w:rsidRPr="00000000">
        <w:rPr>
          <w:rtl w:val="0"/>
        </w:rPr>
        <w:t xml:space="preserve"> muestra el rango intercuartil (Q1 a Q3), donde se encuentra la mayoría de los datos.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línea dentro del cuadro</w:t>
      </w:r>
      <w:r w:rsidDel="00000000" w:rsidR="00000000" w:rsidRPr="00000000">
        <w:rPr>
          <w:rtl w:val="0"/>
        </w:rPr>
        <w:t xml:space="preserve"> muestra la mediana de la distribución.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bigotes</w:t>
      </w:r>
      <w:r w:rsidDel="00000000" w:rsidR="00000000" w:rsidRPr="00000000">
        <w:rPr>
          <w:rtl w:val="0"/>
        </w:rPr>
        <w:t xml:space="preserve"> muestran la extensión de los datos (generalmente hasta 1.5 veces el rango intercuartil), y los puntos fuera de los bigotes se consideran outliers.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outliers</w:t>
      </w:r>
      <w:r w:rsidDel="00000000" w:rsidR="00000000" w:rsidRPr="00000000">
        <w:rPr>
          <w:rtl w:val="0"/>
        </w:rPr>
        <w:t xml:space="preserve"> son puntos que se desvían significativamente de la distribución central de los datos.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zy5xao9j2jz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c) Matriz de Correlación</w:t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Mostrar las relaciones entre diferentes variables.</w:t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celdas de la matriz</w:t>
      </w:r>
      <w:r w:rsidDel="00000000" w:rsidR="00000000" w:rsidRPr="00000000">
        <w:rPr>
          <w:rtl w:val="0"/>
        </w:rPr>
        <w:t xml:space="preserve"> muestran los coeficientes de correlación entre las variables (generalmente entre -1 y +1).</w:t>
      </w:r>
    </w:p>
    <w:p w:rsidR="00000000" w:rsidDel="00000000" w:rsidP="00000000" w:rsidRDefault="00000000" w:rsidRPr="00000000" w14:paraId="00000075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valor cercano a </w:t>
      </w:r>
      <w:r w:rsidDel="00000000" w:rsidR="00000000" w:rsidRPr="00000000">
        <w:rPr>
          <w:b w:val="1"/>
          <w:rtl w:val="0"/>
        </w:rPr>
        <w:t xml:space="preserve">+1</w:t>
      </w:r>
      <w:r w:rsidDel="00000000" w:rsidR="00000000" w:rsidRPr="00000000">
        <w:rPr>
          <w:rtl w:val="0"/>
        </w:rPr>
        <w:t xml:space="preserve"> indica una fuerte relación positiva (cuando una variable aumenta, la otra también lo hace), mientras que un valor cercano a </w:t>
      </w:r>
      <w:r w:rsidDel="00000000" w:rsidR="00000000" w:rsidRPr="00000000">
        <w:rPr>
          <w:b w:val="1"/>
          <w:rtl w:val="0"/>
        </w:rPr>
        <w:t xml:space="preserve">-1</w:t>
      </w:r>
      <w:r w:rsidDel="00000000" w:rsidR="00000000" w:rsidRPr="00000000">
        <w:rPr>
          <w:rtl w:val="0"/>
        </w:rPr>
        <w:t xml:space="preserve"> indica una relación negativa.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12eoi4xs10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Resumen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PCA</w:t>
      </w:r>
      <w:r w:rsidDel="00000000" w:rsidR="00000000" w:rsidRPr="00000000">
        <w:rPr>
          <w:rtl w:val="0"/>
        </w:rPr>
        <w:t xml:space="preserve">: Los gráficos de dispersión, biplot y gráfico de codo son clave para evaluar cómo se distribuyen y se explican las variaciones de los datos en un espacio reducido.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Clustering</w:t>
      </w:r>
      <w:r w:rsidDel="00000000" w:rsidR="00000000" w:rsidRPr="00000000">
        <w:rPr>
          <w:rtl w:val="0"/>
        </w:rPr>
        <w:t xml:space="preserve">: Los gráficos de dispersión, siluetas y dendrogramas son útiles para entender cómo se agrupan los datos y evaluar la calidad del agrupamiento.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Profiling</w:t>
      </w:r>
      <w:r w:rsidDel="00000000" w:rsidR="00000000" w:rsidRPr="00000000">
        <w:rPr>
          <w:rtl w:val="0"/>
        </w:rPr>
        <w:t xml:space="preserve">: Los histogramas, boxplots, matrices de correlación y gráficos de valores faltantes permiten explorar y describir las características de las variables y relaciones en el conjunto de datos.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