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jc w:val="both"/>
        <w:rPr>
          <w:u w:val="none"/>
        </w:rPr>
      </w:pPr>
      <w:r w:rsidDel="00000000" w:rsidR="00000000" w:rsidRPr="00000000">
        <w:rPr>
          <w:rtl w:val="0"/>
        </w:rPr>
        <w:t xml:space="preserve">No se ha minimizado el uso de ventanas de la página. Se abren ventanas pudiendo ser redirigidas.</w:t>
      </w:r>
    </w:p>
    <w:p w:rsidR="00000000" w:rsidDel="00000000" w:rsidP="00000000" w:rsidRDefault="00000000" w:rsidRPr="00000000" w14:paraId="00000002">
      <w:pPr>
        <w:numPr>
          <w:ilvl w:val="0"/>
          <w:numId w:val="1"/>
        </w:numPr>
        <w:ind w:left="720" w:hanging="360"/>
        <w:jc w:val="both"/>
        <w:rPr>
          <w:u w:val="none"/>
        </w:rPr>
      </w:pPr>
      <w:r w:rsidDel="00000000" w:rsidR="00000000" w:rsidRPr="00000000">
        <w:rPr>
          <w:rtl w:val="0"/>
        </w:rPr>
        <w:t xml:space="preserve">La navegabilidad en ciertos puntos no es paralela a las acciones de usuario</w:t>
      </w:r>
    </w:p>
    <w:p w:rsidR="00000000" w:rsidDel="00000000" w:rsidP="00000000" w:rsidRDefault="00000000" w:rsidRPr="00000000" w14:paraId="00000003">
      <w:pPr>
        <w:ind w:left="0" w:firstLine="0"/>
        <w:jc w:val="both"/>
        <w:rPr/>
      </w:pPr>
      <w:r w:rsidDel="00000000" w:rsidR="00000000" w:rsidRPr="00000000">
        <w:rPr/>
        <w:drawing>
          <wp:inline distB="114300" distT="114300" distL="114300" distR="114300">
            <wp:extent cx="5667375" cy="2981325"/>
            <wp:effectExtent b="0" l="0" r="0" t="0"/>
            <wp:docPr id="4" name="image5.png"/>
            <a:graphic>
              <a:graphicData uri="http://schemas.openxmlformats.org/drawingml/2006/picture">
                <pic:pic>
                  <pic:nvPicPr>
                    <pic:cNvPr id="0" name="image5.png"/>
                    <pic:cNvPicPr preferRelativeResize="0"/>
                  </pic:nvPicPr>
                  <pic:blipFill>
                    <a:blip r:embed="rId6"/>
                    <a:srcRect b="10155" l="0" r="1162" t="6596"/>
                    <a:stretch>
                      <a:fillRect/>
                    </a:stretch>
                  </pic:blipFill>
                  <pic:spPr>
                    <a:xfrm>
                      <a:off x="0" y="0"/>
                      <a:ext cx="5667375" cy="29813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2228850</wp:posOffset>
                </wp:positionV>
                <wp:extent cx="681038" cy="384934"/>
                <wp:effectExtent b="0" l="0" r="0" t="0"/>
                <wp:wrapNone/>
                <wp:docPr id="1" name=""/>
                <a:graphic>
                  <a:graphicData uri="http://schemas.microsoft.com/office/word/2010/wordprocessingShape">
                    <wps:wsp>
                      <wps:cNvSpPr/>
                      <wps:cNvPr id="2" name="Shape 2"/>
                      <wps:spPr>
                        <a:xfrm>
                          <a:off x="2466675" y="1593700"/>
                          <a:ext cx="1343400" cy="751200"/>
                        </a:xfrm>
                        <a:prstGeom prst="ellipse">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2228850</wp:posOffset>
                </wp:positionV>
                <wp:extent cx="681038" cy="384934"/>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81038" cy="384934"/>
                        </a:xfrm>
                        <a:prstGeom prst="rect"/>
                        <a:ln/>
                      </pic:spPr>
                    </pic:pic>
                  </a:graphicData>
                </a:graphic>
              </wp:anchor>
            </w:drawing>
          </mc:Fallback>
        </mc:AlternateContent>
      </w:r>
    </w:p>
    <w:p w:rsidR="00000000" w:rsidDel="00000000" w:rsidP="00000000" w:rsidRDefault="00000000" w:rsidRPr="00000000" w14:paraId="00000004">
      <w:pPr>
        <w:ind w:left="0" w:firstLine="0"/>
        <w:jc w:val="both"/>
        <w:rPr/>
      </w:pPr>
      <w:r w:rsidDel="00000000" w:rsidR="00000000" w:rsidRPr="00000000">
        <w:rPr/>
        <w:drawing>
          <wp:inline distB="114300" distT="114300" distL="114300" distR="114300">
            <wp:extent cx="5731200" cy="35814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06">
      <w:pPr>
        <w:numPr>
          <w:ilvl w:val="0"/>
          <w:numId w:val="1"/>
        </w:numPr>
        <w:ind w:left="720" w:hanging="360"/>
        <w:jc w:val="both"/>
        <w:rPr>
          <w:u w:val="none"/>
        </w:rPr>
      </w:pPr>
      <w:r w:rsidDel="00000000" w:rsidR="00000000" w:rsidRPr="00000000">
        <w:rPr>
          <w:rtl w:val="0"/>
        </w:rPr>
        <w:t xml:space="preserve">En el apartado de información general del perfil existen dos botones que suponen una confusión para el usuario. Además es necesario apretar el botón de validar solo para ciertas modificaciones, siendo poco intuitiva la interacción con el mismo.</w:t>
      </w:r>
    </w:p>
    <w:p w:rsidR="00000000" w:rsidDel="00000000" w:rsidP="00000000" w:rsidRDefault="00000000" w:rsidRPr="00000000" w14:paraId="00000007">
      <w:pPr>
        <w:ind w:left="720" w:firstLine="0"/>
        <w:jc w:val="both"/>
        <w:rPr/>
      </w:pPr>
      <w:r w:rsidDel="00000000" w:rsidR="00000000" w:rsidRPr="00000000">
        <w:rPr/>
        <w:drawing>
          <wp:inline distB="114300" distT="114300" distL="114300" distR="114300">
            <wp:extent cx="5731200" cy="3581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numPr>
          <w:ilvl w:val="0"/>
          <w:numId w:val="3"/>
        </w:numPr>
        <w:ind w:left="720" w:hanging="360"/>
        <w:jc w:val="both"/>
        <w:rPr>
          <w:u w:val="none"/>
        </w:rPr>
      </w:pPr>
      <w:r w:rsidDel="00000000" w:rsidR="00000000" w:rsidRPr="00000000">
        <w:rPr>
          <w:rtl w:val="0"/>
        </w:rPr>
        <w:t xml:space="preserve">La página de inicio no se corresponde con la pagina de retorno al clicar en el logo de la empresa</w:t>
      </w:r>
    </w:p>
    <w:p w:rsidR="00000000" w:rsidDel="00000000" w:rsidP="00000000" w:rsidRDefault="00000000" w:rsidRPr="00000000" w14:paraId="0000000A">
      <w:pPr>
        <w:jc w:val="both"/>
        <w:rPr/>
      </w:pPr>
      <w:r w:rsidDel="00000000" w:rsidR="00000000" w:rsidRPr="00000000">
        <w:rPr/>
        <w:drawing>
          <wp:inline distB="114300" distT="114300" distL="114300" distR="114300">
            <wp:extent cx="2757488" cy="170045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57488" cy="1700451"/>
                    </a:xfrm>
                    <a:prstGeom prst="rect"/>
                    <a:ln/>
                  </pic:spPr>
                </pic:pic>
              </a:graphicData>
            </a:graphic>
          </wp:inline>
        </w:drawing>
      </w:r>
      <w:r w:rsidDel="00000000" w:rsidR="00000000" w:rsidRPr="00000000">
        <w:rPr/>
        <w:drawing>
          <wp:inline distB="114300" distT="114300" distL="114300" distR="114300">
            <wp:extent cx="2681288" cy="168511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81288" cy="168511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ind w:left="720" w:hanging="360"/>
        <w:jc w:val="both"/>
        <w:rPr>
          <w:u w:val="none"/>
        </w:rPr>
      </w:pPr>
      <w:hyperlink r:id="rId11">
        <w:r w:rsidDel="00000000" w:rsidR="00000000" w:rsidRPr="00000000">
          <w:rPr>
            <w:color w:val="1155cc"/>
            <w:u w:val="single"/>
            <w:rtl w:val="0"/>
          </w:rPr>
          <w:t xml:space="preserve">https://www.superprof.es/ala-ala-ala-ala-lal-alalla-lalaa-lasldkas-laskfw-aslkjdfh-askjdhfla-alsiudhfas.html</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tl w:val="0"/>
        </w:rPr>
        <w:t xml:space="preserve">El portal permite publicar anuncios sin necesidad de ser validados</w:t>
      </w:r>
    </w:p>
    <w:p w:rsidR="00000000" w:rsidDel="00000000" w:rsidP="00000000" w:rsidRDefault="00000000" w:rsidRPr="00000000" w14:paraId="0000000D">
      <w:pPr>
        <w:ind w:left="0" w:firstLine="0"/>
        <w:jc w:val="both"/>
        <w:rPr/>
      </w:pPr>
      <w:r w:rsidDel="00000000" w:rsidR="00000000" w:rsidRPr="00000000">
        <w:rPr/>
        <w:drawing>
          <wp:inline distB="114300" distT="114300" distL="114300" distR="114300">
            <wp:extent cx="5731200" cy="35814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superprof.es/ala-ala-ala-ala-lal-alalla-lalaa-lasldkas-laskfw-aslkjdfh-askjdhfla-alsiudhfas.html" TargetMode="External"/><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