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Proyecto e-Commerce P3.1: Symphony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968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9685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before="360" w:line="240" w:lineRule="auto"/>
        <w:jc w:val="both"/>
        <w:rPr>
          <w:b w:val="1"/>
          <w:sz w:val="34"/>
          <w:szCs w:val="3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Introducción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El objetivo de este documento es establecer las bases para la creación de una tienda de comercio electrónico especializada en dispositivos de audio. Se detallará el sector de actividad, los proveedores y fabricantes, así como la cadena de suministro que interviene en la distribución de estos productos. Además, se presentará el nombre de la tienda y su logotipo.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before="360" w:line="240" w:lineRule="auto"/>
        <w:jc w:val="both"/>
        <w:rPr>
          <w:b w:val="1"/>
          <w:sz w:val="34"/>
          <w:szCs w:val="34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Sector de Actividad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80" w:before="280" w:line="24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Tipo de Producto</w:t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La tienda, denominada </w:t>
      </w:r>
      <w:r w:rsidDel="00000000" w:rsidR="00000000" w:rsidRPr="00000000">
        <w:rPr>
          <w:b w:val="1"/>
          <w:rtl w:val="0"/>
        </w:rPr>
        <w:t xml:space="preserve">Symphony</w:t>
      </w:r>
      <w:r w:rsidDel="00000000" w:rsidR="00000000" w:rsidRPr="00000000">
        <w:rPr>
          <w:rtl w:val="0"/>
        </w:rPr>
        <w:t xml:space="preserve">, estará enfocada en la venta de dispositivos de audio de alta calidad. Entre los productos ofrecidos se incluyen: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before="240" w:line="240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Auriculares</w:t>
      </w:r>
      <w:r w:rsidDel="00000000" w:rsidR="00000000" w:rsidRPr="00000000">
        <w:rPr>
          <w:rtl w:val="0"/>
        </w:rPr>
        <w:t xml:space="preserve"> (inalámbricos, con cable, para gaming, cancelación de ruido, etc.)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Altavoces</w:t>
      </w:r>
      <w:r w:rsidDel="00000000" w:rsidR="00000000" w:rsidRPr="00000000">
        <w:rPr>
          <w:rtl w:val="0"/>
        </w:rPr>
        <w:t xml:space="preserve"> (portátiles, Bluetooth, de escritorio, para estudio, etc.)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Cascos de audio profesional</w:t>
      </w:r>
      <w:r w:rsidDel="00000000" w:rsidR="00000000" w:rsidRPr="00000000">
        <w:rPr>
          <w:rtl w:val="0"/>
        </w:rPr>
        <w:t xml:space="preserve"> (para DJ, producción musical, etc.)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line="240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Accesorios de audio</w:t>
      </w:r>
      <w:r w:rsidDel="00000000" w:rsidR="00000000" w:rsidRPr="00000000">
        <w:rPr>
          <w:rtl w:val="0"/>
        </w:rPr>
        <w:t xml:space="preserve"> (cables, amplificadores, DACs, etc.)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80" w:before="280" w:line="24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Zona de Distribución</w:t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La tienda operará a </w:t>
      </w:r>
      <w:r w:rsidDel="00000000" w:rsidR="00000000" w:rsidRPr="00000000">
        <w:rPr>
          <w:b w:val="1"/>
          <w:rtl w:val="0"/>
        </w:rPr>
        <w:t xml:space="preserve">nivel mundial</w:t>
      </w:r>
      <w:r w:rsidDel="00000000" w:rsidR="00000000" w:rsidRPr="00000000">
        <w:rPr>
          <w:rtl w:val="0"/>
        </w:rPr>
        <w:t xml:space="preserve">, ofreciendo envíos a diferentes países y colaborando con servicios logísticos internacionales para garantizar una entrega eficiente y segura.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80" w:before="280" w:line="24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tyjcw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Análisis del Sector</w:t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Para garantizar la competitividad y viabilidad del negocio, se ha investigado el sector de dispositivos de audio. Se han analizado diferentes modelos de distribución, proveedores y fabricantes, además de revisar plataformas de e-commerce especializadas en la venta de estos productos.</w:t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Ejemplos de tiendas del sector: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before="240" w:line="240" w:lineRule="auto"/>
        <w:ind w:left="720" w:right="0" w:hanging="360"/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B&amp;H Photo 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before="0" w:line="240" w:lineRule="auto"/>
        <w:ind w:left="720" w:right="0" w:hanging="360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Sweetwater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before="0" w:line="240" w:lineRule="auto"/>
        <w:ind w:left="720" w:right="0" w:hanging="360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Audio46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before="0" w:line="240" w:lineRule="auto"/>
        <w:ind w:left="720" w:right="0" w:hanging="360"/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Sennheiser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line="240" w:lineRule="auto"/>
        <w:ind w:left="720" w:right="0" w:hanging="360"/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Madrid HiFi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before="360" w:line="240" w:lineRule="auto"/>
        <w:jc w:val="both"/>
        <w:rPr>
          <w:b w:val="1"/>
          <w:sz w:val="34"/>
          <w:szCs w:val="34"/>
        </w:rPr>
      </w:pPr>
      <w:bookmarkStart w:colFirst="0" w:colLast="0" w:name="_3dy6vkm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Proveedores y Fabricantes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after="80" w:before="280" w:line="24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1t3h5s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Proveedores de Dispositivos de Audio</w:t>
      </w:r>
    </w:p>
    <w:p w:rsidR="00000000" w:rsidDel="00000000" w:rsidP="00000000" w:rsidRDefault="00000000" w:rsidRPr="00000000" w14:paraId="00000018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La tienda Symphony contará con productos distribuidos por los siguientes proveedores: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240" w:line="240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Ingram Micro</w:t>
      </w:r>
      <w:r w:rsidDel="00000000" w:rsidR="00000000" w:rsidRPr="00000000">
        <w:rPr>
          <w:rtl w:val="0"/>
        </w:rPr>
        <w:t xml:space="preserve">: Distribuidor global de tecnología y accesorios de audio.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Tech Data (TD Synnex)</w:t>
      </w:r>
      <w:r w:rsidDel="00000000" w:rsidR="00000000" w:rsidRPr="00000000">
        <w:rPr>
          <w:rtl w:val="0"/>
        </w:rPr>
        <w:t xml:space="preserve">: Proveedor de productos de electrónica y audio para empresas.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AVNET</w:t>
      </w:r>
      <w:r w:rsidDel="00000000" w:rsidR="00000000" w:rsidRPr="00000000">
        <w:rPr>
          <w:rtl w:val="0"/>
        </w:rPr>
        <w:t xml:space="preserve">: Especialista en tecnología de sonido y semiconductores.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Sonotribe</w:t>
      </w:r>
      <w:r w:rsidDel="00000000" w:rsidR="00000000" w:rsidRPr="00000000">
        <w:rPr>
          <w:rtl w:val="0"/>
        </w:rPr>
        <w:t xml:space="preserve">: Distribuidor especializado en equipos de sonido profesional.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Newegg Business</w:t>
      </w:r>
      <w:r w:rsidDel="00000000" w:rsidR="00000000" w:rsidRPr="00000000">
        <w:rPr>
          <w:rtl w:val="0"/>
        </w:rPr>
        <w:t xml:space="preserve">: Proveedor de dispositivos de audio para minoristas y consumidores finales.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D&amp;H Distributing</w:t>
      </w:r>
      <w:r w:rsidDel="00000000" w:rsidR="00000000" w:rsidRPr="00000000">
        <w:rPr>
          <w:rtl w:val="0"/>
        </w:rPr>
        <w:t xml:space="preserve">: Distribuidor de auriculares, altavoces y productos de música.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ALSO Group</w:t>
      </w:r>
      <w:r w:rsidDel="00000000" w:rsidR="00000000" w:rsidRPr="00000000">
        <w:rPr>
          <w:rtl w:val="0"/>
        </w:rPr>
        <w:t xml:space="preserve">: Distribuye productos de sonido en Europa.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Exertis</w:t>
      </w:r>
      <w:r w:rsidDel="00000000" w:rsidR="00000000" w:rsidRPr="00000000">
        <w:rPr>
          <w:rtl w:val="0"/>
        </w:rPr>
        <w:t xml:space="preserve">: Proveedor y distribuidor de productos de audio en mercados internacionales.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Adorama Business Solutions</w:t>
      </w:r>
      <w:r w:rsidDel="00000000" w:rsidR="00000000" w:rsidRPr="00000000">
        <w:rPr>
          <w:rtl w:val="0"/>
        </w:rPr>
        <w:t xml:space="preserve">: Mayorista de equipos de sonido y audio profesional.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line="240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B&amp;H Photo Video</w:t>
      </w:r>
      <w:r w:rsidDel="00000000" w:rsidR="00000000" w:rsidRPr="00000000">
        <w:rPr>
          <w:rtl w:val="0"/>
        </w:rPr>
        <w:t xml:space="preserve">: Distribuye auriculares, altavoces y equipos de audio en EE.UU.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after="80" w:before="280" w:line="24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4d34og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Fabricantes de Dispositivos de Audio</w:t>
      </w:r>
    </w:p>
    <w:p w:rsidR="00000000" w:rsidDel="00000000" w:rsidP="00000000" w:rsidRDefault="00000000" w:rsidRPr="00000000" w14:paraId="00000024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Los productos de Symphony provendrán de fabricantes reconocidos en la industria: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before="240" w:line="240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Sony</w:t>
      </w:r>
      <w:r w:rsidDel="00000000" w:rsidR="00000000" w:rsidRPr="00000000">
        <w:rPr>
          <w:rtl w:val="0"/>
        </w:rPr>
        <w:t xml:space="preserve">: Fabricante de auriculares, altavoces y equipos de audio.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Bose</w:t>
      </w:r>
      <w:r w:rsidDel="00000000" w:rsidR="00000000" w:rsidRPr="00000000">
        <w:rPr>
          <w:rtl w:val="0"/>
        </w:rPr>
        <w:t xml:space="preserve">: Líder en la fabricación de altavoces y auriculares premium.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Sennheiser</w:t>
      </w:r>
      <w:r w:rsidDel="00000000" w:rsidR="00000000" w:rsidRPr="00000000">
        <w:rPr>
          <w:rtl w:val="0"/>
        </w:rPr>
        <w:t xml:space="preserve">: Especialista en auriculares y micrófonos de alta calidad.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JBL (Harman International)</w:t>
      </w:r>
      <w:r w:rsidDel="00000000" w:rsidR="00000000" w:rsidRPr="00000000">
        <w:rPr>
          <w:rtl w:val="0"/>
        </w:rPr>
        <w:t xml:space="preserve">: Fabricante de altavoces y auriculares.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Bang &amp; Olufsen</w:t>
      </w:r>
      <w:r w:rsidDel="00000000" w:rsidR="00000000" w:rsidRPr="00000000">
        <w:rPr>
          <w:rtl w:val="0"/>
        </w:rPr>
        <w:t xml:space="preserve">: Marca de lujo en sonido premium.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Apple (Beats by Dre)</w:t>
      </w:r>
      <w:r w:rsidDel="00000000" w:rsidR="00000000" w:rsidRPr="00000000">
        <w:rPr>
          <w:rtl w:val="0"/>
        </w:rPr>
        <w:t xml:space="preserve">: Fabrica auriculares y productos de audio.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Shure</w:t>
      </w:r>
      <w:r w:rsidDel="00000000" w:rsidR="00000000" w:rsidRPr="00000000">
        <w:rPr>
          <w:rtl w:val="0"/>
        </w:rPr>
        <w:t xml:space="preserve">: Conocida por sus auriculares y micrófonos profesionales.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AKG (Harman International)</w:t>
      </w:r>
      <w:r w:rsidDel="00000000" w:rsidR="00000000" w:rsidRPr="00000000">
        <w:rPr>
          <w:rtl w:val="0"/>
        </w:rPr>
        <w:t xml:space="preserve">: Fabricante de auriculares y equipos de audio profesional.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Razer</w:t>
      </w:r>
      <w:r w:rsidDel="00000000" w:rsidR="00000000" w:rsidRPr="00000000">
        <w:rPr>
          <w:rtl w:val="0"/>
        </w:rPr>
        <w:t xml:space="preserve">: Fabricante de auriculares enfocados en gaming.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line="240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Logitech (Ultimate Ears)</w:t>
      </w:r>
      <w:r w:rsidDel="00000000" w:rsidR="00000000" w:rsidRPr="00000000">
        <w:rPr>
          <w:rtl w:val="0"/>
        </w:rPr>
        <w:t xml:space="preserve">: Especialista en altavoces portátiles y auriculares.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before="360" w:line="240" w:lineRule="auto"/>
        <w:jc w:val="both"/>
        <w:rPr>
          <w:b w:val="1"/>
          <w:sz w:val="34"/>
          <w:szCs w:val="34"/>
        </w:rPr>
      </w:pPr>
      <w:bookmarkStart w:colFirst="0" w:colLast="0" w:name="_2s8eyo1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4. Cadena de Suministro en el Sector de Dispositivos de Audio</w:t>
      </w:r>
    </w:p>
    <w:p w:rsidR="00000000" w:rsidDel="00000000" w:rsidP="00000000" w:rsidRDefault="00000000" w:rsidRPr="00000000" w14:paraId="00000038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El proceso de suministro en la industria de dispositivos de audio sigue estos pasos: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before="240" w:line="24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Fabricación de Componentes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Se producen chips de sonido, drivers de altavoces, carcasas y circuitos.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Empresas como </w:t>
      </w:r>
      <w:r w:rsidDel="00000000" w:rsidR="00000000" w:rsidRPr="00000000">
        <w:rPr>
          <w:b w:val="1"/>
          <w:rtl w:val="0"/>
        </w:rPr>
        <w:t xml:space="preserve">Qualcomm, Texas Instruments o STMicroelectronics</w:t>
      </w:r>
      <w:r w:rsidDel="00000000" w:rsidR="00000000" w:rsidRPr="00000000">
        <w:rPr>
          <w:rtl w:val="0"/>
        </w:rPr>
        <w:t xml:space="preserve"> fabrican componentes clave.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before="0" w:line="24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Ensamblaje y Producción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Los fabricantes (Sony, JBL, Sennheiser, etc.) ensamblan los productos en fábricas propias o en plantas de terceros (Foxconn, Flex, etc.).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Se realizan pruebas de calidad y certificaciones.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before="0" w:line="24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Distribución Mayorista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Los productos terminados se envían a distribuidores globales y regionales (</w:t>
      </w:r>
      <w:r w:rsidDel="00000000" w:rsidR="00000000" w:rsidRPr="00000000">
        <w:rPr>
          <w:b w:val="1"/>
          <w:rtl w:val="0"/>
        </w:rPr>
        <w:t xml:space="preserve">Ingram Micro, Tech Data, Exertis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Se almacenan en centros de distribución.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before="0" w:line="24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Comercialización y Venta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Los productos llegan a minoristas (</w:t>
      </w:r>
      <w:r w:rsidDel="00000000" w:rsidR="00000000" w:rsidRPr="00000000">
        <w:rPr>
          <w:b w:val="1"/>
          <w:rtl w:val="0"/>
        </w:rPr>
        <w:t xml:space="preserve">Amazon, Best Buy, Walmart, Mercado Libre</w:t>
      </w:r>
      <w:r w:rsidDel="00000000" w:rsidR="00000000" w:rsidRPr="00000000">
        <w:rPr>
          <w:rtl w:val="0"/>
        </w:rPr>
        <w:t xml:space="preserve">) o directamente a consumidores a través de las tiendas online de los fabricantes.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También pueden ser vendidos a empresas especializadas en sonido profesional.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before="0" w:line="24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 Postventa y Soporte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Se gestionan garantías, reparaciones y actualizaciones de software.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240" w:before="0" w:line="24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Los fabricantes y distribuidores ofrecen soporte técnico.</w:t>
      </w:r>
    </w:p>
    <w:p w:rsidR="00000000" w:rsidDel="00000000" w:rsidP="00000000" w:rsidRDefault="00000000" w:rsidRPr="00000000" w14:paraId="00000048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Este proceso asegura que los dispositivos de audio lleguen a los consumidores con calidad y eficiencia.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before="360" w:line="240" w:lineRule="auto"/>
        <w:jc w:val="both"/>
        <w:rPr>
          <w:b w:val="1"/>
          <w:sz w:val="34"/>
          <w:szCs w:val="34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before="360" w:line="240" w:lineRule="auto"/>
        <w:jc w:val="both"/>
        <w:rPr>
          <w:b w:val="1"/>
          <w:sz w:val="34"/>
          <w:szCs w:val="34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before="360" w:line="240" w:lineRule="auto"/>
        <w:jc w:val="both"/>
        <w:rPr>
          <w:b w:val="1"/>
          <w:sz w:val="34"/>
          <w:szCs w:val="34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before="360" w:line="240" w:lineRule="auto"/>
        <w:jc w:val="both"/>
        <w:rPr>
          <w:b w:val="1"/>
          <w:sz w:val="34"/>
          <w:szCs w:val="34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before="360" w:line="240" w:lineRule="auto"/>
        <w:jc w:val="both"/>
        <w:rPr>
          <w:b w:val="1"/>
          <w:sz w:val="34"/>
          <w:szCs w:val="34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before="360" w:line="240" w:lineRule="auto"/>
        <w:jc w:val="both"/>
        <w:rPr>
          <w:b w:val="1"/>
          <w:sz w:val="34"/>
          <w:szCs w:val="34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before="360" w:line="240" w:lineRule="auto"/>
        <w:jc w:val="both"/>
        <w:rPr>
          <w:b w:val="1"/>
          <w:sz w:val="34"/>
          <w:szCs w:val="34"/>
        </w:rPr>
      </w:pPr>
      <w:bookmarkStart w:colFirst="0" w:colLast="0" w:name="_44sinio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5. Nombre y Logo de la Tienda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after="80" w:before="280" w:line="24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2jxsxqh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Nombre de la Tienda</w:t>
      </w:r>
    </w:p>
    <w:p w:rsidR="00000000" w:rsidDel="00000000" w:rsidP="00000000" w:rsidRDefault="00000000" w:rsidRPr="00000000" w14:paraId="00000051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El nombre de la tienda será </w:t>
      </w:r>
      <w:r w:rsidDel="00000000" w:rsidR="00000000" w:rsidRPr="00000000">
        <w:rPr>
          <w:b w:val="1"/>
          <w:rtl w:val="0"/>
        </w:rPr>
        <w:t xml:space="preserve">Symphony</w:t>
      </w:r>
      <w:r w:rsidDel="00000000" w:rsidR="00000000" w:rsidRPr="00000000">
        <w:rPr>
          <w:rtl w:val="0"/>
        </w:rPr>
        <w:t xml:space="preserve">, evocando la armonía y calidad del sonido que caracteriza a los productos de audio de alta gama.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after="80" w:before="280" w:line="24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z337ya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Logo</w:t>
      </w:r>
    </w:p>
    <w:p w:rsidR="00000000" w:rsidDel="00000000" w:rsidP="00000000" w:rsidRDefault="00000000" w:rsidRPr="00000000" w14:paraId="00000053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Se ha diseñado un logotipo con dimensiones aproximadas de </w:t>
      </w:r>
      <w:r w:rsidDel="00000000" w:rsidR="00000000" w:rsidRPr="00000000">
        <w:rPr>
          <w:b w:val="1"/>
          <w:rtl w:val="0"/>
        </w:rPr>
        <w:t xml:space="preserve">230 x 75 px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0" distT="0" distL="0" distR="0">
            <wp:extent cx="4328160" cy="132969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329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267200" cy="1562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adridhifi.com/" TargetMode="External"/><Relationship Id="rId10" Type="http://schemas.openxmlformats.org/officeDocument/2006/relationships/hyperlink" Target="https://www.sennheiser-hearing.com/es-ES/headphones/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udio46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www.bhphotovideo.com/" TargetMode="External"/><Relationship Id="rId8" Type="http://schemas.openxmlformats.org/officeDocument/2006/relationships/hyperlink" Target="https://www.sweetwater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