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D4E6" w14:textId="46A28D1A" w:rsidR="000C6C12" w:rsidRPr="006A6E8B" w:rsidRDefault="002E7D7B">
      <w:pPr>
        <w:rPr>
          <w:rFonts w:ascii="Lato" w:hAnsi="Lato"/>
          <w:b/>
          <w:bCs/>
          <w:color w:val="C00000"/>
          <w:u w:val="single"/>
        </w:rPr>
      </w:pPr>
      <w:r w:rsidRPr="006A6E8B">
        <w:rPr>
          <w:rFonts w:ascii="Lato" w:hAnsi="Lato"/>
          <w:b/>
          <w:bCs/>
          <w:color w:val="C00000"/>
          <w:u w:val="single"/>
        </w:rPr>
        <w:t>DAN OTIENO</w:t>
      </w:r>
    </w:p>
    <w:p w14:paraId="1518F306" w14:textId="5F5E16AD" w:rsidR="002E7D7B" w:rsidRPr="006A6E8B" w:rsidRDefault="002E7D7B">
      <w:pPr>
        <w:rPr>
          <w:rFonts w:ascii="Lato" w:hAnsi="Lato"/>
          <w:b/>
          <w:bCs/>
          <w:color w:val="C00000"/>
          <w:u w:val="single"/>
        </w:rPr>
      </w:pPr>
      <w:r w:rsidRPr="006A6E8B">
        <w:rPr>
          <w:rFonts w:ascii="Lato" w:hAnsi="Lato"/>
          <w:b/>
          <w:bCs/>
          <w:color w:val="C00000"/>
          <w:u w:val="single"/>
        </w:rPr>
        <w:t>CPE 449-01.</w:t>
      </w:r>
    </w:p>
    <w:p w14:paraId="7BE0B88B" w14:textId="165B818E" w:rsidR="002E7D7B" w:rsidRPr="006A6E8B" w:rsidRDefault="002E7D7B">
      <w:pPr>
        <w:rPr>
          <w:rFonts w:ascii="Lato" w:hAnsi="Lato"/>
          <w:b/>
          <w:bCs/>
          <w:color w:val="C00000"/>
          <w:u w:val="single"/>
        </w:rPr>
      </w:pPr>
      <w:r w:rsidRPr="006A6E8B">
        <w:rPr>
          <w:rFonts w:ascii="Lato" w:hAnsi="Lato"/>
          <w:b/>
          <w:bCs/>
          <w:color w:val="C00000"/>
          <w:u w:val="single"/>
        </w:rPr>
        <w:t>09/23/23.</w:t>
      </w:r>
    </w:p>
    <w:p w14:paraId="5DB5E45C" w14:textId="77777777" w:rsidR="002E7D7B" w:rsidRPr="0016001F" w:rsidRDefault="002E7D7B">
      <w:pPr>
        <w:rPr>
          <w:rFonts w:ascii="Lato" w:hAnsi="Lato"/>
          <w:b/>
          <w:bCs/>
        </w:rPr>
      </w:pPr>
    </w:p>
    <w:p w14:paraId="6569E559" w14:textId="69148D65" w:rsidR="002E7D7B" w:rsidRPr="0016001F" w:rsidRDefault="002E7D7B">
      <w:pPr>
        <w:rPr>
          <w:rFonts w:ascii="Lato" w:hAnsi="Lato"/>
          <w:b/>
          <w:bCs/>
          <w:i/>
          <w:iCs/>
          <w:u w:val="single"/>
        </w:rPr>
      </w:pPr>
      <w:r w:rsidRPr="006A6E8B">
        <w:rPr>
          <w:rFonts w:ascii="Lato" w:hAnsi="Lato"/>
          <w:b/>
          <w:bCs/>
          <w:i/>
          <w:iCs/>
          <w:color w:val="C00000"/>
          <w:u w:val="single"/>
        </w:rPr>
        <w:t xml:space="preserve">ASSIGNMENT: </w:t>
      </w:r>
      <w:r w:rsidRPr="006A6E8B">
        <w:rPr>
          <w:rStyle w:val="Strong"/>
          <w:rFonts w:ascii="Lato" w:hAnsi="Lato"/>
          <w:i/>
          <w:iCs/>
          <w:color w:val="C00000"/>
          <w:u w:val="single"/>
          <w:shd w:val="clear" w:color="auto" w:fill="FFFFFF"/>
        </w:rPr>
        <w:t xml:space="preserve">The Untold Story of </w:t>
      </w:r>
      <w:proofErr w:type="spellStart"/>
      <w:r w:rsidRPr="006A6E8B">
        <w:rPr>
          <w:rStyle w:val="Strong"/>
          <w:rFonts w:ascii="Lato" w:hAnsi="Lato"/>
          <w:i/>
          <w:iCs/>
          <w:color w:val="C00000"/>
          <w:u w:val="single"/>
          <w:shd w:val="clear" w:color="auto" w:fill="FFFFFF"/>
        </w:rPr>
        <w:t>NotPetya</w:t>
      </w:r>
      <w:proofErr w:type="spellEnd"/>
      <w:r w:rsidRPr="006A6E8B">
        <w:rPr>
          <w:rStyle w:val="Strong"/>
          <w:rFonts w:ascii="Lato" w:hAnsi="Lato"/>
          <w:i/>
          <w:iCs/>
          <w:color w:val="C00000"/>
          <w:u w:val="single"/>
          <w:shd w:val="clear" w:color="auto" w:fill="FFFFFF"/>
        </w:rPr>
        <w:t>, the Most Devastating Cyberattack in History.</w:t>
      </w:r>
    </w:p>
    <w:p w14:paraId="650BA545" w14:textId="77777777" w:rsidR="002E7D7B" w:rsidRPr="0016001F" w:rsidRDefault="002E7D7B">
      <w:pPr>
        <w:rPr>
          <w:rFonts w:ascii="Lato" w:hAnsi="Lato"/>
          <w:b/>
          <w:bCs/>
        </w:rPr>
      </w:pPr>
    </w:p>
    <w:p w14:paraId="0615468F" w14:textId="77777777" w:rsidR="002E7D7B" w:rsidRPr="0016001F" w:rsidRDefault="002E7D7B" w:rsidP="002E7D7B">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2E7D7B">
        <w:rPr>
          <w:rFonts w:ascii="Lato" w:eastAsia="Times New Roman" w:hAnsi="Lato" w:cs="Times New Roman"/>
          <w:b/>
          <w:bCs/>
          <w:color w:val="2D3B45"/>
          <w:kern w:val="0"/>
          <w:sz w:val="24"/>
          <w:szCs w:val="24"/>
          <w14:ligatures w14:val="none"/>
        </w:rPr>
        <w:t xml:space="preserve">How did </w:t>
      </w:r>
      <w:proofErr w:type="spellStart"/>
      <w:r w:rsidRPr="002E7D7B">
        <w:rPr>
          <w:rFonts w:ascii="Lato" w:eastAsia="Times New Roman" w:hAnsi="Lato" w:cs="Times New Roman"/>
          <w:b/>
          <w:bCs/>
          <w:color w:val="2D3B45"/>
          <w:kern w:val="0"/>
          <w:sz w:val="24"/>
          <w:szCs w:val="24"/>
          <w14:ligatures w14:val="none"/>
        </w:rPr>
        <w:t>NotPetya</w:t>
      </w:r>
      <w:proofErr w:type="spellEnd"/>
      <w:r w:rsidRPr="002E7D7B">
        <w:rPr>
          <w:rFonts w:ascii="Lato" w:eastAsia="Times New Roman" w:hAnsi="Lato" w:cs="Times New Roman"/>
          <w:b/>
          <w:bCs/>
          <w:color w:val="2D3B45"/>
          <w:kern w:val="0"/>
          <w:sz w:val="24"/>
          <w:szCs w:val="24"/>
          <w14:ligatures w14:val="none"/>
        </w:rPr>
        <w:t xml:space="preserve"> first gain a </w:t>
      </w:r>
      <w:proofErr w:type="gramStart"/>
      <w:r w:rsidRPr="002E7D7B">
        <w:rPr>
          <w:rFonts w:ascii="Lato" w:eastAsia="Times New Roman" w:hAnsi="Lato" w:cs="Times New Roman"/>
          <w:b/>
          <w:bCs/>
          <w:color w:val="2D3B45"/>
          <w:kern w:val="0"/>
          <w:sz w:val="24"/>
          <w:szCs w:val="24"/>
          <w14:ligatures w14:val="none"/>
        </w:rPr>
        <w:t>foot hold</w:t>
      </w:r>
      <w:proofErr w:type="gramEnd"/>
      <w:r w:rsidRPr="002E7D7B">
        <w:rPr>
          <w:rFonts w:ascii="Lato" w:eastAsia="Times New Roman" w:hAnsi="Lato" w:cs="Times New Roman"/>
          <w:b/>
          <w:bCs/>
          <w:color w:val="2D3B45"/>
          <w:kern w:val="0"/>
          <w:sz w:val="24"/>
          <w:szCs w:val="24"/>
          <w14:ligatures w14:val="none"/>
        </w:rPr>
        <w:t xml:space="preserve"> in organizations' computers?</w:t>
      </w:r>
    </w:p>
    <w:p w14:paraId="31CB15EF" w14:textId="4DB5C09C" w:rsidR="0016001F" w:rsidRPr="0016001F" w:rsidRDefault="002E7D7B" w:rsidP="0016001F">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b/>
          <w:bCs/>
          <w:color w:val="0070C0"/>
          <w:kern w:val="0"/>
          <w:sz w:val="24"/>
          <w:szCs w:val="24"/>
          <w14:ligatures w14:val="none"/>
        </w:rPr>
      </w:pPr>
      <w:r w:rsidRPr="0016001F">
        <w:rPr>
          <w:rFonts w:ascii="Lato" w:eastAsia="Times New Roman" w:hAnsi="Lato" w:cs="Times New Roman"/>
          <w:b/>
          <w:bCs/>
          <w:color w:val="0070C0"/>
          <w:kern w:val="0"/>
          <w:sz w:val="24"/>
          <w:szCs w:val="24"/>
          <w14:ligatures w14:val="none"/>
        </w:rPr>
        <w:t xml:space="preserve">Hackers infiltrated a Ukrainian company’s update servers and exploited a hidden backdoor to inject </w:t>
      </w:r>
      <w:proofErr w:type="spellStart"/>
      <w:r w:rsidRPr="0016001F">
        <w:rPr>
          <w:rFonts w:ascii="Lato" w:eastAsia="Times New Roman" w:hAnsi="Lato" w:cs="Times New Roman"/>
          <w:b/>
          <w:bCs/>
          <w:color w:val="0070C0"/>
          <w:kern w:val="0"/>
          <w:sz w:val="24"/>
          <w:szCs w:val="24"/>
          <w14:ligatures w14:val="none"/>
        </w:rPr>
        <w:t>NotPetya</w:t>
      </w:r>
      <w:proofErr w:type="spellEnd"/>
      <w:r w:rsidRPr="0016001F">
        <w:rPr>
          <w:rFonts w:ascii="Lato" w:eastAsia="Times New Roman" w:hAnsi="Lato" w:cs="Times New Roman"/>
          <w:b/>
          <w:bCs/>
          <w:color w:val="0070C0"/>
          <w:kern w:val="0"/>
          <w:sz w:val="24"/>
          <w:szCs w:val="24"/>
          <w14:ligatures w14:val="none"/>
        </w:rPr>
        <w:t xml:space="preserve"> into their systems. </w:t>
      </w:r>
    </w:p>
    <w:p w14:paraId="63613454" w14:textId="2031FD45" w:rsidR="0016001F" w:rsidRPr="0016001F" w:rsidRDefault="002E7D7B" w:rsidP="0016001F">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2E7D7B">
        <w:rPr>
          <w:rFonts w:ascii="Lato" w:eastAsia="Times New Roman" w:hAnsi="Lato" w:cs="Times New Roman"/>
          <w:b/>
          <w:bCs/>
          <w:color w:val="2D3B45"/>
          <w:kern w:val="0"/>
          <w:sz w:val="24"/>
          <w:szCs w:val="24"/>
          <w14:ligatures w14:val="none"/>
        </w:rPr>
        <w:t xml:space="preserve">Why do </w:t>
      </w:r>
      <w:proofErr w:type="spellStart"/>
      <w:r w:rsidRPr="002E7D7B">
        <w:rPr>
          <w:rFonts w:ascii="Lato" w:eastAsia="Times New Roman" w:hAnsi="Lato" w:cs="Times New Roman"/>
          <w:b/>
          <w:bCs/>
          <w:color w:val="2D3B45"/>
          <w:kern w:val="0"/>
          <w:sz w:val="24"/>
          <w:szCs w:val="24"/>
          <w14:ligatures w14:val="none"/>
        </w:rPr>
        <w:t>EternalBlue</w:t>
      </w:r>
      <w:proofErr w:type="spellEnd"/>
      <w:r w:rsidRPr="002E7D7B">
        <w:rPr>
          <w:rFonts w:ascii="Lato" w:eastAsia="Times New Roman" w:hAnsi="Lato" w:cs="Times New Roman"/>
          <w:b/>
          <w:bCs/>
          <w:color w:val="2D3B45"/>
          <w:kern w:val="0"/>
          <w:sz w:val="24"/>
          <w:szCs w:val="24"/>
          <w14:ligatures w14:val="none"/>
        </w:rPr>
        <w:t xml:space="preserve"> and </w:t>
      </w:r>
      <w:proofErr w:type="spellStart"/>
      <w:r w:rsidRPr="002E7D7B">
        <w:rPr>
          <w:rFonts w:ascii="Lato" w:eastAsia="Times New Roman" w:hAnsi="Lato" w:cs="Times New Roman"/>
          <w:b/>
          <w:bCs/>
          <w:color w:val="2D3B45"/>
          <w:kern w:val="0"/>
          <w:sz w:val="24"/>
          <w:szCs w:val="24"/>
          <w14:ligatures w14:val="none"/>
        </w:rPr>
        <w:t>Mimikatz</w:t>
      </w:r>
      <w:proofErr w:type="spellEnd"/>
      <w:r w:rsidRPr="002E7D7B">
        <w:rPr>
          <w:rFonts w:ascii="Lato" w:eastAsia="Times New Roman" w:hAnsi="Lato" w:cs="Times New Roman"/>
          <w:b/>
          <w:bCs/>
          <w:color w:val="2D3B45"/>
          <w:kern w:val="0"/>
          <w:sz w:val="24"/>
          <w:szCs w:val="24"/>
          <w14:ligatures w14:val="none"/>
        </w:rPr>
        <w:t xml:space="preserve"> combined make virulent combination?  How does this relate to vulnerability patch windows?</w:t>
      </w:r>
    </w:p>
    <w:p w14:paraId="6F602FDD" w14:textId="5681C5FB" w:rsidR="0016001F" w:rsidRPr="0016001F" w:rsidRDefault="0016001F" w:rsidP="0016001F">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proofErr w:type="spellStart"/>
      <w:r w:rsidRPr="0016001F">
        <w:rPr>
          <w:rFonts w:ascii="Lato" w:eastAsia="Times New Roman" w:hAnsi="Lato" w:cs="Times New Roman"/>
          <w:b/>
          <w:bCs/>
          <w:color w:val="0070C0"/>
          <w:kern w:val="0"/>
          <w:sz w:val="24"/>
          <w:szCs w:val="24"/>
          <w14:ligatures w14:val="none"/>
        </w:rPr>
        <w:t>EternalBlue</w:t>
      </w:r>
      <w:proofErr w:type="spellEnd"/>
      <w:r w:rsidRPr="0016001F">
        <w:rPr>
          <w:rFonts w:ascii="Lato" w:eastAsia="Times New Roman" w:hAnsi="Lato" w:cs="Times New Roman"/>
          <w:b/>
          <w:bCs/>
          <w:color w:val="0070C0"/>
          <w:kern w:val="0"/>
          <w:sz w:val="24"/>
          <w:szCs w:val="24"/>
          <w14:ligatures w14:val="none"/>
        </w:rPr>
        <w:t xml:space="preserve"> and </w:t>
      </w:r>
      <w:proofErr w:type="spellStart"/>
      <w:r w:rsidRPr="0016001F">
        <w:rPr>
          <w:rFonts w:ascii="Lato" w:eastAsia="Times New Roman" w:hAnsi="Lato" w:cs="Times New Roman"/>
          <w:b/>
          <w:bCs/>
          <w:color w:val="0070C0"/>
          <w:kern w:val="0"/>
          <w:sz w:val="24"/>
          <w:szCs w:val="24"/>
          <w14:ligatures w14:val="none"/>
        </w:rPr>
        <w:t>Mimikatz</w:t>
      </w:r>
      <w:proofErr w:type="spellEnd"/>
      <w:r w:rsidRPr="0016001F">
        <w:rPr>
          <w:rFonts w:ascii="Lato" w:eastAsia="Times New Roman" w:hAnsi="Lato" w:cs="Times New Roman"/>
          <w:b/>
          <w:bCs/>
          <w:color w:val="0070C0"/>
          <w:kern w:val="0"/>
          <w:sz w:val="24"/>
          <w:szCs w:val="24"/>
          <w14:ligatures w14:val="none"/>
        </w:rPr>
        <w:t xml:space="preserve"> combine virulently because they can both be used to develop malware that can </w:t>
      </w:r>
      <w:r w:rsidRPr="0016001F">
        <w:rPr>
          <w:rFonts w:ascii="Lato" w:eastAsia="Times New Roman" w:hAnsi="Lato" w:cs="Times New Roman"/>
          <w:b/>
          <w:bCs/>
          <w:color w:val="0070C0"/>
          <w:kern w:val="0"/>
          <w:sz w:val="24"/>
          <w:szCs w:val="24"/>
          <w14:ligatures w14:val="none"/>
        </w:rPr>
        <w:t xml:space="preserve">pull passwords from the RAMs of unpatched </w:t>
      </w:r>
      <w:r w:rsidRPr="0016001F">
        <w:rPr>
          <w:rFonts w:ascii="Lato" w:eastAsia="Times New Roman" w:hAnsi="Lato" w:cs="Times New Roman"/>
          <w:b/>
          <w:bCs/>
          <w:color w:val="0070C0"/>
          <w:kern w:val="0"/>
          <w:sz w:val="24"/>
          <w:szCs w:val="24"/>
          <w14:ligatures w14:val="none"/>
        </w:rPr>
        <w:t>machines and</w:t>
      </w:r>
      <w:r w:rsidRPr="0016001F">
        <w:rPr>
          <w:rFonts w:ascii="Lato" w:eastAsia="Times New Roman" w:hAnsi="Lato" w:cs="Times New Roman"/>
          <w:b/>
          <w:bCs/>
          <w:color w:val="0070C0"/>
          <w:kern w:val="0"/>
          <w:sz w:val="24"/>
          <w:szCs w:val="24"/>
          <w14:ligatures w14:val="none"/>
        </w:rPr>
        <w:t xml:space="preserve"> use</w:t>
      </w:r>
      <w:r w:rsidRPr="0016001F">
        <w:rPr>
          <w:rFonts w:ascii="Lato" w:eastAsia="Times New Roman" w:hAnsi="Lato" w:cs="Times New Roman"/>
          <w:b/>
          <w:bCs/>
          <w:color w:val="0070C0"/>
          <w:kern w:val="0"/>
          <w:sz w:val="24"/>
          <w:szCs w:val="24"/>
          <w14:ligatures w14:val="none"/>
        </w:rPr>
        <w:t xml:space="preserve"> </w:t>
      </w:r>
      <w:r w:rsidRPr="0016001F">
        <w:rPr>
          <w:rFonts w:ascii="Lato" w:eastAsia="Times New Roman" w:hAnsi="Lato" w:cs="Times New Roman"/>
          <w:b/>
          <w:bCs/>
          <w:color w:val="0070C0"/>
          <w:kern w:val="0"/>
          <w:sz w:val="24"/>
          <w:szCs w:val="24"/>
          <w14:ligatures w14:val="none"/>
        </w:rPr>
        <w:t>them to infect machines that ha</w:t>
      </w:r>
      <w:r w:rsidRPr="0016001F">
        <w:rPr>
          <w:rFonts w:ascii="Lato" w:eastAsia="Times New Roman" w:hAnsi="Lato" w:cs="Times New Roman"/>
          <w:b/>
          <w:bCs/>
          <w:color w:val="0070C0"/>
          <w:kern w:val="0"/>
          <w:sz w:val="24"/>
          <w:szCs w:val="24"/>
          <w14:ligatures w14:val="none"/>
        </w:rPr>
        <w:t>ve</w:t>
      </w:r>
      <w:r w:rsidRPr="0016001F">
        <w:rPr>
          <w:rFonts w:ascii="Lato" w:eastAsia="Times New Roman" w:hAnsi="Lato" w:cs="Times New Roman"/>
          <w:b/>
          <w:bCs/>
          <w:color w:val="0070C0"/>
          <w:kern w:val="0"/>
          <w:sz w:val="24"/>
          <w:szCs w:val="24"/>
          <w14:ligatures w14:val="none"/>
        </w:rPr>
        <w:t xml:space="preserve"> </w:t>
      </w:r>
      <w:r w:rsidRPr="0016001F">
        <w:rPr>
          <w:rFonts w:ascii="Lato" w:eastAsia="Times New Roman" w:hAnsi="Lato" w:cs="Times New Roman"/>
          <w:b/>
          <w:bCs/>
          <w:color w:val="0070C0"/>
          <w:kern w:val="0"/>
          <w:sz w:val="24"/>
          <w:szCs w:val="24"/>
          <w14:ligatures w14:val="none"/>
        </w:rPr>
        <w:t>been patched.</w:t>
      </w:r>
      <w:r w:rsidRPr="0016001F">
        <w:rPr>
          <w:rFonts w:ascii="Lato" w:eastAsia="Times New Roman" w:hAnsi="Lato" w:cs="Times New Roman"/>
          <w:b/>
          <w:bCs/>
          <w:color w:val="0070C0"/>
          <w:kern w:val="0"/>
          <w:sz w:val="24"/>
          <w:szCs w:val="24"/>
          <w14:ligatures w14:val="none"/>
        </w:rPr>
        <w:t xml:space="preserve"> </w:t>
      </w:r>
      <w:r w:rsidRPr="0016001F">
        <w:rPr>
          <w:rFonts w:ascii="Lato" w:eastAsia="Times New Roman" w:hAnsi="Lato" w:cs="Times New Roman"/>
          <w:b/>
          <w:bCs/>
          <w:color w:val="0070C0"/>
          <w:kern w:val="0"/>
          <w:sz w:val="24"/>
          <w:szCs w:val="24"/>
          <w14:ligatures w14:val="none"/>
        </w:rPr>
        <w:t>This means that while some Windows machines had been patched, they could steal be breached using passwords grabbed from unpatched machines</w:t>
      </w:r>
      <w:r w:rsidRPr="0016001F">
        <w:rPr>
          <w:rFonts w:ascii="Lato" w:eastAsia="Times New Roman" w:hAnsi="Lato" w:cs="Times New Roman"/>
          <w:b/>
          <w:bCs/>
          <w:color w:val="0070C0"/>
          <w:kern w:val="0"/>
          <w:sz w:val="24"/>
          <w:szCs w:val="24"/>
          <w14:ligatures w14:val="none"/>
        </w:rPr>
        <w:t>.</w:t>
      </w:r>
    </w:p>
    <w:p w14:paraId="3B60EA91" w14:textId="77777777" w:rsidR="002E7D7B" w:rsidRPr="0016001F" w:rsidRDefault="002E7D7B" w:rsidP="002E7D7B">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2E7D7B">
        <w:rPr>
          <w:rFonts w:ascii="Lato" w:eastAsia="Times New Roman" w:hAnsi="Lato" w:cs="Times New Roman"/>
          <w:b/>
          <w:bCs/>
          <w:color w:val="2D3B45"/>
          <w:kern w:val="0"/>
          <w:sz w:val="24"/>
          <w:szCs w:val="24"/>
          <w14:ligatures w14:val="none"/>
        </w:rPr>
        <w:t xml:space="preserve">Who or what was the target of </w:t>
      </w:r>
      <w:proofErr w:type="spellStart"/>
      <w:r w:rsidRPr="002E7D7B">
        <w:rPr>
          <w:rFonts w:ascii="Lato" w:eastAsia="Times New Roman" w:hAnsi="Lato" w:cs="Times New Roman"/>
          <w:b/>
          <w:bCs/>
          <w:color w:val="2D3B45"/>
          <w:kern w:val="0"/>
          <w:sz w:val="24"/>
          <w:szCs w:val="24"/>
          <w14:ligatures w14:val="none"/>
        </w:rPr>
        <w:t>NotPetya</w:t>
      </w:r>
      <w:proofErr w:type="spellEnd"/>
      <w:r w:rsidRPr="002E7D7B">
        <w:rPr>
          <w:rFonts w:ascii="Lato" w:eastAsia="Times New Roman" w:hAnsi="Lato" w:cs="Times New Roman"/>
          <w:b/>
          <w:bCs/>
          <w:color w:val="2D3B45"/>
          <w:kern w:val="0"/>
          <w:sz w:val="24"/>
          <w:szCs w:val="24"/>
          <w14:ligatures w14:val="none"/>
        </w:rPr>
        <w:t>?</w:t>
      </w:r>
    </w:p>
    <w:p w14:paraId="38A440B5" w14:textId="4DB8C6C7" w:rsidR="0016001F" w:rsidRPr="0016001F" w:rsidRDefault="0016001F" w:rsidP="0016001F">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proofErr w:type="spellStart"/>
      <w:r w:rsidRPr="0016001F">
        <w:rPr>
          <w:rFonts w:ascii="Lato" w:eastAsia="Times New Roman" w:hAnsi="Lato" w:cs="Times New Roman"/>
          <w:b/>
          <w:bCs/>
          <w:color w:val="0070C0"/>
          <w:kern w:val="0"/>
          <w:sz w:val="24"/>
          <w:szCs w:val="24"/>
          <w14:ligatures w14:val="none"/>
        </w:rPr>
        <w:t>NotPetya</w:t>
      </w:r>
      <w:proofErr w:type="spellEnd"/>
      <w:r w:rsidRPr="0016001F">
        <w:rPr>
          <w:rFonts w:ascii="Lato" w:eastAsia="Times New Roman" w:hAnsi="Lato" w:cs="Times New Roman"/>
          <w:b/>
          <w:bCs/>
          <w:color w:val="0070C0"/>
          <w:kern w:val="0"/>
          <w:sz w:val="24"/>
          <w:szCs w:val="24"/>
          <w14:ligatures w14:val="none"/>
        </w:rPr>
        <w:t xml:space="preserve"> was released to target Ukraine as an act of Cyberwar.</w:t>
      </w:r>
    </w:p>
    <w:p w14:paraId="1013843C" w14:textId="77777777" w:rsidR="002E7D7B" w:rsidRPr="0016001F" w:rsidRDefault="002E7D7B" w:rsidP="002E7D7B">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2E7D7B">
        <w:rPr>
          <w:rFonts w:ascii="Lato" w:eastAsia="Times New Roman" w:hAnsi="Lato" w:cs="Times New Roman"/>
          <w:b/>
          <w:bCs/>
          <w:color w:val="2D3B45"/>
          <w:kern w:val="0"/>
          <w:sz w:val="24"/>
          <w:szCs w:val="24"/>
          <w14:ligatures w14:val="none"/>
        </w:rPr>
        <w:t xml:space="preserve">What collateral damage occurred from </w:t>
      </w:r>
      <w:proofErr w:type="spellStart"/>
      <w:r w:rsidRPr="002E7D7B">
        <w:rPr>
          <w:rFonts w:ascii="Lato" w:eastAsia="Times New Roman" w:hAnsi="Lato" w:cs="Times New Roman"/>
          <w:b/>
          <w:bCs/>
          <w:color w:val="2D3B45"/>
          <w:kern w:val="0"/>
          <w:sz w:val="24"/>
          <w:szCs w:val="24"/>
          <w14:ligatures w14:val="none"/>
        </w:rPr>
        <w:t>NotPetya</w:t>
      </w:r>
      <w:proofErr w:type="spellEnd"/>
      <w:r w:rsidRPr="002E7D7B">
        <w:rPr>
          <w:rFonts w:ascii="Lato" w:eastAsia="Times New Roman" w:hAnsi="Lato" w:cs="Times New Roman"/>
          <w:b/>
          <w:bCs/>
          <w:color w:val="2D3B45"/>
          <w:kern w:val="0"/>
          <w:sz w:val="24"/>
          <w:szCs w:val="24"/>
          <w14:ligatures w14:val="none"/>
        </w:rPr>
        <w:t>?</w:t>
      </w:r>
    </w:p>
    <w:p w14:paraId="7360B4F2" w14:textId="67D50531" w:rsidR="0016001F" w:rsidRPr="0016001F" w:rsidRDefault="0016001F" w:rsidP="0016001F">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sidRPr="006A6E8B">
        <w:rPr>
          <w:rFonts w:ascii="Lato" w:eastAsia="Times New Roman" w:hAnsi="Lato" w:cs="Times New Roman"/>
          <w:b/>
          <w:bCs/>
          <w:color w:val="0070C0"/>
          <w:kern w:val="0"/>
          <w:sz w:val="24"/>
          <w:szCs w:val="24"/>
          <w14:ligatures w14:val="none"/>
        </w:rPr>
        <w:t>The Malware spread globally across a vast network of company servers</w:t>
      </w:r>
      <w:r w:rsidR="00DD5546" w:rsidRPr="006A6E8B">
        <w:rPr>
          <w:rFonts w:ascii="Lato" w:eastAsia="Times New Roman" w:hAnsi="Lato" w:cs="Times New Roman"/>
          <w:b/>
          <w:bCs/>
          <w:color w:val="0070C0"/>
          <w:kern w:val="0"/>
          <w:sz w:val="24"/>
          <w:szCs w:val="24"/>
          <w14:ligatures w14:val="none"/>
        </w:rPr>
        <w:t xml:space="preserve"> with devastating speed</w:t>
      </w:r>
      <w:r w:rsidRPr="006A6E8B">
        <w:rPr>
          <w:rFonts w:ascii="Lato" w:eastAsia="Times New Roman" w:hAnsi="Lato" w:cs="Times New Roman"/>
          <w:b/>
          <w:bCs/>
          <w:color w:val="0070C0"/>
          <w:kern w:val="0"/>
          <w:sz w:val="24"/>
          <w:szCs w:val="24"/>
          <w14:ligatures w14:val="none"/>
        </w:rPr>
        <w:t xml:space="preserve">. It affected </w:t>
      </w:r>
      <w:r w:rsidR="00DD5546" w:rsidRPr="006A6E8B">
        <w:rPr>
          <w:rFonts w:ascii="Lato" w:eastAsia="Times New Roman" w:hAnsi="Lato" w:cs="Times New Roman"/>
          <w:b/>
          <w:bCs/>
          <w:color w:val="0070C0"/>
          <w:kern w:val="0"/>
          <w:sz w:val="24"/>
          <w:szCs w:val="24"/>
          <w14:ligatures w14:val="none"/>
        </w:rPr>
        <w:t>major companies across several countries across different sectors, hospitals,</w:t>
      </w:r>
      <w:r w:rsidRPr="006A6E8B">
        <w:rPr>
          <w:rFonts w:ascii="Lato" w:eastAsia="Times New Roman" w:hAnsi="Lato" w:cs="Times New Roman"/>
          <w:b/>
          <w:bCs/>
          <w:color w:val="0070C0"/>
          <w:kern w:val="0"/>
          <w:sz w:val="24"/>
          <w:szCs w:val="24"/>
          <w14:ligatures w14:val="none"/>
        </w:rPr>
        <w:t xml:space="preserve"> resulting in </w:t>
      </w:r>
      <w:r w:rsidR="00DD5546" w:rsidRPr="006A6E8B">
        <w:rPr>
          <w:rFonts w:ascii="Lato" w:eastAsia="Times New Roman" w:hAnsi="Lato" w:cs="Times New Roman"/>
          <w:b/>
          <w:bCs/>
          <w:color w:val="0070C0"/>
          <w:kern w:val="0"/>
          <w:sz w:val="24"/>
          <w:szCs w:val="24"/>
          <w14:ligatures w14:val="none"/>
        </w:rPr>
        <w:t xml:space="preserve">global </w:t>
      </w:r>
      <w:proofErr w:type="gramStart"/>
      <w:r w:rsidRPr="006A6E8B">
        <w:rPr>
          <w:rFonts w:ascii="Lato" w:eastAsia="Times New Roman" w:hAnsi="Lato" w:cs="Times New Roman"/>
          <w:b/>
          <w:bCs/>
          <w:color w:val="0070C0"/>
          <w:kern w:val="0"/>
          <w:sz w:val="24"/>
          <w:szCs w:val="24"/>
          <w14:ligatures w14:val="none"/>
        </w:rPr>
        <w:t>damages</w:t>
      </w:r>
      <w:proofErr w:type="gramEnd"/>
      <w:r w:rsidRPr="006A6E8B">
        <w:rPr>
          <w:rFonts w:ascii="Lato" w:eastAsia="Times New Roman" w:hAnsi="Lato" w:cs="Times New Roman"/>
          <w:b/>
          <w:bCs/>
          <w:color w:val="0070C0"/>
          <w:kern w:val="0"/>
          <w:sz w:val="24"/>
          <w:szCs w:val="24"/>
          <w14:ligatures w14:val="none"/>
        </w:rPr>
        <w:t xml:space="preserve"> worth $10 billion.</w:t>
      </w:r>
    </w:p>
    <w:p w14:paraId="57C4B72E" w14:textId="77777777" w:rsidR="002E7D7B" w:rsidRDefault="002E7D7B" w:rsidP="002E7D7B">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2E7D7B">
        <w:rPr>
          <w:rFonts w:ascii="Lato" w:eastAsia="Times New Roman" w:hAnsi="Lato" w:cs="Times New Roman"/>
          <w:b/>
          <w:bCs/>
          <w:color w:val="2D3B45"/>
          <w:kern w:val="0"/>
          <w:sz w:val="24"/>
          <w:szCs w:val="24"/>
          <w14:ligatures w14:val="none"/>
        </w:rPr>
        <w:t>In your estimation which had a greater cost, the damage that occurred to the intended target or the damage collateral damage?</w:t>
      </w:r>
    </w:p>
    <w:p w14:paraId="2F866DE8" w14:textId="3FE4ABC2" w:rsidR="00DD5546" w:rsidRPr="00DD5546" w:rsidRDefault="00DD5546" w:rsidP="00DD5546">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b/>
          <w:bCs/>
          <w:color w:val="2D3B45"/>
          <w:kern w:val="0"/>
          <w:sz w:val="24"/>
          <w:szCs w:val="24"/>
          <w14:ligatures w14:val="none"/>
        </w:rPr>
      </w:pPr>
      <w:r w:rsidRPr="006A6E8B">
        <w:rPr>
          <w:rFonts w:ascii="Lato" w:eastAsia="Times New Roman" w:hAnsi="Lato" w:cs="Times New Roman"/>
          <w:b/>
          <w:bCs/>
          <w:color w:val="0070C0"/>
          <w:kern w:val="0"/>
          <w:sz w:val="24"/>
          <w:szCs w:val="24"/>
          <w14:ligatures w14:val="none"/>
        </w:rPr>
        <w:t>The collateral damage was greater. Although the attack was intended to hit Ukraine, the resulting spread across multiple global networks and momentarily crippled the global economy, its also worth noting that this could’ve potentially cost human lives where hospital systems were hit.</w:t>
      </w:r>
    </w:p>
    <w:p w14:paraId="30B44132" w14:textId="77777777" w:rsidR="002E7D7B" w:rsidRDefault="002E7D7B" w:rsidP="002E7D7B">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kern w:val="0"/>
          <w:sz w:val="24"/>
          <w:szCs w:val="24"/>
          <w14:ligatures w14:val="none"/>
        </w:rPr>
      </w:pPr>
      <w:r w:rsidRPr="002E7D7B">
        <w:rPr>
          <w:rFonts w:ascii="Lato" w:eastAsia="Times New Roman" w:hAnsi="Lato" w:cs="Times New Roman"/>
          <w:b/>
          <w:bCs/>
          <w:color w:val="2D3B45"/>
          <w:kern w:val="0"/>
          <w:sz w:val="24"/>
          <w:szCs w:val="24"/>
          <w14:ligatures w14:val="none"/>
        </w:rPr>
        <w:t>What saved the Maersk domain controllers and why were they critical to recovery?</w:t>
      </w:r>
    </w:p>
    <w:p w14:paraId="6F8ED47C" w14:textId="32961A34" w:rsidR="002E7D7B" w:rsidRPr="006A6E8B" w:rsidRDefault="00DD5546" w:rsidP="006A6E8B">
      <w:pPr>
        <w:pStyle w:val="ListParagraph"/>
        <w:numPr>
          <w:ilvl w:val="2"/>
          <w:numId w:val="1"/>
        </w:numPr>
        <w:shd w:val="clear" w:color="auto" w:fill="FFFFFF"/>
        <w:spacing w:before="100" w:beforeAutospacing="1" w:after="100" w:afterAutospacing="1" w:line="240" w:lineRule="auto"/>
        <w:rPr>
          <w:rFonts w:ascii="Lato" w:eastAsia="Times New Roman" w:hAnsi="Lato" w:cs="Times New Roman"/>
          <w:b/>
          <w:bCs/>
          <w:color w:val="0070C0"/>
          <w:kern w:val="0"/>
          <w:sz w:val="24"/>
          <w:szCs w:val="24"/>
          <w14:ligatures w14:val="none"/>
        </w:rPr>
      </w:pPr>
      <w:r w:rsidRPr="006A6E8B">
        <w:rPr>
          <w:rFonts w:ascii="Lato" w:eastAsia="Times New Roman" w:hAnsi="Lato" w:cs="Times New Roman"/>
          <w:b/>
          <w:bCs/>
          <w:color w:val="0070C0"/>
          <w:kern w:val="0"/>
          <w:sz w:val="24"/>
          <w:szCs w:val="24"/>
          <w14:ligatures w14:val="none"/>
        </w:rPr>
        <w:t xml:space="preserve">A single domain controller located in Ghana had survived the attack because it was offline (due to a power outage) when </w:t>
      </w:r>
      <w:proofErr w:type="spellStart"/>
      <w:r w:rsidRPr="006A6E8B">
        <w:rPr>
          <w:rFonts w:ascii="Lato" w:eastAsia="Times New Roman" w:hAnsi="Lato" w:cs="Times New Roman"/>
          <w:b/>
          <w:bCs/>
          <w:color w:val="0070C0"/>
          <w:kern w:val="0"/>
          <w:sz w:val="24"/>
          <w:szCs w:val="24"/>
          <w14:ligatures w14:val="none"/>
        </w:rPr>
        <w:t>NotPetya</w:t>
      </w:r>
      <w:proofErr w:type="spellEnd"/>
      <w:r w:rsidRPr="006A6E8B">
        <w:rPr>
          <w:rFonts w:ascii="Lato" w:eastAsia="Times New Roman" w:hAnsi="Lato" w:cs="Times New Roman"/>
          <w:b/>
          <w:bCs/>
          <w:color w:val="0070C0"/>
          <w:kern w:val="0"/>
          <w:sz w:val="24"/>
          <w:szCs w:val="24"/>
          <w14:ligatures w14:val="none"/>
        </w:rPr>
        <w:t xml:space="preserve"> struck. These controllers were critical because they mapped Maersk’s entire network and defined </w:t>
      </w:r>
      <w:r w:rsidR="006A6E8B" w:rsidRPr="006A6E8B">
        <w:rPr>
          <w:rFonts w:ascii="Lato" w:eastAsia="Times New Roman" w:hAnsi="Lato" w:cs="Times New Roman"/>
          <w:b/>
          <w:bCs/>
          <w:color w:val="0070C0"/>
          <w:kern w:val="0"/>
          <w:sz w:val="24"/>
          <w:szCs w:val="24"/>
          <w14:ligatures w14:val="none"/>
        </w:rPr>
        <w:t>all user system access permissions. If Maersk ha</w:t>
      </w:r>
      <w:r w:rsidR="006A6E8B">
        <w:rPr>
          <w:rFonts w:ascii="Lato" w:eastAsia="Times New Roman" w:hAnsi="Lato" w:cs="Times New Roman"/>
          <w:b/>
          <w:bCs/>
          <w:color w:val="0070C0"/>
          <w:kern w:val="0"/>
          <w:sz w:val="24"/>
          <w:szCs w:val="24"/>
          <w14:ligatures w14:val="none"/>
        </w:rPr>
        <w:t>d</w:t>
      </w:r>
      <w:r w:rsidR="006A6E8B" w:rsidRPr="006A6E8B">
        <w:rPr>
          <w:rFonts w:ascii="Lato" w:eastAsia="Times New Roman" w:hAnsi="Lato" w:cs="Times New Roman"/>
          <w:b/>
          <w:bCs/>
          <w:color w:val="0070C0"/>
          <w:kern w:val="0"/>
          <w:sz w:val="24"/>
          <w:szCs w:val="24"/>
          <w14:ligatures w14:val="none"/>
        </w:rPr>
        <w:t xml:space="preserve"> been </w:t>
      </w:r>
      <w:r w:rsidR="006A6E8B">
        <w:rPr>
          <w:rFonts w:ascii="Lato" w:eastAsia="Times New Roman" w:hAnsi="Lato" w:cs="Times New Roman"/>
          <w:b/>
          <w:bCs/>
          <w:color w:val="0070C0"/>
          <w:kern w:val="0"/>
          <w:sz w:val="24"/>
          <w:szCs w:val="24"/>
          <w14:ligatures w14:val="none"/>
        </w:rPr>
        <w:t>un</w:t>
      </w:r>
      <w:r w:rsidR="006A6E8B" w:rsidRPr="006A6E8B">
        <w:rPr>
          <w:rFonts w:ascii="Lato" w:eastAsia="Times New Roman" w:hAnsi="Lato" w:cs="Times New Roman"/>
          <w:b/>
          <w:bCs/>
          <w:color w:val="0070C0"/>
          <w:kern w:val="0"/>
          <w:sz w:val="24"/>
          <w:szCs w:val="24"/>
          <w14:ligatures w14:val="none"/>
        </w:rPr>
        <w:t>able to recover the domain controllers, they would</w:t>
      </w:r>
      <w:r w:rsidR="006A6E8B">
        <w:rPr>
          <w:rFonts w:ascii="Lato" w:eastAsia="Times New Roman" w:hAnsi="Lato" w:cs="Times New Roman"/>
          <w:b/>
          <w:bCs/>
          <w:color w:val="0070C0"/>
          <w:kern w:val="0"/>
          <w:sz w:val="24"/>
          <w:szCs w:val="24"/>
          <w14:ligatures w14:val="none"/>
        </w:rPr>
        <w:t>n’t have</w:t>
      </w:r>
      <w:r w:rsidR="006A6E8B" w:rsidRPr="006A6E8B">
        <w:rPr>
          <w:rFonts w:ascii="Lato" w:eastAsia="Times New Roman" w:hAnsi="Lato" w:cs="Times New Roman"/>
          <w:b/>
          <w:bCs/>
          <w:color w:val="0070C0"/>
          <w:kern w:val="0"/>
          <w:sz w:val="24"/>
          <w:szCs w:val="24"/>
          <w14:ligatures w14:val="none"/>
        </w:rPr>
        <w:t xml:space="preserve"> recover</w:t>
      </w:r>
      <w:r w:rsidR="006A6E8B">
        <w:rPr>
          <w:rFonts w:ascii="Lato" w:eastAsia="Times New Roman" w:hAnsi="Lato" w:cs="Times New Roman"/>
          <w:b/>
          <w:bCs/>
          <w:color w:val="0070C0"/>
          <w:kern w:val="0"/>
          <w:sz w:val="24"/>
          <w:szCs w:val="24"/>
          <w14:ligatures w14:val="none"/>
        </w:rPr>
        <w:t>ed</w:t>
      </w:r>
      <w:r w:rsidR="006A6E8B" w:rsidRPr="006A6E8B">
        <w:rPr>
          <w:rFonts w:ascii="Lato" w:eastAsia="Times New Roman" w:hAnsi="Lato" w:cs="Times New Roman"/>
          <w:b/>
          <w:bCs/>
          <w:color w:val="0070C0"/>
          <w:kern w:val="0"/>
          <w:sz w:val="24"/>
          <w:szCs w:val="24"/>
          <w14:ligatures w14:val="none"/>
        </w:rPr>
        <w:t xml:space="preserve"> anything else, the entire company server structure would’ve been permanently wiped out.</w:t>
      </w:r>
    </w:p>
    <w:sectPr w:rsidR="002E7D7B" w:rsidRPr="006A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966C6"/>
    <w:multiLevelType w:val="multilevel"/>
    <w:tmpl w:val="5C6AE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Lato" w:eastAsia="Times New Roman" w:hAnsi="Lato"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371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7B"/>
    <w:rsid w:val="000C6C12"/>
    <w:rsid w:val="0016001F"/>
    <w:rsid w:val="002E7D7B"/>
    <w:rsid w:val="006A6E8B"/>
    <w:rsid w:val="00B54DB3"/>
    <w:rsid w:val="00DD5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DBC3"/>
  <w15:chartTrackingRefBased/>
  <w15:docId w15:val="{B0AA1167-2A64-40B9-8608-7466ABBD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7D7B"/>
    <w:rPr>
      <w:b/>
      <w:bCs/>
    </w:rPr>
  </w:style>
  <w:style w:type="paragraph" w:styleId="ListParagraph">
    <w:name w:val="List Paragraph"/>
    <w:basedOn w:val="Normal"/>
    <w:uiPriority w:val="34"/>
    <w:qFormat/>
    <w:rsid w:val="002E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02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dc:creator>
  <cp:keywords/>
  <dc:description/>
  <cp:lastModifiedBy>Dan P</cp:lastModifiedBy>
  <cp:revision>2</cp:revision>
  <cp:lastPrinted>2023-09-23T17:39:00Z</cp:lastPrinted>
  <dcterms:created xsi:type="dcterms:W3CDTF">2023-09-23T17:04:00Z</dcterms:created>
  <dcterms:modified xsi:type="dcterms:W3CDTF">2023-09-23T17:40:00Z</dcterms:modified>
</cp:coreProperties>
</file>