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lnenl6cejkvx" w:id="0"/>
      <w:bookmarkEnd w:id="0"/>
      <w:r w:rsidDel="00000000" w:rsidR="00000000" w:rsidRPr="00000000">
        <w:rPr>
          <w:rtl w:val="0"/>
        </w:rPr>
        <w:t xml:space="preserve">Impacta Bank</w:t>
      </w:r>
      <w:r w:rsidDel="00000000" w:rsidR="00000000" w:rsidRPr="00000000">
        <w:rPr>
          <w:rtl w:val="0"/>
        </w:rPr>
        <w:t xml:space="preserve"> Identity    IMP-BANK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objetivo principal do Sistema de Gerenciamento de Identidade Pessoal (IMP-BANK) é permitir que uma pessoa física armazene e utilize seus documentos de identificação de forma segura e eficiente para realizar diversas transações, incluindo: Abertura de contas bancárias, compra de imóveis, realização de transações que exijam documentos de identificação, mas não apenas para esses casos.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local não será físico porque a estratégia é literalmente facilitar processos, por isso terá uma central localizada na Oscar Freire-SP, porém lá não disponibilizamos atendimento para o cliente, lá apenas a equipe trabalhará, o atendimento ao cliente será virtual.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foco desse projeto é literalmente tornar global os documentos pessoais das pessoas físicas, cada pessoa terá o seu cadastro, assim como cada um tem seu CPF ou RG, porém o cadastro terá todos esses dados juntos unificados, o cadastro tem o nome de “idity” todos que fizerem sua conta terá o seu “idity” e neles todas as suas informações.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Conta: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usuários poderão criar uma conta no (IMP-BANK) fornecendo informações pessoais básicas.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Os documentos de identificação, como RG, CPF e título de eleitor, poderão ser associados à conta, incluindo informações como endereço.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Armazenamento de Documentos: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° Os usuários poderão fazer upload e armazenar digitalmente seus documentos de identificação,  RG, CPF e título de eleitor.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°Os documentos armazenados serão criptografados e protegidos para garantir a segurança e a privacidade dos usuários.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°Os usuários terão a capacidade de visualizar, atualizar e adicionar novos documentos à sua conta.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Transações Autorizadas: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Os usuários poderão autorizar instituições financeiras e outras entidades a acessarem seus documentos de identificação para fins de abertura de contas, compra de imóveis e outras transações.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Transações: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sistema manterá um registro de todas as transações realizadas usando os documentos de identificação dos usuários, isso para poder gerar uma segurança e um histórico da movimentação.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Técnicos: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sistema será desenvolvido em uma plataforma segura e deve ser possível integrar o (IMP-BANK) com instituições financeiras, agências governamentais e outras entidades relevantes para validar documentos e realizar transações. Esse contato será feito entre a instituição e a pessoa física responsável, por meio do idity (identidade de cada usuário) a instituição fará  uma solicitação e a própria pessoa poderá disponibilizar o acesso aos documentos necessários, e isso ficará salvo no histórico de movimentação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 e Privacidade: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Serão implementadas medidas rigorosas de segurança para proteger os dados dos usuários.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 dados pessoais dos usuários serão tratados de acordo com as regulamentações de privacidade aplicáveis.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(IMP-BANK) não se responsabilizará pela autenticidade dos documentos fornecidos pelos usuários; a responsabilidade recairá sobre as entidades que realizarem transações usando os documentos.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(IMP-BANK) não realizará transações em nome dos usuários; ele apenas fornecerá acesso aos documentos de identificação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