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w6481pkkoy9l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Banco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40178" cy="156659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178" cy="1566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71513" cy="7687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768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1513" cy="7687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768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1513" cy="76873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768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1513" cy="7687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768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Cliente         Crédito       Analista     Emissor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