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ahoma" w:cs="Tahoma" w:eastAsia="Tahoma" w:hAnsi="Tahom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ahoma" w:cs="Tahoma" w:eastAsia="Tahoma" w:hAnsi="Tahoma"/>
          <w:b w:val="1"/>
          <w:bCs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2"/>
          <w:szCs w:val="32"/>
          <w:rtl w:val="0"/>
        </w:rPr>
        <w:t xml:space="preserve">Surat Perintah Kerja</w:t>
      </w:r>
    </w:p>
    <w:p w:rsidR="00000000" w:rsidDel="00000000" w:rsidP="00000000" w:rsidRDefault="00000000" w:rsidRPr="00000000" w14:paraId="00000003">
      <w:pPr>
        <w:spacing w:line="259" w:lineRule="auto"/>
        <w:jc w:val="right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Juni 2026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</w:t>
        <w:tab/>
        <w:t xml:space="preserve">: SPK-026/ESDEA/V/2026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Hal</w:t>
        <w:tab/>
        <w:t xml:space="preserve">: SPK Pengurusan Legalitas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Rev</w:t>
        <w:tab/>
        <w:t xml:space="preserve">: 01</w:t>
      </w:r>
    </w:p>
    <w:p w:rsidR="00000000" w:rsidDel="00000000" w:rsidP="00000000" w:rsidRDefault="00000000" w:rsidRPr="00000000" w14:paraId="00000007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Kepada Yth,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PT. SOA CIPTA JAYA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Tahoma" w:cs="Tahoma" w:eastAsia="Tahoma" w:hAnsi="Tahom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Dengan Hormat,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firstLine="72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Sehubungan dengan kebutuhan klien kami untuk pengurusan dokumen legalitas perusahaan, kami dengan ini memberikan Surat Perintah Kerja untuk melakukan proses pengurusan legalitas dengan rincian sebagai berikut:</w:t>
      </w:r>
    </w:p>
    <w:p w:rsidR="00000000" w:rsidDel="00000000" w:rsidP="00000000" w:rsidRDefault="00000000" w:rsidRPr="00000000" w14:paraId="0000000E">
      <w:pPr>
        <w:spacing w:line="259" w:lineRule="auto"/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Nama Klien :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PT Naomi Bersama Selaras</w:t>
      </w:r>
    </w:p>
    <w:p w:rsidR="00000000" w:rsidDel="00000000" w:rsidP="00000000" w:rsidRDefault="00000000" w:rsidRPr="00000000" w14:paraId="00000010">
      <w:pPr>
        <w:spacing w:line="259" w:lineRule="auto"/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Layout w:type="fixed"/>
        <w:tblLook w:val="0400"/>
      </w:tblPr>
      <w:tblGrid>
        <w:gridCol w:w="555"/>
        <w:gridCol w:w="4155"/>
        <w:gridCol w:w="2655"/>
        <w:gridCol w:w="1650"/>
        <w:tblGridChange w:id="0">
          <w:tblGrid>
            <w:gridCol w:w="555"/>
            <w:gridCol w:w="4155"/>
            <w:gridCol w:w="2655"/>
            <w:gridCol w:w="1650"/>
          </w:tblGrid>
        </w:tblGridChange>
      </w:tblGrid>
      <w:tr>
        <w:trPr>
          <w:cantSplit w:val="0"/>
          <w:trHeight w:val="373.1775700934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3cceb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3cceb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3cceb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3cceb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QTY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59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SKK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59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Jenjang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59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SKK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Jenjang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SBUJK Kecil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BS007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Demikian Surat Perintah Kerja ini kami sampaikan agar dapat dilaksanakan dengan penuh tanggung jawab. Apabila ada hal yang perlu diklarifikasi, jangan ragu untuk menghubungi kami.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Bekasi, 1 Juni 2026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</w:rPr>
        <w:drawing>
          <wp:inline distB="0" distT="0" distL="0" distR="0">
            <wp:extent cx="1281113" cy="842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84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Esdea Assistance Management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Note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Pembayaran 100% setelah keseluruhan project telah selesai.</w:t>
      </w:r>
    </w:p>
    <w:p w:rsidR="00000000" w:rsidDel="00000000" w:rsidP="00000000" w:rsidRDefault="00000000" w:rsidRPr="00000000" w14:paraId="00000029">
      <w:pPr>
        <w:spacing w:after="160" w:line="259" w:lineRule="auto"/>
        <w:jc w:val="both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rtl w:val="0"/>
        </w:rPr>
        <w:t xml:space="preserve">Cc : File Internal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/>
      <w:pict>
        <v:shape id="WordPictureWatermark1" style="position:absolute;width:596.2801764020098pt;height:843.1640889810653pt;rotation:0;z-index:-503316481;mso-position-horizontal-relative:margin;mso-position-horizontal:absolute;margin-left:-72.40517640200973pt;mso-position-vertical-relative:margin;mso-position-vertical:absolute;margin-top:-72.375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