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3E263" w14:textId="77777777" w:rsidR="0001476E" w:rsidRPr="000F4616" w:rsidRDefault="0001476E">
      <w:pPr>
        <w:jc w:val="center"/>
        <w:rPr>
          <w:sz w:val="72"/>
          <w:szCs w:val="72"/>
          <w:lang w:val="ru-RU"/>
        </w:rPr>
      </w:pPr>
    </w:p>
    <w:p w14:paraId="2BF0ECA6" w14:textId="77777777" w:rsidR="0001476E" w:rsidRDefault="0001476E">
      <w:pPr>
        <w:jc w:val="center"/>
        <w:rPr>
          <w:sz w:val="72"/>
          <w:szCs w:val="72"/>
        </w:rPr>
      </w:pPr>
    </w:p>
    <w:p w14:paraId="54B3595F" w14:textId="77777777" w:rsidR="0001476E" w:rsidRDefault="0001476E">
      <w:pPr>
        <w:jc w:val="center"/>
        <w:rPr>
          <w:sz w:val="72"/>
          <w:szCs w:val="72"/>
        </w:rPr>
      </w:pPr>
    </w:p>
    <w:p w14:paraId="7F786CC5" w14:textId="77777777" w:rsidR="0001476E" w:rsidRDefault="0001476E">
      <w:pPr>
        <w:jc w:val="center"/>
        <w:rPr>
          <w:sz w:val="72"/>
          <w:szCs w:val="72"/>
        </w:rPr>
      </w:pPr>
    </w:p>
    <w:p w14:paraId="49F1CAE9" w14:textId="77777777" w:rsidR="0001476E" w:rsidRDefault="00000000">
      <w:pPr>
        <w:jc w:val="center"/>
        <w:rPr>
          <w:sz w:val="72"/>
          <w:szCs w:val="72"/>
        </w:rPr>
      </w:pPr>
      <w:r>
        <w:rPr>
          <w:sz w:val="72"/>
          <w:szCs w:val="72"/>
        </w:rPr>
        <w:t>Титульный лист</w:t>
      </w:r>
    </w:p>
    <w:p w14:paraId="5C022489" w14:textId="77777777" w:rsidR="0001476E" w:rsidRDefault="00000000">
      <w:r>
        <w:br w:type="page"/>
      </w:r>
    </w:p>
    <w:p w14:paraId="59407814" w14:textId="77777777" w:rsidR="0001476E" w:rsidRDefault="0001476E">
      <w:pPr>
        <w:jc w:val="center"/>
        <w:rPr>
          <w:sz w:val="72"/>
          <w:szCs w:val="72"/>
        </w:rPr>
      </w:pPr>
    </w:p>
    <w:p w14:paraId="194B8F14" w14:textId="77777777" w:rsidR="0001476E" w:rsidRDefault="0001476E">
      <w:pPr>
        <w:jc w:val="center"/>
        <w:rPr>
          <w:sz w:val="72"/>
          <w:szCs w:val="72"/>
        </w:rPr>
      </w:pPr>
    </w:p>
    <w:p w14:paraId="02BCB6C1" w14:textId="77777777" w:rsidR="0001476E" w:rsidRDefault="0001476E">
      <w:pPr>
        <w:jc w:val="center"/>
        <w:rPr>
          <w:sz w:val="72"/>
          <w:szCs w:val="72"/>
        </w:rPr>
      </w:pPr>
    </w:p>
    <w:p w14:paraId="1CBBBE57" w14:textId="77777777" w:rsidR="0001476E" w:rsidRDefault="0001476E">
      <w:pPr>
        <w:jc w:val="center"/>
        <w:rPr>
          <w:sz w:val="72"/>
          <w:szCs w:val="72"/>
        </w:rPr>
      </w:pPr>
    </w:p>
    <w:p w14:paraId="6981DA3C" w14:textId="457E5595" w:rsidR="0041752A" w:rsidRPr="0041752A" w:rsidRDefault="00000000" w:rsidP="0041752A">
      <w:pPr>
        <w:jc w:val="center"/>
        <w:rPr>
          <w:sz w:val="72"/>
          <w:szCs w:val="72"/>
          <w:lang w:val="ru-RU"/>
        </w:rPr>
        <w:sectPr w:rsidR="0041752A" w:rsidRPr="0041752A">
          <w:headerReference w:type="default" r:id="rId8"/>
          <w:footerReference w:type="default" r:id="rId9"/>
          <w:headerReference w:type="first" r:id="rId10"/>
          <w:footerReference w:type="first" r:id="rId11"/>
          <w:pgSz w:w="11906" w:h="16838"/>
          <w:pgMar w:top="1134" w:right="567" w:bottom="1134" w:left="1701" w:header="454" w:footer="454" w:gutter="0"/>
          <w:pgNumType w:start="1"/>
          <w:cols w:space="720"/>
        </w:sectPr>
      </w:pPr>
      <w:r>
        <w:rPr>
          <w:sz w:val="72"/>
          <w:szCs w:val="72"/>
        </w:rPr>
        <w:t>Лист задания</w:t>
      </w:r>
    </w:p>
    <w:p w14:paraId="6D7B7A1A" w14:textId="77777777" w:rsidR="0041752A" w:rsidRDefault="0041752A">
      <w:pPr>
        <w:keepNext/>
        <w:keepLines/>
        <w:pBdr>
          <w:top w:val="nil"/>
          <w:left w:val="nil"/>
          <w:bottom w:val="nil"/>
          <w:right w:val="nil"/>
          <w:between w:val="nil"/>
        </w:pBdr>
        <w:spacing w:after="200"/>
        <w:ind w:firstLine="0"/>
        <w:jc w:val="center"/>
        <w:rPr>
          <w:b/>
          <w:bCs/>
          <w:color w:val="000000"/>
          <w:sz w:val="36"/>
          <w:szCs w:val="36"/>
          <w:lang w:val="ru-RU"/>
        </w:rPr>
      </w:pPr>
      <w:r>
        <w:rPr>
          <w:b/>
          <w:bCs/>
          <w:color w:val="000000"/>
          <w:sz w:val="36"/>
          <w:szCs w:val="36"/>
          <w:lang w:val="ru-RU"/>
        </w:rPr>
        <w:lastRenderedPageBreak/>
        <w:t>АННОТАЦИЯ</w:t>
      </w:r>
    </w:p>
    <w:p w14:paraId="3BD1C0B0" w14:textId="77777777" w:rsidR="0041752A" w:rsidRDefault="0041752A" w:rsidP="0041752A">
      <w:pPr>
        <w:ind w:firstLine="709"/>
        <w:rPr>
          <w:lang w:val="ru-RU"/>
        </w:rPr>
      </w:pPr>
      <w:r>
        <w:t>Выпускная квалификационная работа посвящена разработке универсальной IoT-платформы для объединения и управления распределёнными микроконтроллерными устройствами. В работе рассмотрены особенности построения IoT-систем, проведён анализ существующих платформ и протоколов обмена данными, определены функциональные и нефункциональные требования к разрабатываемому решению. На основе проведённого анализа спроектированы архитектура платформы, модель взаимодействия устройств, структура базы данных и механизм обмена телеметрическими и управляющими сообщениями. Реализован прототип платформы, включающий серверную часть, MQTT-взаимодействие, веб-интерфейс мониторинга и средства подключения виртуальных и программно эмулируемых устройств. Проведено экспериментальное исследование характеристик системы, в том числе оценка задержек передачи команд и устойчивости платформы при увеличении числа подключённых устройств. Практическая значимость работы заключается в создании прототипа IoT-платформы, который может использоваться как основа для учебных, исследовательских и демонстрационных стендов в области распределённых систем и интернета вещей.</w:t>
      </w:r>
    </w:p>
    <w:p w14:paraId="13FBB321" w14:textId="05196F5C" w:rsidR="0041752A" w:rsidRPr="0041752A" w:rsidRDefault="0041752A" w:rsidP="0041752A">
      <w:pPr>
        <w:ind w:firstLine="709"/>
        <w:rPr>
          <w:lang w:val="ru-RU"/>
        </w:rPr>
      </w:pPr>
      <w:r>
        <w:rPr>
          <w:lang w:val="ru-RU"/>
        </w:rPr>
        <w:t>Общий объем работы составляет ХХ страниц основного текста, ХХ страниц приложений.</w:t>
      </w:r>
    </w:p>
    <w:p w14:paraId="5CD19EA7" w14:textId="77777777" w:rsidR="0041752A" w:rsidRDefault="0041752A">
      <w:pPr>
        <w:keepNext/>
        <w:keepLines/>
        <w:pBdr>
          <w:top w:val="nil"/>
          <w:left w:val="nil"/>
          <w:bottom w:val="nil"/>
          <w:right w:val="nil"/>
          <w:between w:val="nil"/>
        </w:pBdr>
        <w:spacing w:after="200"/>
        <w:ind w:firstLine="0"/>
        <w:jc w:val="center"/>
        <w:rPr>
          <w:b/>
          <w:bCs/>
          <w:color w:val="000000"/>
          <w:sz w:val="36"/>
          <w:szCs w:val="36"/>
          <w:lang w:val="ru-RU"/>
        </w:rPr>
      </w:pPr>
    </w:p>
    <w:p w14:paraId="1F7F8B4F" w14:textId="77777777" w:rsidR="0041752A" w:rsidRDefault="0041752A">
      <w:pPr>
        <w:keepNext/>
        <w:keepLines/>
        <w:pBdr>
          <w:top w:val="nil"/>
          <w:left w:val="nil"/>
          <w:bottom w:val="nil"/>
          <w:right w:val="nil"/>
          <w:between w:val="nil"/>
        </w:pBdr>
        <w:spacing w:after="200"/>
        <w:ind w:firstLine="0"/>
        <w:jc w:val="center"/>
        <w:rPr>
          <w:b/>
          <w:bCs/>
          <w:color w:val="000000"/>
          <w:sz w:val="36"/>
          <w:szCs w:val="36"/>
          <w:lang w:val="ru-RU"/>
        </w:rPr>
      </w:pPr>
    </w:p>
    <w:p w14:paraId="33E33680" w14:textId="77777777" w:rsidR="0041752A" w:rsidRDefault="0041752A">
      <w:pPr>
        <w:keepNext/>
        <w:keepLines/>
        <w:pBdr>
          <w:top w:val="nil"/>
          <w:left w:val="nil"/>
          <w:bottom w:val="nil"/>
          <w:right w:val="nil"/>
          <w:between w:val="nil"/>
        </w:pBdr>
        <w:spacing w:after="200"/>
        <w:ind w:firstLine="0"/>
        <w:jc w:val="center"/>
        <w:rPr>
          <w:b/>
          <w:bCs/>
          <w:color w:val="000000"/>
          <w:sz w:val="36"/>
          <w:szCs w:val="36"/>
          <w:lang w:val="ru-RU"/>
        </w:rPr>
      </w:pPr>
    </w:p>
    <w:p w14:paraId="7B1F4112" w14:textId="77777777" w:rsidR="0041752A" w:rsidRDefault="0041752A">
      <w:pPr>
        <w:keepNext/>
        <w:keepLines/>
        <w:pBdr>
          <w:top w:val="nil"/>
          <w:left w:val="nil"/>
          <w:bottom w:val="nil"/>
          <w:right w:val="nil"/>
          <w:between w:val="nil"/>
        </w:pBdr>
        <w:spacing w:after="200"/>
        <w:ind w:firstLine="0"/>
        <w:jc w:val="center"/>
        <w:rPr>
          <w:b/>
          <w:bCs/>
          <w:color w:val="000000"/>
          <w:sz w:val="36"/>
          <w:szCs w:val="36"/>
          <w:lang w:val="ru-RU"/>
        </w:rPr>
      </w:pPr>
    </w:p>
    <w:p w14:paraId="359E1D58" w14:textId="2EAE988E" w:rsidR="0001476E" w:rsidRDefault="00000000">
      <w:pPr>
        <w:keepNext/>
        <w:keepLines/>
        <w:pBdr>
          <w:top w:val="nil"/>
          <w:left w:val="nil"/>
          <w:bottom w:val="nil"/>
          <w:right w:val="nil"/>
          <w:between w:val="nil"/>
        </w:pBdr>
        <w:spacing w:after="200"/>
        <w:ind w:firstLine="0"/>
        <w:jc w:val="center"/>
        <w:rPr>
          <w:b/>
          <w:bCs/>
          <w:color w:val="000000"/>
          <w:sz w:val="36"/>
          <w:szCs w:val="36"/>
        </w:rPr>
      </w:pPr>
      <w:r>
        <w:rPr>
          <w:b/>
          <w:bCs/>
          <w:color w:val="000000"/>
          <w:sz w:val="36"/>
          <w:szCs w:val="36"/>
        </w:rPr>
        <w:t>СОДЕРЖАНИЕ</w:t>
      </w:r>
    </w:p>
    <w:sdt>
      <w:sdtPr>
        <w:id w:val="-6911216"/>
        <w:docPartObj>
          <w:docPartGallery w:val="Table of Contents"/>
          <w:docPartUnique/>
        </w:docPartObj>
      </w:sdtPr>
      <w:sdtContent>
        <w:p w14:paraId="246C8E55" w14:textId="13ABEC5D" w:rsidR="00202B4C" w:rsidRDefault="00000000">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2,1,Heading 3,3,Heading 4,4,Heading 5,5,Heading 6,6,"</w:instrText>
          </w:r>
          <w:r>
            <w:fldChar w:fldCharType="separate"/>
          </w:r>
          <w:hyperlink w:anchor="_Toc227089607" w:history="1">
            <w:r w:rsidR="00202B4C" w:rsidRPr="00066D61">
              <w:rPr>
                <w:rStyle w:val="Hyperlink"/>
                <w:noProof/>
              </w:rPr>
              <w:t>ВВЕДЕНИЕ</w:t>
            </w:r>
            <w:r w:rsidR="00202B4C">
              <w:rPr>
                <w:noProof/>
                <w:webHidden/>
              </w:rPr>
              <w:tab/>
            </w:r>
            <w:r w:rsidR="00202B4C">
              <w:rPr>
                <w:noProof/>
                <w:webHidden/>
              </w:rPr>
              <w:fldChar w:fldCharType="begin"/>
            </w:r>
            <w:r w:rsidR="00202B4C">
              <w:rPr>
                <w:noProof/>
                <w:webHidden/>
              </w:rPr>
              <w:instrText xml:space="preserve"> PAGEREF _Toc227089607 \h </w:instrText>
            </w:r>
            <w:r w:rsidR="00202B4C">
              <w:rPr>
                <w:noProof/>
                <w:webHidden/>
              </w:rPr>
            </w:r>
            <w:r w:rsidR="00202B4C">
              <w:rPr>
                <w:noProof/>
                <w:webHidden/>
              </w:rPr>
              <w:fldChar w:fldCharType="separate"/>
            </w:r>
            <w:r w:rsidR="00DF455B">
              <w:rPr>
                <w:noProof/>
                <w:webHidden/>
              </w:rPr>
              <w:t>5</w:t>
            </w:r>
            <w:r w:rsidR="00202B4C">
              <w:rPr>
                <w:noProof/>
                <w:webHidden/>
              </w:rPr>
              <w:fldChar w:fldCharType="end"/>
            </w:r>
          </w:hyperlink>
        </w:p>
        <w:p w14:paraId="739D1137" w14:textId="59EC6D7F" w:rsidR="00202B4C" w:rsidRDefault="00000000">
          <w:pPr>
            <w:pStyle w:val="TOC1"/>
            <w:tabs>
              <w:tab w:val="left" w:pos="1200"/>
            </w:tabs>
            <w:rPr>
              <w:rFonts w:asciiTheme="minorHAnsi" w:eastAsiaTheme="minorEastAsia" w:hAnsiTheme="minorHAnsi" w:cstheme="minorBidi"/>
              <w:noProof/>
              <w:kern w:val="2"/>
              <w:sz w:val="24"/>
              <w:szCs w:val="24"/>
              <w:lang w:val="en-US"/>
              <w14:ligatures w14:val="standardContextual"/>
            </w:rPr>
          </w:pPr>
          <w:hyperlink w:anchor="_Toc227089608" w:history="1">
            <w:r w:rsidR="00202B4C" w:rsidRPr="00066D61">
              <w:rPr>
                <w:rStyle w:val="Hyperlink"/>
                <w:noProof/>
              </w:rPr>
              <w:t>1</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rPr>
              <w:t>ТЕОРЕТИЧЕСКАЯ ЧАСТЬ</w:t>
            </w:r>
            <w:r w:rsidR="00202B4C">
              <w:rPr>
                <w:noProof/>
                <w:webHidden/>
              </w:rPr>
              <w:tab/>
            </w:r>
            <w:r w:rsidR="00202B4C">
              <w:rPr>
                <w:noProof/>
                <w:webHidden/>
              </w:rPr>
              <w:fldChar w:fldCharType="begin"/>
            </w:r>
            <w:r w:rsidR="00202B4C">
              <w:rPr>
                <w:noProof/>
                <w:webHidden/>
              </w:rPr>
              <w:instrText xml:space="preserve"> PAGEREF _Toc227089608 \h </w:instrText>
            </w:r>
            <w:r w:rsidR="00202B4C">
              <w:rPr>
                <w:noProof/>
                <w:webHidden/>
              </w:rPr>
            </w:r>
            <w:r w:rsidR="00202B4C">
              <w:rPr>
                <w:noProof/>
                <w:webHidden/>
              </w:rPr>
              <w:fldChar w:fldCharType="separate"/>
            </w:r>
            <w:r w:rsidR="00DF455B">
              <w:rPr>
                <w:noProof/>
                <w:webHidden/>
              </w:rPr>
              <w:t>8</w:t>
            </w:r>
            <w:r w:rsidR="00202B4C">
              <w:rPr>
                <w:noProof/>
                <w:webHidden/>
              </w:rPr>
              <w:fldChar w:fldCharType="end"/>
            </w:r>
          </w:hyperlink>
        </w:p>
        <w:p w14:paraId="6BAA6FFA" w14:textId="2B645933"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09" w:history="1">
            <w:r w:rsidR="00202B4C" w:rsidRPr="00066D61">
              <w:rPr>
                <w:rStyle w:val="Hyperlink"/>
                <w:noProof/>
              </w:rPr>
              <w:t>1.1</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Интернет вещей как объект автоматизации и управления</w:t>
            </w:r>
            <w:r w:rsidR="00202B4C">
              <w:rPr>
                <w:noProof/>
                <w:webHidden/>
              </w:rPr>
              <w:tab/>
            </w:r>
            <w:r w:rsidR="00202B4C">
              <w:rPr>
                <w:noProof/>
                <w:webHidden/>
              </w:rPr>
              <w:fldChar w:fldCharType="begin"/>
            </w:r>
            <w:r w:rsidR="00202B4C">
              <w:rPr>
                <w:noProof/>
                <w:webHidden/>
              </w:rPr>
              <w:instrText xml:space="preserve"> PAGEREF _Toc227089609 \h </w:instrText>
            </w:r>
            <w:r w:rsidR="00202B4C">
              <w:rPr>
                <w:noProof/>
                <w:webHidden/>
              </w:rPr>
            </w:r>
            <w:r w:rsidR="00202B4C">
              <w:rPr>
                <w:noProof/>
                <w:webHidden/>
              </w:rPr>
              <w:fldChar w:fldCharType="separate"/>
            </w:r>
            <w:r w:rsidR="00DF455B">
              <w:rPr>
                <w:noProof/>
                <w:webHidden/>
              </w:rPr>
              <w:t>8</w:t>
            </w:r>
            <w:r w:rsidR="00202B4C">
              <w:rPr>
                <w:noProof/>
                <w:webHidden/>
              </w:rPr>
              <w:fldChar w:fldCharType="end"/>
            </w:r>
          </w:hyperlink>
        </w:p>
        <w:p w14:paraId="0496B38C" w14:textId="0A411484"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10" w:history="1">
            <w:r w:rsidR="00202B4C" w:rsidRPr="00066D61">
              <w:rPr>
                <w:rStyle w:val="Hyperlink"/>
                <w:noProof/>
              </w:rPr>
              <w:t>1.2</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 xml:space="preserve">Протоколы и технологии обмена данных в </w:t>
            </w:r>
            <w:r w:rsidR="00202B4C" w:rsidRPr="00066D61">
              <w:rPr>
                <w:rStyle w:val="Hyperlink"/>
                <w:noProof/>
                <w:lang w:val="en-US"/>
              </w:rPr>
              <w:t>IoT</w:t>
            </w:r>
            <w:r w:rsidR="00202B4C" w:rsidRPr="00066D61">
              <w:rPr>
                <w:rStyle w:val="Hyperlink"/>
                <w:noProof/>
                <w:lang w:val="ru-RU"/>
              </w:rPr>
              <w:t>-системах</w:t>
            </w:r>
            <w:r w:rsidR="00202B4C">
              <w:rPr>
                <w:noProof/>
                <w:webHidden/>
              </w:rPr>
              <w:tab/>
            </w:r>
            <w:r w:rsidR="00202B4C">
              <w:rPr>
                <w:noProof/>
                <w:webHidden/>
              </w:rPr>
              <w:fldChar w:fldCharType="begin"/>
            </w:r>
            <w:r w:rsidR="00202B4C">
              <w:rPr>
                <w:noProof/>
                <w:webHidden/>
              </w:rPr>
              <w:instrText xml:space="preserve"> PAGEREF _Toc227089610 \h </w:instrText>
            </w:r>
            <w:r w:rsidR="00202B4C">
              <w:rPr>
                <w:noProof/>
                <w:webHidden/>
              </w:rPr>
            </w:r>
            <w:r w:rsidR="00202B4C">
              <w:rPr>
                <w:noProof/>
                <w:webHidden/>
              </w:rPr>
              <w:fldChar w:fldCharType="separate"/>
            </w:r>
            <w:r w:rsidR="00DF455B">
              <w:rPr>
                <w:noProof/>
                <w:webHidden/>
              </w:rPr>
              <w:t>12</w:t>
            </w:r>
            <w:r w:rsidR="00202B4C">
              <w:rPr>
                <w:noProof/>
                <w:webHidden/>
              </w:rPr>
              <w:fldChar w:fldCharType="end"/>
            </w:r>
          </w:hyperlink>
        </w:p>
        <w:p w14:paraId="2472C0BA" w14:textId="4B650384"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11" w:history="1">
            <w:r w:rsidR="00202B4C" w:rsidRPr="00066D61">
              <w:rPr>
                <w:rStyle w:val="Hyperlink"/>
                <w:noProof/>
              </w:rPr>
              <w:t>1.3</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Обзор существующих платформ</w:t>
            </w:r>
            <w:r w:rsidR="00202B4C">
              <w:rPr>
                <w:noProof/>
                <w:webHidden/>
              </w:rPr>
              <w:tab/>
            </w:r>
            <w:r w:rsidR="00202B4C">
              <w:rPr>
                <w:noProof/>
                <w:webHidden/>
              </w:rPr>
              <w:fldChar w:fldCharType="begin"/>
            </w:r>
            <w:r w:rsidR="00202B4C">
              <w:rPr>
                <w:noProof/>
                <w:webHidden/>
              </w:rPr>
              <w:instrText xml:space="preserve"> PAGEREF _Toc227089611 \h </w:instrText>
            </w:r>
            <w:r w:rsidR="00202B4C">
              <w:rPr>
                <w:noProof/>
                <w:webHidden/>
              </w:rPr>
            </w:r>
            <w:r w:rsidR="00202B4C">
              <w:rPr>
                <w:noProof/>
                <w:webHidden/>
              </w:rPr>
              <w:fldChar w:fldCharType="separate"/>
            </w:r>
            <w:r w:rsidR="00DF455B">
              <w:rPr>
                <w:noProof/>
                <w:webHidden/>
              </w:rPr>
              <w:t>16</w:t>
            </w:r>
            <w:r w:rsidR="00202B4C">
              <w:rPr>
                <w:noProof/>
                <w:webHidden/>
              </w:rPr>
              <w:fldChar w:fldCharType="end"/>
            </w:r>
          </w:hyperlink>
        </w:p>
        <w:p w14:paraId="61586241" w14:textId="4E8F2B25"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12" w:history="1">
            <w:r w:rsidR="00202B4C" w:rsidRPr="00066D61">
              <w:rPr>
                <w:rStyle w:val="Hyperlink"/>
                <w:noProof/>
              </w:rPr>
              <w:t>1.4</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Анализ ограничений и постановка задачи</w:t>
            </w:r>
            <w:r w:rsidR="00202B4C">
              <w:rPr>
                <w:noProof/>
                <w:webHidden/>
              </w:rPr>
              <w:tab/>
            </w:r>
            <w:r w:rsidR="00202B4C">
              <w:rPr>
                <w:noProof/>
                <w:webHidden/>
              </w:rPr>
              <w:fldChar w:fldCharType="begin"/>
            </w:r>
            <w:r w:rsidR="00202B4C">
              <w:rPr>
                <w:noProof/>
                <w:webHidden/>
              </w:rPr>
              <w:instrText xml:space="preserve"> PAGEREF _Toc227089612 \h </w:instrText>
            </w:r>
            <w:r w:rsidR="00202B4C">
              <w:rPr>
                <w:noProof/>
                <w:webHidden/>
              </w:rPr>
            </w:r>
            <w:r w:rsidR="00202B4C">
              <w:rPr>
                <w:noProof/>
                <w:webHidden/>
              </w:rPr>
              <w:fldChar w:fldCharType="separate"/>
            </w:r>
            <w:r w:rsidR="00DF455B">
              <w:rPr>
                <w:noProof/>
                <w:webHidden/>
              </w:rPr>
              <w:t>20</w:t>
            </w:r>
            <w:r w:rsidR="00202B4C">
              <w:rPr>
                <w:noProof/>
                <w:webHidden/>
              </w:rPr>
              <w:fldChar w:fldCharType="end"/>
            </w:r>
          </w:hyperlink>
        </w:p>
        <w:p w14:paraId="16BE4AC8" w14:textId="22258D3E" w:rsidR="00202B4C" w:rsidRDefault="00000000">
          <w:pPr>
            <w:pStyle w:val="TOC1"/>
            <w:tabs>
              <w:tab w:val="left" w:pos="1200"/>
            </w:tabs>
            <w:rPr>
              <w:rFonts w:asciiTheme="minorHAnsi" w:eastAsiaTheme="minorEastAsia" w:hAnsiTheme="minorHAnsi" w:cstheme="minorBidi"/>
              <w:noProof/>
              <w:kern w:val="2"/>
              <w:sz w:val="24"/>
              <w:szCs w:val="24"/>
              <w:lang w:val="en-US"/>
              <w14:ligatures w14:val="standardContextual"/>
            </w:rPr>
          </w:pPr>
          <w:hyperlink w:anchor="_Toc227089613" w:history="1">
            <w:r w:rsidR="00202B4C" w:rsidRPr="00066D61">
              <w:rPr>
                <w:rStyle w:val="Hyperlink"/>
                <w:noProof/>
              </w:rPr>
              <w:t>2</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АНАЛИТИЧЕСКАЯ</w:t>
            </w:r>
            <w:r w:rsidR="00202B4C" w:rsidRPr="00066D61">
              <w:rPr>
                <w:rStyle w:val="Hyperlink"/>
                <w:noProof/>
              </w:rPr>
              <w:t xml:space="preserve"> ЧАСТЬ</w:t>
            </w:r>
            <w:r w:rsidR="00202B4C">
              <w:rPr>
                <w:noProof/>
                <w:webHidden/>
              </w:rPr>
              <w:tab/>
            </w:r>
            <w:r w:rsidR="00202B4C">
              <w:rPr>
                <w:noProof/>
                <w:webHidden/>
              </w:rPr>
              <w:fldChar w:fldCharType="begin"/>
            </w:r>
            <w:r w:rsidR="00202B4C">
              <w:rPr>
                <w:noProof/>
                <w:webHidden/>
              </w:rPr>
              <w:instrText xml:space="preserve"> PAGEREF _Toc227089613 \h </w:instrText>
            </w:r>
            <w:r w:rsidR="00202B4C">
              <w:rPr>
                <w:noProof/>
                <w:webHidden/>
              </w:rPr>
            </w:r>
            <w:r w:rsidR="00202B4C">
              <w:rPr>
                <w:noProof/>
                <w:webHidden/>
              </w:rPr>
              <w:fldChar w:fldCharType="separate"/>
            </w:r>
            <w:r w:rsidR="00DF455B">
              <w:rPr>
                <w:noProof/>
                <w:webHidden/>
              </w:rPr>
              <w:t>26</w:t>
            </w:r>
            <w:r w:rsidR="00202B4C">
              <w:rPr>
                <w:noProof/>
                <w:webHidden/>
              </w:rPr>
              <w:fldChar w:fldCharType="end"/>
            </w:r>
          </w:hyperlink>
        </w:p>
        <w:p w14:paraId="1D47951A" w14:textId="7626D50F" w:rsidR="00202B4C" w:rsidRDefault="00000000">
          <w:pPr>
            <w:pStyle w:val="TOC1"/>
            <w:rPr>
              <w:rFonts w:asciiTheme="minorHAnsi" w:eastAsiaTheme="minorEastAsia" w:hAnsiTheme="minorHAnsi" w:cstheme="minorBidi"/>
              <w:noProof/>
              <w:kern w:val="2"/>
              <w:sz w:val="24"/>
              <w:szCs w:val="24"/>
              <w:lang w:val="en-US"/>
              <w14:ligatures w14:val="standardContextual"/>
            </w:rPr>
          </w:pPr>
          <w:hyperlink w:anchor="_Toc227089614" w:history="1">
            <w:r w:rsidR="00202B4C" w:rsidRPr="00066D61">
              <w:rPr>
                <w:rStyle w:val="Hyperlink"/>
                <w:noProof/>
              </w:rPr>
              <w:t xml:space="preserve">2.1 </w:t>
            </w:r>
            <w:r w:rsidR="00202B4C" w:rsidRPr="00066D61">
              <w:rPr>
                <w:rStyle w:val="Hyperlink"/>
                <w:noProof/>
                <w:lang w:val="ru-RU"/>
              </w:rPr>
              <w:t>Общая архитектура платформы</w:t>
            </w:r>
            <w:r w:rsidR="00202B4C">
              <w:rPr>
                <w:noProof/>
                <w:webHidden/>
              </w:rPr>
              <w:tab/>
            </w:r>
            <w:r w:rsidR="00202B4C">
              <w:rPr>
                <w:noProof/>
                <w:webHidden/>
              </w:rPr>
              <w:fldChar w:fldCharType="begin"/>
            </w:r>
            <w:r w:rsidR="00202B4C">
              <w:rPr>
                <w:noProof/>
                <w:webHidden/>
              </w:rPr>
              <w:instrText xml:space="preserve"> PAGEREF _Toc227089614 \h </w:instrText>
            </w:r>
            <w:r w:rsidR="00202B4C">
              <w:rPr>
                <w:noProof/>
                <w:webHidden/>
              </w:rPr>
            </w:r>
            <w:r w:rsidR="00202B4C">
              <w:rPr>
                <w:noProof/>
                <w:webHidden/>
              </w:rPr>
              <w:fldChar w:fldCharType="separate"/>
            </w:r>
            <w:r w:rsidR="00DF455B">
              <w:rPr>
                <w:noProof/>
                <w:webHidden/>
              </w:rPr>
              <w:t>26</w:t>
            </w:r>
            <w:r w:rsidR="00202B4C">
              <w:rPr>
                <w:noProof/>
                <w:webHidden/>
              </w:rPr>
              <w:fldChar w:fldCharType="end"/>
            </w:r>
          </w:hyperlink>
        </w:p>
        <w:p w14:paraId="5E2FD3FF" w14:textId="0C9D05DE" w:rsidR="00202B4C" w:rsidRDefault="00000000">
          <w:pPr>
            <w:pStyle w:val="TOC1"/>
            <w:rPr>
              <w:rFonts w:asciiTheme="minorHAnsi" w:eastAsiaTheme="minorEastAsia" w:hAnsiTheme="minorHAnsi" w:cstheme="minorBidi"/>
              <w:noProof/>
              <w:kern w:val="2"/>
              <w:sz w:val="24"/>
              <w:szCs w:val="24"/>
              <w:lang w:val="en-US"/>
              <w14:ligatures w14:val="standardContextual"/>
            </w:rPr>
          </w:pPr>
          <w:hyperlink w:anchor="_Toc227089615" w:history="1">
            <w:r w:rsidR="00202B4C" w:rsidRPr="00066D61">
              <w:rPr>
                <w:rStyle w:val="Hyperlink"/>
                <w:noProof/>
              </w:rPr>
              <w:t xml:space="preserve">2.2 </w:t>
            </w:r>
            <w:r w:rsidR="00202B4C" w:rsidRPr="00066D61">
              <w:rPr>
                <w:rStyle w:val="Hyperlink"/>
                <w:noProof/>
                <w:lang w:val="ru-RU"/>
              </w:rPr>
              <w:t>Проектирование модели взаимодействия устройств</w:t>
            </w:r>
            <w:r w:rsidR="00202B4C">
              <w:rPr>
                <w:noProof/>
                <w:webHidden/>
              </w:rPr>
              <w:tab/>
            </w:r>
            <w:r w:rsidR="00202B4C">
              <w:rPr>
                <w:noProof/>
                <w:webHidden/>
              </w:rPr>
              <w:fldChar w:fldCharType="begin"/>
            </w:r>
            <w:r w:rsidR="00202B4C">
              <w:rPr>
                <w:noProof/>
                <w:webHidden/>
              </w:rPr>
              <w:instrText xml:space="preserve"> PAGEREF _Toc227089615 \h </w:instrText>
            </w:r>
            <w:r w:rsidR="00202B4C">
              <w:rPr>
                <w:noProof/>
                <w:webHidden/>
              </w:rPr>
            </w:r>
            <w:r w:rsidR="00202B4C">
              <w:rPr>
                <w:noProof/>
                <w:webHidden/>
              </w:rPr>
              <w:fldChar w:fldCharType="separate"/>
            </w:r>
            <w:r w:rsidR="00DF455B">
              <w:rPr>
                <w:noProof/>
                <w:webHidden/>
              </w:rPr>
              <w:t>30</w:t>
            </w:r>
            <w:r w:rsidR="00202B4C">
              <w:rPr>
                <w:noProof/>
                <w:webHidden/>
              </w:rPr>
              <w:fldChar w:fldCharType="end"/>
            </w:r>
          </w:hyperlink>
        </w:p>
        <w:p w14:paraId="6BE4B766" w14:textId="5E85ABAA" w:rsidR="00202B4C" w:rsidRDefault="00000000">
          <w:pPr>
            <w:pStyle w:val="TOC1"/>
            <w:rPr>
              <w:rFonts w:asciiTheme="minorHAnsi" w:eastAsiaTheme="minorEastAsia" w:hAnsiTheme="minorHAnsi" w:cstheme="minorBidi"/>
              <w:noProof/>
              <w:kern w:val="2"/>
              <w:sz w:val="24"/>
              <w:szCs w:val="24"/>
              <w:lang w:val="en-US"/>
              <w14:ligatures w14:val="standardContextual"/>
            </w:rPr>
          </w:pPr>
          <w:hyperlink w:anchor="_Toc227089616" w:history="1">
            <w:r w:rsidR="00202B4C" w:rsidRPr="00066D61">
              <w:rPr>
                <w:rStyle w:val="Hyperlink"/>
                <w:noProof/>
              </w:rPr>
              <w:t xml:space="preserve">2.3 </w:t>
            </w:r>
            <w:r w:rsidR="00202B4C" w:rsidRPr="00066D61">
              <w:rPr>
                <w:rStyle w:val="Hyperlink"/>
                <w:noProof/>
                <w:lang w:val="ru-RU"/>
              </w:rPr>
              <w:t>Проектирование коммуникационного уровня</w:t>
            </w:r>
            <w:r w:rsidR="00202B4C">
              <w:rPr>
                <w:noProof/>
                <w:webHidden/>
              </w:rPr>
              <w:tab/>
            </w:r>
            <w:r w:rsidR="00202B4C">
              <w:rPr>
                <w:noProof/>
                <w:webHidden/>
              </w:rPr>
              <w:fldChar w:fldCharType="begin"/>
            </w:r>
            <w:r w:rsidR="00202B4C">
              <w:rPr>
                <w:noProof/>
                <w:webHidden/>
              </w:rPr>
              <w:instrText xml:space="preserve"> PAGEREF _Toc227089616 \h </w:instrText>
            </w:r>
            <w:r w:rsidR="00202B4C">
              <w:rPr>
                <w:noProof/>
                <w:webHidden/>
              </w:rPr>
            </w:r>
            <w:r w:rsidR="00202B4C">
              <w:rPr>
                <w:noProof/>
                <w:webHidden/>
              </w:rPr>
              <w:fldChar w:fldCharType="separate"/>
            </w:r>
            <w:r w:rsidR="00DF455B">
              <w:rPr>
                <w:noProof/>
                <w:webHidden/>
              </w:rPr>
              <w:t>34</w:t>
            </w:r>
            <w:r w:rsidR="00202B4C">
              <w:rPr>
                <w:noProof/>
                <w:webHidden/>
              </w:rPr>
              <w:fldChar w:fldCharType="end"/>
            </w:r>
          </w:hyperlink>
        </w:p>
        <w:p w14:paraId="405CB51F" w14:textId="24ADDC95" w:rsidR="00202B4C" w:rsidRDefault="00000000">
          <w:pPr>
            <w:pStyle w:val="TOC1"/>
            <w:rPr>
              <w:rFonts w:asciiTheme="minorHAnsi" w:eastAsiaTheme="minorEastAsia" w:hAnsiTheme="minorHAnsi" w:cstheme="minorBidi"/>
              <w:noProof/>
              <w:kern w:val="2"/>
              <w:sz w:val="24"/>
              <w:szCs w:val="24"/>
              <w:lang w:val="en-US"/>
              <w14:ligatures w14:val="standardContextual"/>
            </w:rPr>
          </w:pPr>
          <w:hyperlink w:anchor="_Toc227089617" w:history="1">
            <w:r w:rsidR="00202B4C" w:rsidRPr="00066D61">
              <w:rPr>
                <w:rStyle w:val="Hyperlink"/>
                <w:noProof/>
              </w:rPr>
              <w:t>2.</w:t>
            </w:r>
            <w:r w:rsidR="00202B4C" w:rsidRPr="00066D61">
              <w:rPr>
                <w:rStyle w:val="Hyperlink"/>
                <w:noProof/>
                <w:lang w:val="ru-RU"/>
              </w:rPr>
              <w:t>4</w:t>
            </w:r>
            <w:r w:rsidR="00202B4C" w:rsidRPr="00066D61">
              <w:rPr>
                <w:rStyle w:val="Hyperlink"/>
                <w:noProof/>
              </w:rPr>
              <w:t xml:space="preserve"> </w:t>
            </w:r>
            <w:r w:rsidR="00202B4C" w:rsidRPr="00066D61">
              <w:rPr>
                <w:rStyle w:val="Hyperlink"/>
                <w:noProof/>
                <w:lang w:val="ru-RU"/>
              </w:rPr>
              <w:t>Проектирование модели данных</w:t>
            </w:r>
            <w:r w:rsidR="00202B4C">
              <w:rPr>
                <w:noProof/>
                <w:webHidden/>
              </w:rPr>
              <w:tab/>
            </w:r>
            <w:r w:rsidR="00202B4C">
              <w:rPr>
                <w:noProof/>
                <w:webHidden/>
              </w:rPr>
              <w:fldChar w:fldCharType="begin"/>
            </w:r>
            <w:r w:rsidR="00202B4C">
              <w:rPr>
                <w:noProof/>
                <w:webHidden/>
              </w:rPr>
              <w:instrText xml:space="preserve"> PAGEREF _Toc227089617 \h </w:instrText>
            </w:r>
            <w:r w:rsidR="00202B4C">
              <w:rPr>
                <w:noProof/>
                <w:webHidden/>
              </w:rPr>
            </w:r>
            <w:r w:rsidR="00202B4C">
              <w:rPr>
                <w:noProof/>
                <w:webHidden/>
              </w:rPr>
              <w:fldChar w:fldCharType="separate"/>
            </w:r>
            <w:r w:rsidR="00DF455B">
              <w:rPr>
                <w:noProof/>
                <w:webHidden/>
              </w:rPr>
              <w:t>36</w:t>
            </w:r>
            <w:r w:rsidR="00202B4C">
              <w:rPr>
                <w:noProof/>
                <w:webHidden/>
              </w:rPr>
              <w:fldChar w:fldCharType="end"/>
            </w:r>
          </w:hyperlink>
        </w:p>
        <w:p w14:paraId="3F9D43D9" w14:textId="787BB475" w:rsidR="00202B4C" w:rsidRDefault="00000000">
          <w:pPr>
            <w:pStyle w:val="TOC1"/>
            <w:rPr>
              <w:rFonts w:asciiTheme="minorHAnsi" w:eastAsiaTheme="minorEastAsia" w:hAnsiTheme="minorHAnsi" w:cstheme="minorBidi"/>
              <w:noProof/>
              <w:kern w:val="2"/>
              <w:sz w:val="24"/>
              <w:szCs w:val="24"/>
              <w:lang w:val="en-US"/>
              <w14:ligatures w14:val="standardContextual"/>
            </w:rPr>
          </w:pPr>
          <w:hyperlink w:anchor="_Toc227089618" w:history="1">
            <w:r w:rsidR="00202B4C" w:rsidRPr="00066D61">
              <w:rPr>
                <w:rStyle w:val="Hyperlink"/>
                <w:noProof/>
              </w:rPr>
              <w:t>2.</w:t>
            </w:r>
            <w:r w:rsidR="00202B4C" w:rsidRPr="00066D61">
              <w:rPr>
                <w:rStyle w:val="Hyperlink"/>
                <w:noProof/>
                <w:lang w:val="ru-RU"/>
              </w:rPr>
              <w:t>5</w:t>
            </w:r>
            <w:r w:rsidR="00202B4C" w:rsidRPr="00066D61">
              <w:rPr>
                <w:rStyle w:val="Hyperlink"/>
                <w:noProof/>
              </w:rPr>
              <w:t xml:space="preserve"> </w:t>
            </w:r>
            <w:r w:rsidR="00202B4C" w:rsidRPr="00066D61">
              <w:rPr>
                <w:rStyle w:val="Hyperlink"/>
                <w:noProof/>
                <w:lang w:val="ru-RU"/>
              </w:rPr>
              <w:t>Проектирование веб-интерфейса и панели мониторинга</w:t>
            </w:r>
            <w:r w:rsidR="00202B4C">
              <w:rPr>
                <w:noProof/>
                <w:webHidden/>
              </w:rPr>
              <w:tab/>
            </w:r>
            <w:r w:rsidR="00202B4C">
              <w:rPr>
                <w:noProof/>
                <w:webHidden/>
              </w:rPr>
              <w:fldChar w:fldCharType="begin"/>
            </w:r>
            <w:r w:rsidR="00202B4C">
              <w:rPr>
                <w:noProof/>
                <w:webHidden/>
              </w:rPr>
              <w:instrText xml:space="preserve"> PAGEREF _Toc227089618 \h </w:instrText>
            </w:r>
            <w:r w:rsidR="00202B4C">
              <w:rPr>
                <w:noProof/>
                <w:webHidden/>
              </w:rPr>
            </w:r>
            <w:r w:rsidR="00202B4C">
              <w:rPr>
                <w:noProof/>
                <w:webHidden/>
              </w:rPr>
              <w:fldChar w:fldCharType="separate"/>
            </w:r>
            <w:r w:rsidR="00DF455B">
              <w:rPr>
                <w:noProof/>
                <w:webHidden/>
              </w:rPr>
              <w:t>40</w:t>
            </w:r>
            <w:r w:rsidR="00202B4C">
              <w:rPr>
                <w:noProof/>
                <w:webHidden/>
              </w:rPr>
              <w:fldChar w:fldCharType="end"/>
            </w:r>
          </w:hyperlink>
        </w:p>
        <w:p w14:paraId="0F40B0A7" w14:textId="345D058E" w:rsidR="00202B4C" w:rsidRDefault="00000000">
          <w:pPr>
            <w:pStyle w:val="TOC1"/>
            <w:rPr>
              <w:rFonts w:asciiTheme="minorHAnsi" w:eastAsiaTheme="minorEastAsia" w:hAnsiTheme="minorHAnsi" w:cstheme="minorBidi"/>
              <w:noProof/>
              <w:kern w:val="2"/>
              <w:sz w:val="24"/>
              <w:szCs w:val="24"/>
              <w:lang w:val="en-US"/>
              <w14:ligatures w14:val="standardContextual"/>
            </w:rPr>
          </w:pPr>
          <w:hyperlink w:anchor="_Toc227089619" w:history="1">
            <w:r w:rsidR="00202B4C" w:rsidRPr="00066D61">
              <w:rPr>
                <w:rStyle w:val="Hyperlink"/>
                <w:noProof/>
              </w:rPr>
              <w:t>2.</w:t>
            </w:r>
            <w:r w:rsidR="00202B4C" w:rsidRPr="00066D61">
              <w:rPr>
                <w:rStyle w:val="Hyperlink"/>
                <w:noProof/>
                <w:lang w:val="ru-RU"/>
              </w:rPr>
              <w:t>6</w:t>
            </w:r>
            <w:r w:rsidR="00202B4C" w:rsidRPr="00066D61">
              <w:rPr>
                <w:rStyle w:val="Hyperlink"/>
                <w:noProof/>
              </w:rPr>
              <w:t xml:space="preserve"> </w:t>
            </w:r>
            <w:r w:rsidR="00202B4C" w:rsidRPr="00066D61">
              <w:rPr>
                <w:rStyle w:val="Hyperlink"/>
                <w:noProof/>
                <w:lang w:val="ru-RU"/>
              </w:rPr>
              <w:t>Проектирование среды развертывания</w:t>
            </w:r>
            <w:r w:rsidR="00202B4C">
              <w:rPr>
                <w:noProof/>
                <w:webHidden/>
              </w:rPr>
              <w:tab/>
            </w:r>
            <w:r w:rsidR="00202B4C">
              <w:rPr>
                <w:noProof/>
                <w:webHidden/>
              </w:rPr>
              <w:fldChar w:fldCharType="begin"/>
            </w:r>
            <w:r w:rsidR="00202B4C">
              <w:rPr>
                <w:noProof/>
                <w:webHidden/>
              </w:rPr>
              <w:instrText xml:space="preserve"> PAGEREF _Toc227089619 \h </w:instrText>
            </w:r>
            <w:r w:rsidR="00202B4C">
              <w:rPr>
                <w:noProof/>
                <w:webHidden/>
              </w:rPr>
            </w:r>
            <w:r w:rsidR="00202B4C">
              <w:rPr>
                <w:noProof/>
                <w:webHidden/>
              </w:rPr>
              <w:fldChar w:fldCharType="separate"/>
            </w:r>
            <w:r w:rsidR="00DF455B">
              <w:rPr>
                <w:noProof/>
                <w:webHidden/>
              </w:rPr>
              <w:t>45</w:t>
            </w:r>
            <w:r w:rsidR="00202B4C">
              <w:rPr>
                <w:noProof/>
                <w:webHidden/>
              </w:rPr>
              <w:fldChar w:fldCharType="end"/>
            </w:r>
          </w:hyperlink>
        </w:p>
        <w:p w14:paraId="3FC5C1D2" w14:textId="0D006751" w:rsidR="00202B4C" w:rsidRDefault="00000000">
          <w:pPr>
            <w:pStyle w:val="TOC1"/>
            <w:tabs>
              <w:tab w:val="left" w:pos="1200"/>
            </w:tabs>
            <w:rPr>
              <w:rFonts w:asciiTheme="minorHAnsi" w:eastAsiaTheme="minorEastAsia" w:hAnsiTheme="minorHAnsi" w:cstheme="minorBidi"/>
              <w:noProof/>
              <w:kern w:val="2"/>
              <w:sz w:val="24"/>
              <w:szCs w:val="24"/>
              <w:lang w:val="en-US"/>
              <w14:ligatures w14:val="standardContextual"/>
            </w:rPr>
          </w:pPr>
          <w:hyperlink w:anchor="_Toc227089620" w:history="1">
            <w:r w:rsidR="00202B4C" w:rsidRPr="00066D61">
              <w:rPr>
                <w:rStyle w:val="Hyperlink"/>
                <w:noProof/>
                <w:lang w:val="ru-RU"/>
              </w:rPr>
              <w:t>3</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rPr>
              <w:t>ПРАКТИЧЕСКАЯ ЧАСТЬ</w:t>
            </w:r>
            <w:r w:rsidR="00202B4C">
              <w:rPr>
                <w:noProof/>
                <w:webHidden/>
              </w:rPr>
              <w:tab/>
            </w:r>
            <w:r w:rsidR="00202B4C">
              <w:rPr>
                <w:noProof/>
                <w:webHidden/>
              </w:rPr>
              <w:fldChar w:fldCharType="begin"/>
            </w:r>
            <w:r w:rsidR="00202B4C">
              <w:rPr>
                <w:noProof/>
                <w:webHidden/>
              </w:rPr>
              <w:instrText xml:space="preserve"> PAGEREF _Toc227089620 \h </w:instrText>
            </w:r>
            <w:r w:rsidR="00202B4C">
              <w:rPr>
                <w:noProof/>
                <w:webHidden/>
              </w:rPr>
            </w:r>
            <w:r w:rsidR="00202B4C">
              <w:rPr>
                <w:noProof/>
                <w:webHidden/>
              </w:rPr>
              <w:fldChar w:fldCharType="separate"/>
            </w:r>
            <w:r w:rsidR="00DF455B">
              <w:rPr>
                <w:noProof/>
                <w:webHidden/>
              </w:rPr>
              <w:t>51</w:t>
            </w:r>
            <w:r w:rsidR="00202B4C">
              <w:rPr>
                <w:noProof/>
                <w:webHidden/>
              </w:rPr>
              <w:fldChar w:fldCharType="end"/>
            </w:r>
          </w:hyperlink>
        </w:p>
        <w:p w14:paraId="20A97640" w14:textId="7BB71F36"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21" w:history="1">
            <w:r w:rsidR="00202B4C" w:rsidRPr="00066D61">
              <w:rPr>
                <w:rStyle w:val="Hyperlink"/>
                <w:noProof/>
              </w:rPr>
              <w:t>3.1</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 xml:space="preserve">Реализация серверной части </w:t>
            </w:r>
            <w:r w:rsidR="00202B4C" w:rsidRPr="00066D61">
              <w:rPr>
                <w:rStyle w:val="Hyperlink"/>
                <w:noProof/>
                <w:lang w:val="en-US"/>
              </w:rPr>
              <w:t>IoT</w:t>
            </w:r>
            <w:r w:rsidR="00202B4C" w:rsidRPr="00066D61">
              <w:rPr>
                <w:rStyle w:val="Hyperlink"/>
                <w:noProof/>
                <w:lang w:val="ru-RU"/>
              </w:rPr>
              <w:t>-платформы</w:t>
            </w:r>
            <w:r w:rsidR="00202B4C">
              <w:rPr>
                <w:noProof/>
                <w:webHidden/>
              </w:rPr>
              <w:tab/>
            </w:r>
            <w:r w:rsidR="00202B4C">
              <w:rPr>
                <w:noProof/>
                <w:webHidden/>
              </w:rPr>
              <w:fldChar w:fldCharType="begin"/>
            </w:r>
            <w:r w:rsidR="00202B4C">
              <w:rPr>
                <w:noProof/>
                <w:webHidden/>
              </w:rPr>
              <w:instrText xml:space="preserve"> PAGEREF _Toc227089621 \h </w:instrText>
            </w:r>
            <w:r w:rsidR="00202B4C">
              <w:rPr>
                <w:noProof/>
                <w:webHidden/>
              </w:rPr>
            </w:r>
            <w:r w:rsidR="00202B4C">
              <w:rPr>
                <w:noProof/>
                <w:webHidden/>
              </w:rPr>
              <w:fldChar w:fldCharType="separate"/>
            </w:r>
            <w:r w:rsidR="00DF455B">
              <w:rPr>
                <w:noProof/>
                <w:webHidden/>
              </w:rPr>
              <w:t>51</w:t>
            </w:r>
            <w:r w:rsidR="00202B4C">
              <w:rPr>
                <w:noProof/>
                <w:webHidden/>
              </w:rPr>
              <w:fldChar w:fldCharType="end"/>
            </w:r>
          </w:hyperlink>
        </w:p>
        <w:p w14:paraId="202A2A60" w14:textId="05CADFFE"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22" w:history="1">
            <w:r w:rsidR="00202B4C" w:rsidRPr="00066D61">
              <w:rPr>
                <w:rStyle w:val="Hyperlink"/>
                <w:noProof/>
              </w:rPr>
              <w:t>3.2</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Реализация микроконтроллерной части</w:t>
            </w:r>
            <w:r w:rsidR="00202B4C">
              <w:rPr>
                <w:noProof/>
                <w:webHidden/>
              </w:rPr>
              <w:tab/>
            </w:r>
            <w:r w:rsidR="00202B4C">
              <w:rPr>
                <w:noProof/>
                <w:webHidden/>
              </w:rPr>
              <w:fldChar w:fldCharType="begin"/>
            </w:r>
            <w:r w:rsidR="00202B4C">
              <w:rPr>
                <w:noProof/>
                <w:webHidden/>
              </w:rPr>
              <w:instrText xml:space="preserve"> PAGEREF _Toc227089622 \h </w:instrText>
            </w:r>
            <w:r w:rsidR="00202B4C">
              <w:rPr>
                <w:noProof/>
                <w:webHidden/>
              </w:rPr>
            </w:r>
            <w:r w:rsidR="00202B4C">
              <w:rPr>
                <w:noProof/>
                <w:webHidden/>
              </w:rPr>
              <w:fldChar w:fldCharType="separate"/>
            </w:r>
            <w:r w:rsidR="00DF455B">
              <w:rPr>
                <w:noProof/>
                <w:webHidden/>
              </w:rPr>
              <w:t>55</w:t>
            </w:r>
            <w:r w:rsidR="00202B4C">
              <w:rPr>
                <w:noProof/>
                <w:webHidden/>
              </w:rPr>
              <w:fldChar w:fldCharType="end"/>
            </w:r>
          </w:hyperlink>
        </w:p>
        <w:p w14:paraId="0CA87667" w14:textId="39A96339"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23" w:history="1">
            <w:r w:rsidR="00202B4C" w:rsidRPr="00066D61">
              <w:rPr>
                <w:rStyle w:val="Hyperlink"/>
                <w:noProof/>
                <w:lang w:val="ru-RU"/>
              </w:rPr>
              <w:t>3.3</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 xml:space="preserve">Реализация веб-интерфейса и </w:t>
            </w:r>
            <w:r w:rsidR="00202B4C" w:rsidRPr="00066D61">
              <w:rPr>
                <w:rStyle w:val="Hyperlink"/>
                <w:noProof/>
                <w:lang w:val="en-US"/>
              </w:rPr>
              <w:t>dashboard</w:t>
            </w:r>
            <w:r w:rsidR="00202B4C">
              <w:rPr>
                <w:noProof/>
                <w:webHidden/>
              </w:rPr>
              <w:tab/>
            </w:r>
            <w:r w:rsidR="00202B4C">
              <w:rPr>
                <w:noProof/>
                <w:webHidden/>
              </w:rPr>
              <w:fldChar w:fldCharType="begin"/>
            </w:r>
            <w:r w:rsidR="00202B4C">
              <w:rPr>
                <w:noProof/>
                <w:webHidden/>
              </w:rPr>
              <w:instrText xml:space="preserve"> PAGEREF _Toc227089623 \h </w:instrText>
            </w:r>
            <w:r w:rsidR="00202B4C">
              <w:rPr>
                <w:noProof/>
                <w:webHidden/>
              </w:rPr>
            </w:r>
            <w:r w:rsidR="00202B4C">
              <w:rPr>
                <w:noProof/>
                <w:webHidden/>
              </w:rPr>
              <w:fldChar w:fldCharType="separate"/>
            </w:r>
            <w:r w:rsidR="00DF455B">
              <w:rPr>
                <w:noProof/>
                <w:webHidden/>
              </w:rPr>
              <w:t>59</w:t>
            </w:r>
            <w:r w:rsidR="00202B4C">
              <w:rPr>
                <w:noProof/>
                <w:webHidden/>
              </w:rPr>
              <w:fldChar w:fldCharType="end"/>
            </w:r>
          </w:hyperlink>
        </w:p>
        <w:p w14:paraId="35D2F282" w14:textId="50C370CC"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24" w:history="1">
            <w:r w:rsidR="00202B4C" w:rsidRPr="00066D61">
              <w:rPr>
                <w:rStyle w:val="Hyperlink"/>
                <w:noProof/>
                <w:lang w:val="ru-RU"/>
              </w:rPr>
              <w:t>3.4</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Тестирование и экспериментальные исследования</w:t>
            </w:r>
            <w:r w:rsidR="00202B4C">
              <w:rPr>
                <w:noProof/>
                <w:webHidden/>
              </w:rPr>
              <w:tab/>
            </w:r>
            <w:r w:rsidR="00202B4C">
              <w:rPr>
                <w:noProof/>
                <w:webHidden/>
              </w:rPr>
              <w:fldChar w:fldCharType="begin"/>
            </w:r>
            <w:r w:rsidR="00202B4C">
              <w:rPr>
                <w:noProof/>
                <w:webHidden/>
              </w:rPr>
              <w:instrText xml:space="preserve"> PAGEREF _Toc227089624 \h </w:instrText>
            </w:r>
            <w:r w:rsidR="00202B4C">
              <w:rPr>
                <w:noProof/>
                <w:webHidden/>
              </w:rPr>
            </w:r>
            <w:r w:rsidR="00202B4C">
              <w:rPr>
                <w:noProof/>
                <w:webHidden/>
              </w:rPr>
              <w:fldChar w:fldCharType="separate"/>
            </w:r>
            <w:r w:rsidR="00DF455B">
              <w:rPr>
                <w:noProof/>
                <w:webHidden/>
              </w:rPr>
              <w:t>62</w:t>
            </w:r>
            <w:r w:rsidR="00202B4C">
              <w:rPr>
                <w:noProof/>
                <w:webHidden/>
              </w:rPr>
              <w:fldChar w:fldCharType="end"/>
            </w:r>
          </w:hyperlink>
        </w:p>
        <w:p w14:paraId="78AE3BB1" w14:textId="2F66662A" w:rsidR="00202B4C" w:rsidRDefault="00000000">
          <w:pPr>
            <w:pStyle w:val="TOC1"/>
            <w:tabs>
              <w:tab w:val="left" w:pos="1440"/>
            </w:tabs>
            <w:rPr>
              <w:rFonts w:asciiTheme="minorHAnsi" w:eastAsiaTheme="minorEastAsia" w:hAnsiTheme="minorHAnsi" w:cstheme="minorBidi"/>
              <w:noProof/>
              <w:kern w:val="2"/>
              <w:sz w:val="24"/>
              <w:szCs w:val="24"/>
              <w:lang w:val="en-US"/>
              <w14:ligatures w14:val="standardContextual"/>
            </w:rPr>
          </w:pPr>
          <w:hyperlink w:anchor="_Toc227089625" w:history="1">
            <w:r w:rsidR="00202B4C" w:rsidRPr="00066D61">
              <w:rPr>
                <w:rStyle w:val="Hyperlink"/>
                <w:noProof/>
                <w:lang w:val="ru-RU"/>
              </w:rPr>
              <w:t>3.5</w:t>
            </w:r>
            <w:r w:rsidR="00202B4C">
              <w:rPr>
                <w:rFonts w:asciiTheme="minorHAnsi" w:eastAsiaTheme="minorEastAsia" w:hAnsiTheme="minorHAnsi" w:cstheme="minorBidi"/>
                <w:noProof/>
                <w:kern w:val="2"/>
                <w:sz w:val="24"/>
                <w:szCs w:val="24"/>
                <w:lang w:val="en-US"/>
                <w14:ligatures w14:val="standardContextual"/>
              </w:rPr>
              <w:tab/>
            </w:r>
            <w:r w:rsidR="00202B4C" w:rsidRPr="00066D61">
              <w:rPr>
                <w:rStyle w:val="Hyperlink"/>
                <w:noProof/>
                <w:lang w:val="ru-RU"/>
              </w:rPr>
              <w:t>Анализ и обсуждение результатов</w:t>
            </w:r>
            <w:r w:rsidR="00202B4C">
              <w:rPr>
                <w:noProof/>
                <w:webHidden/>
              </w:rPr>
              <w:tab/>
            </w:r>
            <w:r w:rsidR="00202B4C">
              <w:rPr>
                <w:noProof/>
                <w:webHidden/>
              </w:rPr>
              <w:fldChar w:fldCharType="begin"/>
            </w:r>
            <w:r w:rsidR="00202B4C">
              <w:rPr>
                <w:noProof/>
                <w:webHidden/>
              </w:rPr>
              <w:instrText xml:space="preserve"> PAGEREF _Toc227089625 \h </w:instrText>
            </w:r>
            <w:r w:rsidR="00202B4C">
              <w:rPr>
                <w:noProof/>
                <w:webHidden/>
              </w:rPr>
            </w:r>
            <w:r w:rsidR="00202B4C">
              <w:rPr>
                <w:noProof/>
                <w:webHidden/>
              </w:rPr>
              <w:fldChar w:fldCharType="separate"/>
            </w:r>
            <w:r w:rsidR="00DF455B">
              <w:rPr>
                <w:noProof/>
                <w:webHidden/>
              </w:rPr>
              <w:t>67</w:t>
            </w:r>
            <w:r w:rsidR="00202B4C">
              <w:rPr>
                <w:noProof/>
                <w:webHidden/>
              </w:rPr>
              <w:fldChar w:fldCharType="end"/>
            </w:r>
          </w:hyperlink>
        </w:p>
        <w:p w14:paraId="4F34E6AB" w14:textId="334E16B8" w:rsidR="00202B4C" w:rsidRDefault="00000000">
          <w:pPr>
            <w:pStyle w:val="TOC1"/>
            <w:rPr>
              <w:rFonts w:asciiTheme="minorHAnsi" w:eastAsiaTheme="minorEastAsia" w:hAnsiTheme="minorHAnsi" w:cstheme="minorBidi"/>
              <w:noProof/>
              <w:kern w:val="2"/>
              <w:sz w:val="24"/>
              <w:szCs w:val="24"/>
              <w:lang w:val="en-US"/>
              <w14:ligatures w14:val="standardContextual"/>
            </w:rPr>
          </w:pPr>
          <w:hyperlink w:anchor="_Toc227089626" w:history="1">
            <w:r w:rsidR="00202B4C" w:rsidRPr="00066D61">
              <w:rPr>
                <w:rStyle w:val="Hyperlink"/>
                <w:noProof/>
              </w:rPr>
              <w:t>ЗАКЛЮЧЕНИЕ</w:t>
            </w:r>
            <w:r w:rsidR="00202B4C">
              <w:rPr>
                <w:noProof/>
                <w:webHidden/>
              </w:rPr>
              <w:tab/>
            </w:r>
            <w:r w:rsidR="00202B4C">
              <w:rPr>
                <w:noProof/>
                <w:webHidden/>
              </w:rPr>
              <w:fldChar w:fldCharType="begin"/>
            </w:r>
            <w:r w:rsidR="00202B4C">
              <w:rPr>
                <w:noProof/>
                <w:webHidden/>
              </w:rPr>
              <w:instrText xml:space="preserve"> PAGEREF _Toc227089626 \h </w:instrText>
            </w:r>
            <w:r w:rsidR="00202B4C">
              <w:rPr>
                <w:noProof/>
                <w:webHidden/>
              </w:rPr>
            </w:r>
            <w:r w:rsidR="00202B4C">
              <w:rPr>
                <w:noProof/>
                <w:webHidden/>
              </w:rPr>
              <w:fldChar w:fldCharType="separate"/>
            </w:r>
            <w:r w:rsidR="00DF455B">
              <w:rPr>
                <w:noProof/>
                <w:webHidden/>
              </w:rPr>
              <w:t>72</w:t>
            </w:r>
            <w:r w:rsidR="00202B4C">
              <w:rPr>
                <w:noProof/>
                <w:webHidden/>
              </w:rPr>
              <w:fldChar w:fldCharType="end"/>
            </w:r>
          </w:hyperlink>
        </w:p>
        <w:p w14:paraId="3B820138" w14:textId="522944B6" w:rsidR="00202B4C" w:rsidRDefault="00000000">
          <w:pPr>
            <w:pStyle w:val="TOC1"/>
            <w:rPr>
              <w:rFonts w:asciiTheme="minorHAnsi" w:eastAsiaTheme="minorEastAsia" w:hAnsiTheme="minorHAnsi" w:cstheme="minorBidi"/>
              <w:noProof/>
              <w:kern w:val="2"/>
              <w:sz w:val="24"/>
              <w:szCs w:val="24"/>
              <w:lang w:val="en-US"/>
              <w14:ligatures w14:val="standardContextual"/>
            </w:rPr>
          </w:pPr>
          <w:hyperlink w:anchor="_Toc227089627" w:history="1">
            <w:r w:rsidR="00202B4C" w:rsidRPr="00066D61">
              <w:rPr>
                <w:rStyle w:val="Hyperlink"/>
                <w:noProof/>
              </w:rPr>
              <w:t>СПИСОК И</w:t>
            </w:r>
            <w:r w:rsidR="00202B4C" w:rsidRPr="00066D61">
              <w:rPr>
                <w:rStyle w:val="Hyperlink"/>
                <w:noProof/>
              </w:rPr>
              <w:t>С</w:t>
            </w:r>
            <w:r w:rsidR="00202B4C" w:rsidRPr="00066D61">
              <w:rPr>
                <w:rStyle w:val="Hyperlink"/>
                <w:noProof/>
              </w:rPr>
              <w:t>ПОЛЬЗОВАННЫХ ИСТОЧНИКОВ</w:t>
            </w:r>
            <w:r w:rsidR="00202B4C">
              <w:rPr>
                <w:noProof/>
                <w:webHidden/>
              </w:rPr>
              <w:tab/>
            </w:r>
            <w:r w:rsidR="00202B4C">
              <w:rPr>
                <w:noProof/>
                <w:webHidden/>
              </w:rPr>
              <w:fldChar w:fldCharType="begin"/>
            </w:r>
            <w:r w:rsidR="00202B4C">
              <w:rPr>
                <w:noProof/>
                <w:webHidden/>
              </w:rPr>
              <w:instrText xml:space="preserve"> PAGEREF _Toc227089627 \h </w:instrText>
            </w:r>
            <w:r w:rsidR="00202B4C">
              <w:rPr>
                <w:noProof/>
                <w:webHidden/>
              </w:rPr>
            </w:r>
            <w:r w:rsidR="00202B4C">
              <w:rPr>
                <w:noProof/>
                <w:webHidden/>
              </w:rPr>
              <w:fldChar w:fldCharType="separate"/>
            </w:r>
            <w:r w:rsidR="00DF455B">
              <w:rPr>
                <w:noProof/>
                <w:webHidden/>
              </w:rPr>
              <w:t>76</w:t>
            </w:r>
            <w:r w:rsidR="00202B4C">
              <w:rPr>
                <w:noProof/>
                <w:webHidden/>
              </w:rPr>
              <w:fldChar w:fldCharType="end"/>
            </w:r>
          </w:hyperlink>
        </w:p>
        <w:p w14:paraId="49125755" w14:textId="057585AF" w:rsidR="0041752A" w:rsidRPr="0041752A" w:rsidRDefault="00000000" w:rsidP="0041752A">
          <w:pPr>
            <w:widowControl w:val="0"/>
            <w:tabs>
              <w:tab w:val="right" w:pos="12000"/>
            </w:tabs>
            <w:spacing w:before="60" w:line="240" w:lineRule="auto"/>
            <w:ind w:firstLine="0"/>
            <w:jc w:val="left"/>
            <w:rPr>
              <w:rFonts w:ascii="Arial" w:eastAsia="Arial" w:hAnsi="Arial" w:cs="Arial"/>
              <w:b/>
              <w:bCs/>
              <w:color w:val="000000"/>
              <w:sz w:val="22"/>
              <w:szCs w:val="22"/>
            </w:rPr>
          </w:pPr>
          <w:r>
            <w:fldChar w:fldCharType="end"/>
          </w:r>
        </w:p>
      </w:sdtContent>
    </w:sdt>
    <w:p w14:paraId="77782F94" w14:textId="77DC7A65" w:rsidR="007318F1" w:rsidRPr="0041752A" w:rsidRDefault="007318F1" w:rsidP="0041752A">
      <w:pPr>
        <w:pStyle w:val="Heading1"/>
        <w:rPr>
          <w:lang w:val="ru-RU"/>
        </w:rPr>
      </w:pPr>
      <w:bookmarkStart w:id="0" w:name="_Toc227089607"/>
      <w:r>
        <w:lastRenderedPageBreak/>
        <w:t>ВВЕДЕНИЕ</w:t>
      </w:r>
      <w:bookmarkEnd w:id="0"/>
    </w:p>
    <w:p w14:paraId="097900BE" w14:textId="002898D7" w:rsidR="0041752A" w:rsidRPr="0041752A" w:rsidRDefault="0041752A" w:rsidP="0041752A">
      <w:pPr>
        <w:ind w:firstLine="709"/>
        <w:rPr>
          <w:lang w:val="ru-RU"/>
        </w:rPr>
      </w:pPr>
      <w:r w:rsidRPr="0041752A">
        <w:rPr>
          <w:lang w:val="ru-RU"/>
        </w:rPr>
        <w:t>В последние годы наблюдается активное развитие технологий интернета вещей, обеспечивающих взаимодействие физических устройств, программных систем и коммуникационной инфраструктуры в рамках единой цифровой среды. Микроконтроллерные устройства, оснащённые датчиками, исполнительными элементами и средствами сетевого обмена, всё шире применяются в промышленной автоматизации, системах мониторинга, умных зданиях, энергетике, транспортной инфраструктуре и бытовых сценариях автоматизации. При этом по мере увеличения числа подключённых устройств усложняется задача их интеграции в общую информационную систему, способную обеспечить централизованный сбор телеметрических данных, удалённое управление, обработку событий и мониторинг состояния распределённой инфраструктуры.</w:t>
      </w:r>
    </w:p>
    <w:p w14:paraId="596A6A02" w14:textId="307C27C7" w:rsidR="0041752A" w:rsidRPr="0041752A" w:rsidRDefault="0041752A" w:rsidP="0041752A">
      <w:pPr>
        <w:ind w:firstLine="709"/>
        <w:rPr>
          <w:lang w:val="ru-RU"/>
        </w:rPr>
      </w:pPr>
      <w:r w:rsidRPr="0041752A">
        <w:rPr>
          <w:lang w:val="ru-RU"/>
        </w:rPr>
        <w:t>Актуальность темы выпускной квалификационной работы обусловлена необходимостью разработки универсальных программных платформ, позволяющих объединять разнородные микроконтроллерные устройства в рамках общей архитектуры взаимодействия. На практике отдельные устройства часто функционируют в виде изолированных узлов или интегрируются с использованием частных решений, ориентированных на узкий круг задач. Такой подход затрудняет масштабирование системы, расширение состава подключаемых устройств и централизованное управление распределённой средой. В связи с этим особую значимость приобретает разработка универсальной IoT-платформы, обеспечивающей единый механизм обмена сообщениями, хранения телеметрии, маршрутизации управляющих команд и отображения текущего состояния устройств.</w:t>
      </w:r>
    </w:p>
    <w:p w14:paraId="4022AB68" w14:textId="260ED590" w:rsidR="0041752A" w:rsidRPr="0041752A" w:rsidRDefault="0041752A" w:rsidP="0041752A">
      <w:pPr>
        <w:ind w:firstLine="709"/>
        <w:rPr>
          <w:lang w:val="ru-RU"/>
        </w:rPr>
      </w:pPr>
      <w:r w:rsidRPr="0041752A">
        <w:rPr>
          <w:lang w:val="ru-RU"/>
        </w:rPr>
        <w:t xml:space="preserve">Целью выпускной квалификационной работы является разработка прототипа универсальной IoT-платформы для объединения и управления распределёнными микроконтроллерными устройствами. В соответствии с утверждённым заданием достижение поставленной цели предполагает решение </w:t>
      </w:r>
      <w:r w:rsidRPr="0041752A">
        <w:rPr>
          <w:lang w:val="ru-RU"/>
        </w:rPr>
        <w:lastRenderedPageBreak/>
        <w:t>следующих задач: проведение анализа архитектурных подходов к построению IoT-систем и существующих платформ управления распределёнными устройствами; определение функциональных и нефункциональных требований к разрабатываемой платформе; разработку архитектурной модели платформы и принципов взаимодействия её компонентов; проектирование модели данных и механизма обмена телеметрическими и управляющими сообщениями; реализацию прототипа IoT-платформы и обеспечение взаимодействия распределённых устройств с серверной частью системы; проведение экспериментального исследования характеристик платформы и оценку её работоспособности в условиях изменения нагрузки.</w:t>
      </w:r>
    </w:p>
    <w:p w14:paraId="36AC2CF3" w14:textId="2223B621" w:rsidR="0041752A" w:rsidRPr="0041752A" w:rsidRDefault="0041752A" w:rsidP="0041752A">
      <w:pPr>
        <w:ind w:firstLine="709"/>
        <w:rPr>
          <w:lang w:val="ru-RU"/>
        </w:rPr>
      </w:pPr>
      <w:r w:rsidRPr="0041752A">
        <w:rPr>
          <w:lang w:val="ru-RU"/>
        </w:rPr>
        <w:t>Объектом исследования являются распределённые микроконтроллерные устройства и процессы их интеграции в единую систему мониторинга и управления. Предметом исследования выступают архитектурные, программные и коммуникационные средства построения универсальной IoT-платформы, обеспечивающей сбор телеметрических данных, удалённое управление устройствами и отображение их состояния.</w:t>
      </w:r>
    </w:p>
    <w:p w14:paraId="297A536B" w14:textId="4F0EC809" w:rsidR="0041752A" w:rsidRPr="0041752A" w:rsidRDefault="0041752A" w:rsidP="0041752A">
      <w:pPr>
        <w:ind w:firstLine="709"/>
        <w:rPr>
          <w:lang w:val="ru-RU"/>
        </w:rPr>
      </w:pPr>
      <w:r w:rsidRPr="0041752A">
        <w:rPr>
          <w:lang w:val="ru-RU"/>
        </w:rPr>
        <w:t>В ходе выполнения работы используются методы системного анализа, архитектурного проектирования распределённых информационных систем, проектирования баз данных, программной реализации сетевых приложений и экспериментального тестирования. Практическая часть исследования ориентирована на создание работоспособного прототипа платформы, включающего серверную часть, MQTT-брокер, механизм обмена сообщениями с устройствами, панель мониторинга и средства подключения как программных эмуляторов, так и виртуального микроконтроллерного устройства.</w:t>
      </w:r>
    </w:p>
    <w:p w14:paraId="07CA07BB" w14:textId="051CD604" w:rsidR="0041752A" w:rsidRPr="0041752A" w:rsidRDefault="0041752A" w:rsidP="0041752A">
      <w:pPr>
        <w:ind w:firstLine="709"/>
        <w:rPr>
          <w:lang w:val="ru-RU"/>
        </w:rPr>
      </w:pPr>
      <w:r w:rsidRPr="0041752A">
        <w:rPr>
          <w:lang w:val="ru-RU"/>
        </w:rPr>
        <w:t xml:space="preserve">Практическая значимость работы заключается в создании прототипа IoT-платформы, который может применяться в учебных и исследовательских целях, использоваться в качестве основы демонстрационного стенда и служить базой для дальнейшего развития систем мониторинга и управления распределёнными устройствами. Разрабатываемое решение ориентировано на обеспечение </w:t>
      </w:r>
      <w:r w:rsidRPr="0041752A">
        <w:rPr>
          <w:lang w:val="ru-RU"/>
        </w:rPr>
        <w:lastRenderedPageBreak/>
        <w:t>универсального подхода к интеграции устройств, централизованному сбору телеметрии и удалённому управлению в условиях изменяющейся нагрузки.</w:t>
      </w:r>
    </w:p>
    <w:p w14:paraId="2C4B4188" w14:textId="7D450AB1" w:rsidR="0001476E" w:rsidRPr="0041752A" w:rsidRDefault="0041752A" w:rsidP="0041752A">
      <w:pPr>
        <w:ind w:firstLine="709"/>
        <w:rPr>
          <w:lang w:val="ru-RU"/>
        </w:rPr>
      </w:pPr>
      <w:r w:rsidRPr="0041752A">
        <w:rPr>
          <w:lang w:val="ru-RU"/>
        </w:rPr>
        <w:t>Структура выпускной квалификационной работы включает введение, три главы основной части, заключение, список использованных источников и приложения. В первой главе рассматриваются предметная область, существующие подходы и решения в сфере IoT-платформ. Во второй главе описывается проектирование универсальной платформы, её архитектуры, модели данных и интерфейсов взаимодействия. В третьей главе приводятся результаты реализации прототипа и экспериментального исследования его характеристик.</w:t>
      </w:r>
    </w:p>
    <w:p w14:paraId="5E1DD984" w14:textId="77777777" w:rsidR="0001476E" w:rsidRDefault="00000000">
      <w:pPr>
        <w:pStyle w:val="Heading1"/>
        <w:numPr>
          <w:ilvl w:val="0"/>
          <w:numId w:val="3"/>
        </w:numPr>
        <w:tabs>
          <w:tab w:val="left" w:pos="993"/>
        </w:tabs>
        <w:jc w:val="left"/>
      </w:pPr>
      <w:bookmarkStart w:id="1" w:name="_Toc227089608"/>
      <w:r>
        <w:lastRenderedPageBreak/>
        <w:t>ТЕОРЕТИЧЕСКАЯ ЧАСТЬ</w:t>
      </w:r>
      <w:bookmarkEnd w:id="1"/>
    </w:p>
    <w:p w14:paraId="3A2E985C" w14:textId="1B654C3E" w:rsidR="0001476E" w:rsidRDefault="0041752A">
      <w:pPr>
        <w:pStyle w:val="Heading2"/>
        <w:numPr>
          <w:ilvl w:val="0"/>
          <w:numId w:val="7"/>
        </w:numPr>
      </w:pPr>
      <w:bookmarkStart w:id="2" w:name="_Toc227089609"/>
      <w:r>
        <w:rPr>
          <w:lang w:val="ru-RU"/>
        </w:rPr>
        <w:t>Интернет вещей как объект автоматизации и управления</w:t>
      </w:r>
      <w:bookmarkEnd w:id="2"/>
    </w:p>
    <w:p w14:paraId="03D92409" w14:textId="53C6D327" w:rsidR="0041752A" w:rsidRPr="0041752A" w:rsidRDefault="0041752A" w:rsidP="0041752A">
      <w:pPr>
        <w:rPr>
          <w:lang w:val="ru-RU"/>
        </w:rPr>
      </w:pPr>
      <w:r>
        <w:t>Интернет вещей представляет собой совокупность взаимосвязанных физических устройств, оснащённых аппаратными и программными компонентами, средствами связи, датчиками и исполнительными механизмами, которые позволяют этим устройствам подключаться, взаимодействовать и обмениваться данными в рамках общей информационной среды. В трактовке NIST интернет вещей рассматривается как сеть устройств, содержащих hardware, software, firmware, sensors и actuators, обеспечивающих подключение, взаимодействие и обмен информацией. Такая постановка подчёркивает, что IoT выходит за рамки обычного сетевого обмена данными между вычислительными системами, поскольку включает прямое взаимодействие цифровой инфраструктуры с физическим миром.</w:t>
      </w:r>
    </w:p>
    <w:p w14:paraId="36D228E9" w14:textId="0D9F6A8C" w:rsidR="0041752A" w:rsidRPr="0041752A" w:rsidRDefault="0041752A" w:rsidP="0041752A">
      <w:pPr>
        <w:rPr>
          <w:lang w:val="ru-RU"/>
        </w:rPr>
      </w:pPr>
      <w:r>
        <w:t>С инженерной точки зрения IoT-система строится вокруг базовых функций sensing, computing, communication и actuation. NIST SP 800-183 подчёркивает, что именно сочетание этих четырёх функций образует фундаментальное понимание интернета вещей: устройство должно уметь воспринимать состояние окружающей среды или объекта управления, выполнять локальную обработку, передавать данные и, при необходимости, воздействовать на физическую среду. За счёт этого отдельный узел перестаёт быть просто сетевым клиентом и становится элементом распределённой киберфизической системы.</w:t>
      </w:r>
    </w:p>
    <w:p w14:paraId="1E5FD41B" w14:textId="37C72C24" w:rsidR="0041752A" w:rsidRPr="0041752A" w:rsidRDefault="0041752A" w:rsidP="0041752A">
      <w:pPr>
        <w:rPr>
          <w:lang w:val="ru-RU"/>
        </w:rPr>
      </w:pPr>
      <w:r>
        <w:t xml:space="preserve">В большинстве случаев IoT-системы рассматриваются как многоуровневые архитектуры. На нижнем уровне располагаются физические устройства: датчики, контроллеры, микроконтроллерные платы, исполнительные модули и иные узлы, непосредственно взаимодействующие с объектом наблюдения или управления. Следующий уровень образует </w:t>
      </w:r>
      <w:r>
        <w:lastRenderedPageBreak/>
        <w:t>коммуникационная среда, обеспечивающая передачу сообщений между устройствами, шлюзами, брокерами сообщений и серверными сервисами. Далее следует серверный и вычислительный уровень, на котором выполняются маршрутизация сообщений, агрегация телеметрии, хранение данных, обработка событий и принятие управляющих решений. На верхнем уровне располагаются прикладные сервисы и пользовательские интерфейсы, обеспечивающие мониторинг, конфигурирование и управление системой. Подобное разбиение отражает практику построения современных IoT-решений, где физические узлы, коммуникационный слой и прикладные сервисы образуют единую, но логически разделённую платформу.</w:t>
      </w:r>
    </w:p>
    <w:p w14:paraId="362B00EF" w14:textId="6EF52C27" w:rsidR="0041752A" w:rsidRPr="0041752A" w:rsidRDefault="0041752A" w:rsidP="0041752A">
      <w:pPr>
        <w:rPr>
          <w:lang w:val="ru-RU"/>
        </w:rPr>
      </w:pPr>
      <w:r>
        <w:t>Для задач автоматизации и управления такая многоуровневая организация особенно важна. На уровне устройств формируются первичные данные о состоянии объекта: температура, влажность, освещённость, наличие движения, положение механизма, уровень нагрузки и другие параметры. На уровне коммуникаций обеспечивается своевременная доставка этих данных в серверную часть, а также передача управляющих команд в обратном направлении. На серверном уровне выполняется централизованное хранение телеметрии, поддерживается актуальное состояние устройств, фиксируются события и обеспечивается согласованная логика работы всей системы. Пользовательский уровень, в свою очередь, даёт оператору или внешнему приложению возможность видеть текущее состояние распределённой инфраструктуры и инициировать управляющие воздействия. Именно в таком виде интернет вещей становится объектом автоматизации: данные из физической среды преобразуются в цифровые события, анализируются и используются для управления соответствующими устройствами и процессами.</w:t>
      </w:r>
    </w:p>
    <w:p w14:paraId="7D515C3A" w14:textId="4EABD485" w:rsidR="0041752A" w:rsidRPr="0041752A" w:rsidRDefault="0041752A" w:rsidP="0041752A">
      <w:pPr>
        <w:rPr>
          <w:lang w:val="ru-RU"/>
        </w:rPr>
      </w:pPr>
      <w:r>
        <w:t xml:space="preserve">Особое место в IoT-системах занимают микроконтроллерные устройства. Они, как правило, имеют ограниченные вычислительные ресурсы, небольшой объём памяти, зависят от качества сетевого соединения и нередко работают в условиях жёстких ограничений по энергопотреблению. Несмотря на это, именно такие устройства наиболее тесно связаны с физическим объектом </w:t>
      </w:r>
      <w:r>
        <w:lastRenderedPageBreak/>
        <w:t>управления и потому играют ключевую роль в системах мониторинга и автоматизации. Микроконтроллер может выступать как измерительный узел, периодически передающий телеметрию, или как исполнительный узел, принимающий команды от серверной системы и изменяющий состояние подключённого оборудования. В этом заключается практическая ценность микроконтроллерной архитектуры: она позволяет вынести функции измерения и локального управления непосредственно на уровень объекта эксплуатации.</w:t>
      </w:r>
    </w:p>
    <w:p w14:paraId="42540C0A" w14:textId="3104D200" w:rsidR="0041752A" w:rsidRPr="0041752A" w:rsidRDefault="0041752A" w:rsidP="0041752A">
      <w:pPr>
        <w:rPr>
          <w:lang w:val="ru-RU"/>
        </w:rPr>
      </w:pPr>
      <w:r>
        <w:t>Важнейшей особенностью взаимодействия распределённых микроконтроллерных устройств является их территориальная и логическая распределённость. Узлы могут находиться в различных зонах сети, иметь разные аппаратные характеристики, использовать различные интервалы передачи данных и по-разному реагировать на изменения внешней среды. Из-за этого платформа управления должна работать не с одним устройством, а с совокупностью неоднородных узлов, функционирующих асинхронно и не всегда в одинаковых сетевых условиях. NIST в публикациях по IoT отдельно выделяет для подобных систем вопросы heterogeneity, scalability и temporal concerns, то есть неоднородности, масштабируемости и временных характеристик. Для практического проектирования это означает необходимость использовать универсальные механизмы обмена сообщениями, единые схемы идентификации устройств и централизованное хранение их состояния.</w:t>
      </w:r>
    </w:p>
    <w:p w14:paraId="242B62BA" w14:textId="20F9221E" w:rsidR="0041752A" w:rsidRPr="0041752A" w:rsidRDefault="0041752A" w:rsidP="0041752A">
      <w:pPr>
        <w:rPr>
          <w:lang w:val="ru-RU"/>
        </w:rPr>
      </w:pPr>
      <w:r>
        <w:t xml:space="preserve">Ещё одной характерной особенностью является наличие двух взаимосвязанных потоков данных: телеметрического и управляющего. Телеметрические сообщения отражают текущее состояние устройства или объекта наблюдения и обычно поступают по расписанию либо при наступлении события. Управляющие сообщения направляются устройству со стороны сервера или оператора и предназначены для изменения режима работы, включения или отключения исполнительных механизмов, обновления параметров конфигурации или запроса нового состояния. Для эффективной работы платформы оба направления обмена должны поддерживаться одновременно: сервер должен уметь принимать и сохранять телеметрию, а </w:t>
      </w:r>
      <w:r>
        <w:lastRenderedPageBreak/>
        <w:t>также формировать и передавать управляющие команды с возможностью отслеживания результата их выполнения. Именно поэтому IoT-платформы строятся не только как системы сбора данных, но и как системы двустороннего взаимодействия с устройствами.</w:t>
      </w:r>
    </w:p>
    <w:p w14:paraId="0E0A28DE" w14:textId="109EA3C1" w:rsidR="0041752A" w:rsidRPr="0041752A" w:rsidRDefault="0041752A" w:rsidP="0041752A">
      <w:pPr>
        <w:rPr>
          <w:lang w:val="ru-RU"/>
        </w:rPr>
      </w:pPr>
      <w:r>
        <w:t>С практической точки зрения взаимодействие распределённых устройств невозможно без их однозначной идентификации. Каждое устройство должно иметь уникальный идентификатор, а серверная платформа — механизм сопоставления этого идентификатора с типом устройства, набором параметров, историей телеметрии и текущим состоянием. Такая организация позволяет не только хранить данные, но и адресно маршрутизировать управляющие команды, журналировать события и отслеживать, какие устройства находятся в сети, а какие временно недоступны. Для распределённых микроконтроллерных систем это особенно важно, поскольку отказ от единой идентификационной модели приводит к рассогласованию данных, проблемам управления и невозможности масштабирования.</w:t>
      </w:r>
    </w:p>
    <w:p w14:paraId="2897E17B" w14:textId="36CE7243" w:rsidR="0001476E" w:rsidRDefault="0041752A" w:rsidP="0041752A">
      <w:r>
        <w:t>Таким образом, интернет вещей как объект автоматизации и управления представляет собой распределённую многоуровневую систему, в которой физические устройства объединяются сетевой и серверной инфраструктурой для сбора телеметрии, обработки событий и удалённого управления. Основу таких систем составляют узлы, сочетающие функции sensing, computing, communication и actuation, а ключевыми особенностями являются распределённость, неоднородность, асинхронность работы и необходимость двустороннего обмена данными. Эти свойства обуславливают потребность в универсальной IoT-платформе, способной объединять разные микроконтроллерные устройства в единую систему мониторинга и управления. Данный вывод создаёт основу для дальнейшего рассмотрения протоколов и технологий обмена данными, используемых в IoT-системах.</w:t>
      </w:r>
    </w:p>
    <w:p w14:paraId="3267DCBD" w14:textId="6D761C00" w:rsidR="0001476E" w:rsidRDefault="008D4F33">
      <w:pPr>
        <w:pStyle w:val="Heading2"/>
        <w:numPr>
          <w:ilvl w:val="0"/>
          <w:numId w:val="7"/>
        </w:numPr>
      </w:pPr>
      <w:bookmarkStart w:id="3" w:name="_Toc227089610"/>
      <w:r>
        <w:rPr>
          <w:lang w:val="ru-RU"/>
        </w:rPr>
        <w:lastRenderedPageBreak/>
        <w:t xml:space="preserve">Протоколы и технологии обмена данных в </w:t>
      </w:r>
      <w:r>
        <w:rPr>
          <w:lang w:val="en-US"/>
        </w:rPr>
        <w:t>IoT</w:t>
      </w:r>
      <w:r>
        <w:rPr>
          <w:lang w:val="ru-RU"/>
        </w:rPr>
        <w:t>-системах</w:t>
      </w:r>
      <w:bookmarkEnd w:id="3"/>
    </w:p>
    <w:p w14:paraId="335B0D21" w14:textId="3814A5E8" w:rsidR="008D4F33" w:rsidRPr="008D4F33" w:rsidRDefault="008D4F33" w:rsidP="008D4F33">
      <w:pPr>
        <w:rPr>
          <w:lang w:val="ru-RU"/>
        </w:rPr>
      </w:pPr>
      <w:r w:rsidRPr="008D4F33">
        <w:rPr>
          <w:lang w:val="ru-RU"/>
        </w:rPr>
        <w:t>Одним из ключевых вопросов при построении IoT-систем является выбор протоколов и технологий обмена данными между устройствами, серверной частью и пользовательскими интерфейсами. Поскольку распределённые микроконтроллерные устройства обычно обладают ограниченными вычислительными ресурсами, работают в условиях нестабильной сети и обмениваются сравнительно небольшими сообщениями, коммуникационный уровень IoT-систем должен обеспечивать минимальные накладные расходы, поддержку асинхронного взаимодействия и возможность масштабирования при росте числа узлов. В современных системах для решения этих задач широко применяются MQTT и WebSocket, однако они ориентированы на разные уровни архитектуры и разные модели взаимодействия. В рамках настоящей работы оба подхода используются совместно: MQTT — для связи с устройствами и передачи телеметрии и команд, WebSocket — для оперативного обновления состояния в пользовательском интерфейсе.</w:t>
      </w:r>
    </w:p>
    <w:p w14:paraId="1D0D7A58" w14:textId="77777777" w:rsidR="008D4F33" w:rsidRDefault="008D4F33" w:rsidP="008D4F33">
      <w:pPr>
        <w:rPr>
          <w:lang w:val="ru-RU"/>
        </w:rPr>
      </w:pPr>
      <w:r w:rsidRPr="008D4F33">
        <w:rPr>
          <w:lang w:val="ru-RU"/>
        </w:rPr>
        <w:t>Протокол MQTT представляет собой клиент-серверный транспорт обмена сообщениями, построенный по модели publish/subscribe. В официальной спецификации OASIS MQTT Version 5.0 он определяется как лёгкий, открытый и простой в реализации протокол, предназначенный в том числе для Machine-to-Machine и Internet of Things сценариев, где особенно важны малый размер клиентской части и экономия сетевой полосы. В отличие от традиционного обмена по принципу прямого запроса и ответа, MQTT использует брокер сообщений как центральный элемент взаимодействия: устройства и серверные компоненты публикуют сообщения в определённые темы и подписываются на интересующие их каналы, не устанавливая жёстко фиксированные связи друг с другом. За счёт этого упрощается масштабирование системы и снижается связность между её компонентами.</w:t>
      </w:r>
    </w:p>
    <w:p w14:paraId="20AD080E" w14:textId="77777777" w:rsidR="008D4F33" w:rsidRDefault="008D4F33" w:rsidP="008D4F33">
      <w:pPr>
        <w:rPr>
          <w:lang w:val="ru-RU"/>
        </w:rPr>
      </w:pPr>
      <w:r w:rsidRPr="008D4F33">
        <w:rPr>
          <w:lang w:val="ru-RU"/>
        </w:rPr>
        <w:t xml:space="preserve">Модель publish/subscribe особенно удобна для IoT-систем, в которых множество устройств периодически отправляют телеметрию, а серверные </w:t>
      </w:r>
      <w:r w:rsidRPr="008D4F33">
        <w:rPr>
          <w:lang w:val="ru-RU"/>
        </w:rPr>
        <w:lastRenderedPageBreak/>
        <w:t>приложения или пользовательские сервисы должны получать эти сообщения по мере поступления. При использовании MQTT устройство не обязано знать адрес конечного получателя данных: оно публикует сообщение в заданную тему, а брокер самостоятельно доставляет его подписчикам. Аналогично, при передаче управляющей команды сервер публикует сообщение в тему, связанную с конкретным устройством, а устройство, подписанное на неё, принимает команду и обрабатывает её. Такой механизм естественно соответствует распределённой и событийной природе IoT-среды, поскольку позволяет организовать асинхронный обмен с минимальными накладными расходами. Кроме того, спецификация MQTT ориентирована на работу поверх транспортов, обеспечивающих упорядоченное, двустороннее и безошибочное соединение, чаще всего TCP/IP.</w:t>
      </w:r>
    </w:p>
    <w:p w14:paraId="1346F22E" w14:textId="77777777" w:rsidR="008D4F33" w:rsidRDefault="008D4F33" w:rsidP="008D4F33">
      <w:pPr>
        <w:rPr>
          <w:lang w:val="ru-RU"/>
        </w:rPr>
      </w:pPr>
      <w:r w:rsidRPr="008D4F33">
        <w:rPr>
          <w:lang w:val="ru-RU"/>
        </w:rPr>
        <w:t>Важной характеристикой MQTT является поддержка тем как логических каналов маршрутизации сообщений. Каждое сообщение публикуется в topic, представляющий собой строковый идентификатор логического канала. Подписка устройства или серверного компонента на тему означает, что все сообщения, направленные в данный topic, будут доставлены соответствующему клиенту. Такая организация особенно удобна для систем управления распределёнными устройствами, так как позволяет естественным образом разделять телеметрию, команды и служебные события, например по схемам вида devices/&lt;id&gt;/telemetry, devices/&lt;id&gt;/commands и devices/&lt;id&gt;/status. Это создаёт единую и расширяемую модель адресации, в которой можно легко добавлять новые устройства и новые категории сообщений без изменения общей архитектуры платформы.</w:t>
      </w:r>
    </w:p>
    <w:p w14:paraId="1C7F5900" w14:textId="77777777" w:rsidR="008D4F33" w:rsidRDefault="008D4F33" w:rsidP="008D4F33">
      <w:pPr>
        <w:rPr>
          <w:lang w:val="ru-RU"/>
        </w:rPr>
      </w:pPr>
      <w:r w:rsidRPr="008D4F33">
        <w:rPr>
          <w:lang w:val="ru-RU"/>
        </w:rPr>
        <w:t xml:space="preserve">Ещё одним существенным преимуществом MQTT является поддержка уровней качества обслуживания, то есть QoS. В спецификации протокола предусмотрены три основных режима доставки сообщений: «не более одного раза», «не менее одного раза» и «ровно один раз». Выбор конкретного уровня QoS позволяет балансировать между производительностью, объёмом сетевого трафика и надёжностью доставки. Для телеметрических сообщений в ряде </w:t>
      </w:r>
      <w:r w:rsidRPr="008D4F33">
        <w:rPr>
          <w:lang w:val="ru-RU"/>
        </w:rPr>
        <w:lastRenderedPageBreak/>
        <w:t>сценариев оказывается достаточным упрощённый режим доставки, тогда как для управляющих команд может требоваться более надёжная передача с подтверждением. Благодаря этой особенности MQTT хорошо подходит для систем, где часть сообщений критична к потере, а часть ориентирована прежде всего на своевременность доставки и регулярное обновление состояния.</w:t>
      </w:r>
    </w:p>
    <w:p w14:paraId="6958BB09" w14:textId="77777777" w:rsidR="008D4F33" w:rsidRDefault="008D4F33" w:rsidP="008D4F33">
      <w:pPr>
        <w:rPr>
          <w:lang w:val="ru-RU"/>
        </w:rPr>
      </w:pPr>
      <w:r w:rsidRPr="008D4F33">
        <w:rPr>
          <w:lang w:val="ru-RU"/>
        </w:rPr>
        <w:t>Несмотря на перечисленные преимущества, MQTT не является универсальным решением для всех уровней системы. Он оптимален для обмена между устройствами, брокером и серверной частью, однако пользовательский веб-интерфейс, выполняющийся в браузере, часто требует другого механизма двустороннего взаимодействия. Для этой роли широко используется WebSocket. В RFC 6455 WebSocket определяется как протокол, обеспечивающий двустороннюю связь между клиентом и сервером поверх TCP после выполнения начального handshake. Основная цель WebSocket состоит в том, чтобы предоставить браузерным приложениям полноценный канал двустороннего обмена данными без необходимости постоянного открытия новых HTTP-соединений или использования long polling.</w:t>
      </w:r>
    </w:p>
    <w:p w14:paraId="609CF1B1" w14:textId="77777777" w:rsidR="008D4F33" w:rsidRDefault="008D4F33" w:rsidP="008D4F33">
      <w:pPr>
        <w:rPr>
          <w:lang w:val="ru-RU"/>
        </w:rPr>
      </w:pPr>
      <w:r w:rsidRPr="008D4F33">
        <w:rPr>
          <w:lang w:val="ru-RU"/>
        </w:rPr>
        <w:t>В контексте IoT-систем WebSocket особенно удобен на уровне панели мониторинга и управления. После установления соединения браузер может в реальном времени получать обновления о состоянии устройств, новых телеметрических сообщениях, изменении статусов и результатах выполнения команд. Это делает WebSocket естественным выбором для dashboard, где оператор должен без задержки видеть изменения в системе. В отличие от стандартной модели HTTP request/response, где клиент каждый раз инициирует новый запрос к серверу, WebSocket предоставляет постоянный двусторонний канал, по которому сервер может сам отправлять данные клиенту в момент появления новых событий. Именно поэтому в архитектуре разрабатываемой платформы WebSocket целесообразно использовать не вместо MQTT, а в дополнение к нему — как механизм связи между серверной частью и веб-интерфейсом.</w:t>
      </w:r>
    </w:p>
    <w:p w14:paraId="1F63213D" w14:textId="77777777" w:rsidR="008D4F33" w:rsidRDefault="008D4F33" w:rsidP="008D4F33">
      <w:pPr>
        <w:rPr>
          <w:lang w:val="ru-RU"/>
        </w:rPr>
      </w:pPr>
      <w:r w:rsidRPr="008D4F33">
        <w:rPr>
          <w:lang w:val="ru-RU"/>
        </w:rPr>
        <w:lastRenderedPageBreak/>
        <w:t>Сравнение MQTT и WebSocket в контексте IoT показывает, что эти технологии решают сходные, но не идентичные задачи. MQTT ориентирован на лёгкий асинхронный обмен сообщениями между распределёнными клиентами через брокер и особенно хорошо подходит для устройств с ограниченными ресурсами. WebSocket, напротив, ориентирован на прямую двустороннюю связь между клиентом и сервером и наиболее удобен для интерактивных пользовательских приложений, прежде всего веб-интерфейсов. MQTT обеспечивает логическую маршрутизацию через topics, поддерживает модель publish/subscribe и уровни QoS, что делает его удобным для телеметрии и команд в распределённой среде. WebSocket не предоставляет встроенной брокерной модели и сам по себе не ориентирован на адресацию большого числа независимых устройств, однако отлично подходит для визуализации состояния системы в режиме реального времени и доставки обновлений в браузер.</w:t>
      </w:r>
    </w:p>
    <w:p w14:paraId="6F28C64A" w14:textId="1A986961" w:rsidR="008D4F33" w:rsidRDefault="008D4F33" w:rsidP="008D4F33">
      <w:pPr>
        <w:rPr>
          <w:lang w:val="ru-RU"/>
        </w:rPr>
      </w:pPr>
      <w:r w:rsidRPr="008D4F33">
        <w:rPr>
          <w:lang w:val="ru-RU"/>
        </w:rPr>
        <w:t xml:space="preserve">Для разрабатываемой универсальной IoT-платформы рациональным является комбинированный подход. На уровне микроконтроллерных устройств и серверной части используется MQTT, так как он позволяет легко организовать приём телеметрии, маршрутизацию управляющих команд и обработку событий от множества распределённых узлов. На уровне взаимодействия серверной части с веб-интерфейсом используется WebSocket, обеспечивающий актуализацию данных на dashboard без постоянного опроса API. </w:t>
      </w:r>
      <w:r w:rsidR="003B075A">
        <w:rPr>
          <w:lang w:val="ru-RU"/>
        </w:rPr>
        <w:t xml:space="preserve">Благодаря такому разделению ролей можно использовать лучшие части как и </w:t>
      </w:r>
      <w:r w:rsidR="003B075A">
        <w:rPr>
          <w:lang w:val="en-US"/>
        </w:rPr>
        <w:t>MQTT</w:t>
      </w:r>
      <w:r w:rsidR="003B075A" w:rsidRPr="003B075A">
        <w:rPr>
          <w:lang w:val="ru-RU"/>
        </w:rPr>
        <w:t xml:space="preserve"> </w:t>
      </w:r>
      <w:r w:rsidR="003B075A">
        <w:rPr>
          <w:lang w:val="ru-RU"/>
        </w:rPr>
        <w:t>–</w:t>
      </w:r>
      <w:r w:rsidR="003B075A" w:rsidRPr="003B075A">
        <w:rPr>
          <w:lang w:val="ru-RU"/>
        </w:rPr>
        <w:t xml:space="preserve"> </w:t>
      </w:r>
      <w:r w:rsidR="003B075A">
        <w:rPr>
          <w:lang w:val="ru-RU"/>
        </w:rPr>
        <w:t xml:space="preserve">минимальную связность и событийную модель, так и канала </w:t>
      </w:r>
      <w:r w:rsidR="003B075A">
        <w:rPr>
          <w:lang w:val="en-US"/>
        </w:rPr>
        <w:t>WebSocket</w:t>
      </w:r>
      <w:r w:rsidR="003B075A" w:rsidRPr="003B075A">
        <w:rPr>
          <w:lang w:val="ru-RU"/>
        </w:rPr>
        <w:t xml:space="preserve"> </w:t>
      </w:r>
      <w:r w:rsidR="003B075A">
        <w:rPr>
          <w:lang w:val="ru-RU"/>
        </w:rPr>
        <w:t>–</w:t>
      </w:r>
      <w:r w:rsidR="003B075A" w:rsidRPr="003B075A">
        <w:rPr>
          <w:lang w:val="ru-RU"/>
        </w:rPr>
        <w:t xml:space="preserve"> </w:t>
      </w:r>
      <w:r w:rsidR="003B075A">
        <w:rPr>
          <w:lang w:val="ru-RU"/>
        </w:rPr>
        <w:t>оперативное отображение данных о состоянии системы пользователю.</w:t>
      </w:r>
    </w:p>
    <w:p w14:paraId="65A2D3B9" w14:textId="7DD65F5E" w:rsidR="008D4F33" w:rsidRPr="008D4F33" w:rsidRDefault="003B075A" w:rsidP="008D4F33">
      <w:pPr>
        <w:rPr>
          <w:lang w:val="ru-RU"/>
        </w:rPr>
      </w:pPr>
      <w:r>
        <w:rPr>
          <w:lang w:val="ru-RU"/>
        </w:rPr>
        <w:t xml:space="preserve">Из анализа выше становится ясно, </w:t>
      </w:r>
      <w:r w:rsidR="008D4F33" w:rsidRPr="008D4F33">
        <w:rPr>
          <w:lang w:val="ru-RU"/>
        </w:rPr>
        <w:t>что для IoT-систем</w:t>
      </w:r>
      <w:r>
        <w:rPr>
          <w:lang w:val="ru-RU"/>
        </w:rPr>
        <w:t xml:space="preserve"> </w:t>
      </w:r>
      <w:r w:rsidR="008D4F33" w:rsidRPr="008D4F33">
        <w:rPr>
          <w:lang w:val="ru-RU"/>
        </w:rPr>
        <w:t xml:space="preserve">важны </w:t>
      </w:r>
      <w:r>
        <w:rPr>
          <w:lang w:val="ru-RU"/>
        </w:rPr>
        <w:t>масштабируемость</w:t>
      </w:r>
      <w:r w:rsidR="008D4F33" w:rsidRPr="008D4F33">
        <w:rPr>
          <w:lang w:val="ru-RU"/>
        </w:rPr>
        <w:t>, асинхронн</w:t>
      </w:r>
      <w:r>
        <w:rPr>
          <w:lang w:val="ru-RU"/>
        </w:rPr>
        <w:t>ый</w:t>
      </w:r>
      <w:r w:rsidR="008D4F33" w:rsidRPr="008D4F33">
        <w:rPr>
          <w:lang w:val="ru-RU"/>
        </w:rPr>
        <w:t xml:space="preserve"> обмен и возможность передачи данных в реальном времени. </w:t>
      </w:r>
      <w:r>
        <w:rPr>
          <w:lang w:val="ru-RU"/>
        </w:rPr>
        <w:t>Выбранные технологии</w:t>
      </w:r>
      <w:r w:rsidR="008D4F33" w:rsidRPr="008D4F33">
        <w:rPr>
          <w:lang w:val="ru-RU"/>
        </w:rPr>
        <w:t xml:space="preserve"> удовлетворя</w:t>
      </w:r>
      <w:r>
        <w:rPr>
          <w:lang w:val="ru-RU"/>
        </w:rPr>
        <w:t>ю</w:t>
      </w:r>
      <w:r w:rsidR="008D4F33" w:rsidRPr="008D4F33">
        <w:rPr>
          <w:lang w:val="ru-RU"/>
        </w:rPr>
        <w:t xml:space="preserve">т </w:t>
      </w:r>
      <w:r>
        <w:rPr>
          <w:lang w:val="ru-RU"/>
        </w:rPr>
        <w:t>описанным</w:t>
      </w:r>
      <w:r w:rsidR="008D4F33" w:rsidRPr="008D4F33">
        <w:rPr>
          <w:lang w:val="ru-RU"/>
        </w:rPr>
        <w:t xml:space="preserve"> требованиям</w:t>
      </w:r>
      <w:r>
        <w:rPr>
          <w:lang w:val="ru-RU"/>
        </w:rPr>
        <w:t xml:space="preserve">. </w:t>
      </w:r>
      <w:r w:rsidR="008D4F33" w:rsidRPr="008D4F33">
        <w:rPr>
          <w:lang w:val="ru-RU"/>
        </w:rPr>
        <w:t xml:space="preserve">Поэтому их совместное применение является обоснованным решением для универсальной IoT-платформы, разрабатываемой в рамках настоящей выпускной квалификационной работы. Следующим этапом анализа </w:t>
      </w:r>
      <w:r w:rsidR="008D4F33" w:rsidRPr="008D4F33">
        <w:rPr>
          <w:lang w:val="ru-RU"/>
        </w:rPr>
        <w:lastRenderedPageBreak/>
        <w:t>является рассмотрение существующих IoT-платформ и оценка их архитектурных возможностей и ограничений.</w:t>
      </w:r>
    </w:p>
    <w:p w14:paraId="40F037CC" w14:textId="44CBD043" w:rsidR="0001476E" w:rsidRDefault="000F4616">
      <w:pPr>
        <w:pStyle w:val="Heading2"/>
        <w:numPr>
          <w:ilvl w:val="0"/>
          <w:numId w:val="7"/>
        </w:numPr>
      </w:pPr>
      <w:bookmarkStart w:id="4" w:name="_Toc227089611"/>
      <w:r>
        <w:rPr>
          <w:lang w:val="ru-RU"/>
        </w:rPr>
        <w:t>Обзор существующих платформ</w:t>
      </w:r>
      <w:bookmarkEnd w:id="4"/>
    </w:p>
    <w:p w14:paraId="776C9EA7" w14:textId="6B4CB16A" w:rsidR="000F4616" w:rsidRPr="000F4616" w:rsidRDefault="000F4616" w:rsidP="000F4616">
      <w:pPr>
        <w:rPr>
          <w:lang w:val="ru-RU"/>
        </w:rPr>
      </w:pPr>
      <w:r w:rsidRPr="000F4616">
        <w:rPr>
          <w:lang w:val="ru-RU"/>
        </w:rPr>
        <w:t>Современный рынок IoT-платформ включает как открытые локально развёртываемые решения, так и облачные сервисы, ориентированные на промышленное или массовое подключение устройств. Для целей настоящей работы наибольший интерес представляют платформы, которые позволяют организовать подключение устройств, приём телеметрии, обработку событий, удалённое управление и визуализацию состояния системы. При этом при анализе существующих решений важно учитывать не только наличие базового набора функций, но и степень универсальности платформы, сложность её внедрения, характер архитектуры, требования к инфраструктуре и удобство адаптации под собственный сценарий использования. В рамках данного раздела рассматриваются три показательных примера: ThingsBoard, Home Assistant и AWS IoT Core, поскольку они представляют разные подходы к построению IoT-инфраструктуры — локально развёртываемую платформу общего назначения, систему автоматизации с богатой интеграционной экосистемой и облачную промышленную платформу соответственно.</w:t>
      </w:r>
    </w:p>
    <w:p w14:paraId="70835EC7" w14:textId="783F28E3" w:rsidR="000F4616" w:rsidRPr="000F4616" w:rsidRDefault="000F4616" w:rsidP="000F4616">
      <w:pPr>
        <w:rPr>
          <w:lang w:val="ru-RU"/>
        </w:rPr>
      </w:pPr>
      <w:r w:rsidRPr="000F4616">
        <w:rPr>
          <w:lang w:val="ru-RU"/>
        </w:rPr>
        <w:t xml:space="preserve">ThingsBoard представляет собой IoT-платформу, ориентированную на подключение устройств, обработку телеметрии, управление сущностями и визуализацию данных. В официальной документации платформа описывается как решение, включающее устройства, активы, dashboards, alarm management, rule engine и механизмы интеграции с внешними системами. Для рассматриваемой темы особенно важно то, что ThingsBoard поддерживает централизованную работу с устройствами, сбор time-series telemetry и обработку событий через встроенный Rule Engine. Документация Rule Engine указывает, что он является ядром механизма обработки данных и отвечает за приём, преобразование, маршрутизацию и реакцию на события и телеметрию, поступающие от устройств и связанных сущностей. Дополнительно в </w:t>
      </w:r>
      <w:r w:rsidRPr="000F4616">
        <w:rPr>
          <w:lang w:val="ru-RU"/>
        </w:rPr>
        <w:lastRenderedPageBreak/>
        <w:t>документации по telemetry отмечается, что устройство может отправлять time-series данные, а платформа хранит и обрабатывает их в рамках очередей и правил обработки. Таким образом, ThingsBoard демонстрирует архитектурный подход, очень близкий к задаче централизованного управления распределёнными устройствами: есть сущность устройства, канал приёма телеметрии, правила обработки, событийная модель и визуализация.</w:t>
      </w:r>
    </w:p>
    <w:p w14:paraId="48F7E23C" w14:textId="2A10968F" w:rsidR="000F4616" w:rsidRPr="000F4616" w:rsidRDefault="000F4616" w:rsidP="000F4616">
      <w:pPr>
        <w:rPr>
          <w:lang w:val="ru-RU"/>
        </w:rPr>
      </w:pPr>
      <w:r w:rsidRPr="000F4616">
        <w:rPr>
          <w:lang w:val="ru-RU"/>
        </w:rPr>
        <w:t>С практической точки зрения сильной стороной ThingsBoard является то, что он изначально проектируется именно как IoT-платформа, а не как система домашней автоматизации или облачный компонент общего назначения. Это позволяет использовать его для построения dashboards, маршрутизации событий, работы с устройствами и их атрибутами, а также интеграции с MQTT, REST и другими интерфейсами. Однако при всех преимуществах ThingsBoard остаётся достаточно крупным и насыщенным по функциональности решением. Для учебной или исследовательской задачи разработка собственного прототипа вместо внедрения готовой платформы может быть оправдана, поскольку позволяет сосредоточиться не на освоении готового продукта, а на проектировании собственной архитектуры, модели данных и коммуникационного механизма. Иначе значительная часть работы сводилась бы к настройке уже существующего решения, а не к разработке универсальной платформы как результата ВКР.</w:t>
      </w:r>
    </w:p>
    <w:p w14:paraId="185C6434" w14:textId="596CBCCC" w:rsidR="000F4616" w:rsidRPr="000F4616" w:rsidRDefault="000F4616" w:rsidP="000F4616">
      <w:pPr>
        <w:rPr>
          <w:lang w:val="ru-RU"/>
        </w:rPr>
      </w:pPr>
      <w:r w:rsidRPr="000F4616">
        <w:rPr>
          <w:lang w:val="ru-RU"/>
        </w:rPr>
        <w:t xml:space="preserve">Другим показательным примером является Home Assistant. В отличие от ThingsBoard, Home Assistant позиционируется прежде всего как open-source платформа домашней автоматизации, в которой локальное управление и приватность вынесены на первый план. На официальном сайте подчёркивается, что Home Assistant ориентирован на local control and privacy first, а документация показывает развитую экосистему automations, dashboards, integrations, scenes, scripts и frontend-компонентов. С точки зрения архитектуры Home Assistant особенно интересен как пример системы, в которой большое внимание уделяется пользовательскому уровню: отображению состояний устройств, автоматизациям, визуальному управлению и интеграции большого </w:t>
      </w:r>
      <w:r w:rsidRPr="000F4616">
        <w:rPr>
          <w:lang w:val="ru-RU"/>
        </w:rPr>
        <w:lastRenderedPageBreak/>
        <w:t>числа внешних устройств и сервисов. Поддержка dashboards, встроенного frontend, автоматизаций и интеграций делает его удобным решением для сценариев умного дома, локального мониторинга и управления большим количеством бытовых устройств.</w:t>
      </w:r>
    </w:p>
    <w:p w14:paraId="6FAD65A9" w14:textId="3B93B793" w:rsidR="000F4616" w:rsidRPr="000F4616" w:rsidRDefault="000F4616" w:rsidP="000F4616">
      <w:pPr>
        <w:rPr>
          <w:lang w:val="ru-RU"/>
        </w:rPr>
      </w:pPr>
      <w:r w:rsidRPr="000F4616">
        <w:rPr>
          <w:lang w:val="ru-RU"/>
        </w:rPr>
        <w:t>Тем не менее, при рассмотрении Home Assistant в контексте темы настоящей работы необходимо учитывать его целевую направленность. Хотя система действительно обеспечивает мониторинг, автоматизации и управление устройствами, её идеология в большей степени ориентирована на интеграцию уже существующих домашних экосистем и конечных пользовательских сценариев, чем на проектирование универсального механизма взаимодействия распределённых микроконтроллерных устройств в виде собственной платформы. Для задач ВКР, связанных с разработкой архитектуры платформы, моделью данных, коммуникационным механизмом и экспериментальным исследованием характеристик под нагрузкой, Home Assistant скорее выступает примером готовой практической системы с развитым пользовательским интерфейсом и автоматизациями, чем прямой основой для исследовательского прототипа. Иными словами, он полезен как ориентир по части визуализации и сценариев управления, но менее удобен как предмет собственно архитектурного проектирования универсальной IoT-платформы.</w:t>
      </w:r>
    </w:p>
    <w:p w14:paraId="35763A92" w14:textId="2CF65799" w:rsidR="000F4616" w:rsidRPr="000F4616" w:rsidRDefault="000F4616" w:rsidP="000F4616">
      <w:pPr>
        <w:rPr>
          <w:lang w:val="ru-RU"/>
        </w:rPr>
      </w:pPr>
      <w:r w:rsidRPr="000F4616">
        <w:rPr>
          <w:lang w:val="ru-RU"/>
        </w:rPr>
        <w:t xml:space="preserve">Третьим значимым примером является AWS IoT Core — облачная платформа, ориентированная на безопасную двустороннюю связь с интернет-подключёнными устройствами. В официальной документации AWS IoT Core описывается как сервис, обеспечивающий secure, bi-directional communication для sensors, actuators, embedded devices и других классов устройств с подключением к AWS Cloud через MQTT, HTTPS и LoRaWAN. Отдельно в документации подчёркивается поддержка MQTT v3.1.1 и MQTT 5.0, а также механизм AWS IoT Rules, который позволяет устройствам взаимодействовать с другими сервисами AWS через правила маршрутизации сообщений. Практически это означает, что AWS IoT Core является зрелой облачной платформой, которая поддерживает масштабируемое подключение устройств, </w:t>
      </w:r>
      <w:r w:rsidRPr="000F4616">
        <w:rPr>
          <w:lang w:val="ru-RU"/>
        </w:rPr>
        <w:lastRenderedPageBreak/>
        <w:t>защищённый транспорт, маршрутизацию данных и интеграцию с широкой облачной экосистемой.</w:t>
      </w:r>
    </w:p>
    <w:p w14:paraId="281EB920" w14:textId="018B5038" w:rsidR="000F4616" w:rsidRPr="000F4616" w:rsidRDefault="000F4616" w:rsidP="000F4616">
      <w:pPr>
        <w:rPr>
          <w:lang w:val="ru-RU"/>
        </w:rPr>
      </w:pPr>
      <w:r w:rsidRPr="000F4616">
        <w:rPr>
          <w:lang w:val="ru-RU"/>
        </w:rPr>
        <w:t>Сильной стороной AWS IoT Core является промышленная масштабируемость и тесная интеграция с облачной инфраструктурой. Однако именно эта особенность одновременно создаёт и ограничение для настоящей работы. Облачная модель предполагает использование внешней платформы, облачной учётной записи, связанных сервисов безопасности, правил маршрутизации и облачной инфраструктуры хранения и обработки. В рамках выпускной квалификационной работы, где одной из ключевых задач является разработка собственной архитектурной модели платформы и реализация прототипа с управлением распределёнными устройствами, использование AWS IoT Core в качестве базового решения сместило бы акцент с разработки на конфигурирование внешнего сервиса. Кроме того, облачная природа AWS IoT Core делает его менее удобным в качестве компактного учебного стенда для экспериментального анализа собственной серверной части, модели данных и пользовательского интерфейса. Поэтому для анализа AWS IoT Core особенно ценен как пример зрелой промышленной архитектуры, но не как оптимальная основа для ВКР, ориентированной на собственную разработку прототипа.</w:t>
      </w:r>
    </w:p>
    <w:p w14:paraId="437AC742" w14:textId="58911A55" w:rsidR="000F4616" w:rsidRPr="000F4616" w:rsidRDefault="000F4616" w:rsidP="000F4616">
      <w:pPr>
        <w:rPr>
          <w:lang w:val="ru-RU"/>
        </w:rPr>
      </w:pPr>
      <w:r w:rsidRPr="000F4616">
        <w:rPr>
          <w:lang w:val="ru-RU"/>
        </w:rPr>
        <w:t xml:space="preserve">Сравнивая рассмотренные платформы, можно отметить, что все они в той или иной степени решают задачи подключения устройств, сбора телеметрии, обработки событий и управления состояниями. ThingsBoard предлагает архитектурно близкую к исследуемой задаче модель с устройствами, телеметрией, rule engine и dashboards. Home Assistant предоставляет развитый пользовательский интерфейс, автоматизации и огромный набор интеграций, делая акцент на практической автоматизации среды. AWS IoT Core обеспечивает промышленный облачный уровень масштабирования, безопасность и интеграцию с сервисами обработки данных. Однако ни одно из этих решений не является идеальным для целей данной ВКР в исходном виде. Использование готовой платформы привело бы к тому, что значительная часть работы свелась бы к настройке чужой инфраструктуры, а не к проектированию </w:t>
      </w:r>
      <w:r w:rsidRPr="000F4616">
        <w:rPr>
          <w:lang w:val="ru-RU"/>
        </w:rPr>
        <w:lastRenderedPageBreak/>
        <w:t>собственной универсальной архитектуры, коммуникационного механизма и модели данных. Именно поэтому в рамках работы целесообразно не внедрять одну из существующих платформ как конечное решение, а использовать их как ориентиры при выделении функциональных требований и архитектурных принципов.</w:t>
      </w:r>
    </w:p>
    <w:p w14:paraId="069EC5B2" w14:textId="51AC0C3D" w:rsidR="000F4616" w:rsidRPr="000F4616" w:rsidRDefault="000F4616" w:rsidP="000F4616">
      <w:pPr>
        <w:rPr>
          <w:lang w:val="ru-RU"/>
        </w:rPr>
      </w:pPr>
      <w:r w:rsidRPr="000F4616">
        <w:rPr>
          <w:lang w:val="ru-RU"/>
        </w:rPr>
        <w:t>Таким образом, обзор существующих IoT-платформ показывает, что современный уровень развития предметной области уже предлагает зрелые средства для подключения устройств, обработки телеметрии и построения dashboards. Вместе с тем анализ этих решений позволяет выявить важную исследовательскую нишу: разработку компактной и управляемой универсальной IoT-платформы, в которой основные механизмы — модель взаимодействия устройств, структура данных, логика передачи сообщений и средства мониторинга — проектируются и реализуются в явном виде. Это особенно важно для учебной и исследовательской работы, поскольку позволяет не только продемонстрировать результат, но и подробно описать архитектурные решения, лежащие в его основе. На этой основе в следующем разделе будет выполнен анализ ограничений существующих подходов и сформулирована постановка задачи проектирования собственной универсальной платформы управления распределёнными устройствами</w:t>
      </w:r>
      <w:r>
        <w:rPr>
          <w:lang w:val="ru-RU"/>
        </w:rPr>
        <w:t>.</w:t>
      </w:r>
    </w:p>
    <w:p w14:paraId="4F00F798" w14:textId="0EED7771" w:rsidR="0001476E" w:rsidRDefault="000F4616">
      <w:pPr>
        <w:pStyle w:val="Heading2"/>
        <w:numPr>
          <w:ilvl w:val="0"/>
          <w:numId w:val="7"/>
        </w:numPr>
      </w:pPr>
      <w:bookmarkStart w:id="5" w:name="_Toc227089612"/>
      <w:r>
        <w:rPr>
          <w:lang w:val="ru-RU"/>
        </w:rPr>
        <w:t>Анализ ограничений и постановка задачи</w:t>
      </w:r>
      <w:bookmarkEnd w:id="5"/>
    </w:p>
    <w:p w14:paraId="1B0107AE" w14:textId="4D6528F6" w:rsidR="000F4616" w:rsidRPr="000F4616" w:rsidRDefault="000F4616" w:rsidP="000F4616">
      <w:pPr>
        <w:ind w:firstLine="709"/>
        <w:rPr>
          <w:lang w:val="ru-RU"/>
        </w:rPr>
      </w:pPr>
      <w:r>
        <w:t xml:space="preserve">Проведённый анализ предметной области, протоколов обмена данными и существующих IoT-платформ показывает, что задача объединения распределённых микроконтроллерных устройств в единую систему мониторинга и управления в настоящее время является актуальной и практически значимой. Вместе с тем рассмотренные подходы и готовые решения, несмотря на высокий уровень зрелости, не всегда в полной мере удовлетворяют требованиям к универсальной, масштабируемой и при этом достаточно компактной платформе, которую можно адаптировать под различные сценарии подключения устройств, передачи телеметрии и </w:t>
      </w:r>
      <w:r>
        <w:lastRenderedPageBreak/>
        <w:t xml:space="preserve">удалённого управления. Для целей настоящей выпускной квалификационной работы особенно важно не просто использовать готовый программный продукт, а выделить ограничения существующих подходов и на этой основе сформулировать требования к собственной разрабатываемой системе. </w:t>
      </w:r>
    </w:p>
    <w:p w14:paraId="685B6174" w14:textId="3F2D35C6" w:rsidR="000F4616" w:rsidRPr="004833D5" w:rsidRDefault="003273F5" w:rsidP="000F4616">
      <w:pPr>
        <w:ind w:firstLine="709"/>
        <w:rPr>
          <w:lang w:val="ru-RU"/>
        </w:rPr>
      </w:pPr>
      <w:r>
        <w:rPr>
          <w:lang w:val="ru-RU"/>
        </w:rPr>
        <w:t xml:space="preserve">Сразу же можно увидеть первое ограничение у </w:t>
      </w:r>
      <w:r w:rsidR="000F4616">
        <w:t xml:space="preserve">существующих решений </w:t>
      </w:r>
      <w:r w:rsidR="004833D5">
        <w:rPr>
          <w:lang w:val="ru-RU"/>
        </w:rPr>
        <w:t>–</w:t>
      </w:r>
      <w:r w:rsidR="000F4616">
        <w:t xml:space="preserve"> </w:t>
      </w:r>
      <w:r w:rsidR="004833D5">
        <w:rPr>
          <w:lang w:val="ru-RU"/>
        </w:rPr>
        <w:t>они ориентированы либо на широкую промышленность</w:t>
      </w:r>
      <w:r w:rsidR="000F4616">
        <w:t xml:space="preserve">, либо, наоборот, на </w:t>
      </w:r>
      <w:r w:rsidR="004833D5">
        <w:rPr>
          <w:lang w:val="ru-RU"/>
        </w:rPr>
        <w:t xml:space="preserve">слишком </w:t>
      </w:r>
      <w:r w:rsidR="000F4616">
        <w:t>частны</w:t>
      </w:r>
      <w:r w:rsidR="004833D5">
        <w:rPr>
          <w:lang w:val="ru-RU"/>
        </w:rPr>
        <w:t xml:space="preserve">е </w:t>
      </w:r>
      <w:r w:rsidR="000F4616">
        <w:t>сценари</w:t>
      </w:r>
      <w:r w:rsidR="004833D5">
        <w:rPr>
          <w:lang w:val="ru-RU"/>
        </w:rPr>
        <w:t>и</w:t>
      </w:r>
      <w:r w:rsidR="000F4616">
        <w:t xml:space="preserve">. </w:t>
      </w:r>
      <w:r w:rsidR="004833D5">
        <w:rPr>
          <w:lang w:val="ru-RU"/>
        </w:rPr>
        <w:t>Есть к</w:t>
      </w:r>
      <w:r w:rsidR="000F4616">
        <w:t>рупные облачные платформы</w:t>
      </w:r>
      <w:r w:rsidR="004833D5">
        <w:rPr>
          <w:lang w:val="ru-RU"/>
        </w:rPr>
        <w:t xml:space="preserve">, которые </w:t>
      </w:r>
      <w:r w:rsidR="000F4616">
        <w:t xml:space="preserve">предоставляют развитые средства подключения устройств, безопасной передачи данных, масштабирования и интеграции с внешними сервисами, однако их применение требует использования внешней инфраструктуры, сложной конфигурации и привязки к определённой экосистеме. </w:t>
      </w:r>
      <w:r w:rsidR="004833D5">
        <w:rPr>
          <w:lang w:val="ru-RU"/>
        </w:rPr>
        <w:t>Домашние или локальные платформы же</w:t>
      </w:r>
      <w:r w:rsidR="000F4616">
        <w:t xml:space="preserve">, удобны с точки зрения интерфейса и интеграций, но не всегда </w:t>
      </w:r>
      <w:r w:rsidR="004833D5">
        <w:rPr>
          <w:lang w:val="ru-RU"/>
        </w:rPr>
        <w:t xml:space="preserve">могут </w:t>
      </w:r>
      <w:r w:rsidR="000F4616">
        <w:t>акценти</w:t>
      </w:r>
      <w:r w:rsidR="004833D5">
        <w:rPr>
          <w:lang w:val="ru-RU"/>
        </w:rPr>
        <w:t>ровать</w:t>
      </w:r>
      <w:r w:rsidR="000F4616">
        <w:t xml:space="preserve"> внимание на универсальной архитектурной модели взаимодействия распределённых микроконтроллерных устройств как самостоятельной инженерной задаче.</w:t>
      </w:r>
    </w:p>
    <w:p w14:paraId="39516F94" w14:textId="6D36F699" w:rsidR="000F4616" w:rsidRPr="000F4616" w:rsidRDefault="000F4616" w:rsidP="000F4616">
      <w:pPr>
        <w:ind w:firstLine="709"/>
        <w:rPr>
          <w:lang w:val="ru-RU"/>
        </w:rPr>
      </w:pPr>
      <w:r>
        <w:t>Вторым существенным ограничением является высокая степень внутренней сложности готовых платформ. Полнофункциональные IoT-решения включают развитые подсистемы правил обработки событий, интеграции с облачными и внешними сервисами, сложные механизмы аутентификации и разграничения прав доступа, поддержку большого числа протоколов и сценариев эксплуатации. Хотя в промышленной среде это является преимуществом, в исследовательской и учебной работе такая насыщенность может затруднять анализ собственно архитектурных решений. В этом случае значительная часть усилий будет направлена не на разработку собственной платформы, а на изучение, настройку и адаптацию уже существующей сложной системы. Для ВКР же принципиально важно, чтобы итоговый результат отражал именно самостоятельное проектирование архитектуры, модели данных, коммуникационного механизма и основных модулей платформы.</w:t>
      </w:r>
    </w:p>
    <w:p w14:paraId="348644B2" w14:textId="77777777" w:rsidR="000F4616" w:rsidRDefault="000F4616" w:rsidP="000F4616">
      <w:pPr>
        <w:ind w:firstLine="709"/>
        <w:rPr>
          <w:lang w:val="ru-RU"/>
        </w:rPr>
      </w:pPr>
      <w:r>
        <w:lastRenderedPageBreak/>
        <w:t>Третьим ограничением является недостаточная универсальность в смысле единообразного взаимодействия с микроконтроллерными устройствами различных типов. На практике устройства могут различаться по набору датчиков, частоте передачи сообщений, логике обработки команд, формату телеметрии и режимам работы. Если платформа не предусматривает унифицированную модель идентификации устройств, типизацию сообщений и общие правила маршрутизации данных, масштабирование такой системы становится затруднительным. В результате при добавлении новых устройств приходится вручную изменять логику серверной части или интерфейсов, что снижает расширяемость решения. Для универсальной платформы, напротив, важно обеспечить такой архитектурный подход, при котором новые устройства могут включаться в систему в рамках общей модели взаимодействия, без переработки базовых компонентов.</w:t>
      </w:r>
    </w:p>
    <w:p w14:paraId="68A35488" w14:textId="1E0635A3" w:rsidR="000F4616" w:rsidRPr="000F4616" w:rsidRDefault="000F4616" w:rsidP="000F4616">
      <w:pPr>
        <w:ind w:firstLine="709"/>
        <w:rPr>
          <w:lang w:val="ru-RU"/>
        </w:rPr>
      </w:pPr>
      <w:r>
        <w:t>Четвёртое ограничение связано с необходимостью одновременной поддержки двух направлений обмена: приёма телеметрии и передачи управляющих команд. Многие частные решения эффективно реализуют только одну сторону взаимодействия: либо ориентируются преимущественно на сбор данных и их визуализацию, либо концентрируются на прикладных сценариях управления без формализованной модели телеметрического обмена и событийной обработки. Между тем для универсальной IoT-платформы критически важно обеспечить двустороннее взаимодействие с устройствами. Система должна не только принимать данные о состоянии распределённых узлов, но и адресно направлять управляющие сообщения, а также фиксировать результат их выполнения. Именно такая двусторонняя модель обмена лежит в основе реальных систем мониторинга и управления и поэтому должна быть отражена в проектируемой платформе.</w:t>
      </w:r>
    </w:p>
    <w:p w14:paraId="53C32527" w14:textId="6F4460F0" w:rsidR="000F4616" w:rsidRPr="000F4616" w:rsidRDefault="000F4616" w:rsidP="000F4616">
      <w:pPr>
        <w:ind w:firstLine="709"/>
        <w:rPr>
          <w:lang w:val="ru-RU"/>
        </w:rPr>
      </w:pPr>
      <w:r>
        <w:t xml:space="preserve">Пятым ограничением является вопрос наблюдаемости и контроля состояния устройств. В распределённой среде важно не только получить отдельные значения телеметрии, но и понимать, находится ли устройство в сети, когда оно в последний раз передавало сообщение, каков его текущий </w:t>
      </w:r>
      <w:r>
        <w:lastRenderedPageBreak/>
        <w:t>статус и были ли успешно применены направленные команды. Без такой модели жизненного цикла платформа превращается в простой накопитель сообщений, а не в систему управления. Следовательно, проектируемое решение должно обеспечивать хранение актуального состояния устройства, журналирование телеметрии, регистрацию событий и фиксацию результатов исполнения управляющих воздействий.</w:t>
      </w:r>
    </w:p>
    <w:p w14:paraId="2BA134CF" w14:textId="2D47D644" w:rsidR="000F4616" w:rsidRPr="000F4616" w:rsidRDefault="000F4616" w:rsidP="000F4616">
      <w:pPr>
        <w:ind w:firstLine="709"/>
        <w:rPr>
          <w:lang w:val="ru-RU"/>
        </w:rPr>
      </w:pPr>
      <w:r>
        <w:t>Кроме того, важным ограничением готовых решений в контексте ВКР является слабая приспособленность к прозрачному экспериментальному исследованию собственных характеристик. Одной из задач работы является оценка работоспособности платформы в условиях изменения нагрузки. Это означает, что необходимо не только реализовать взаимодействие устройств с серверной частью, но и иметь возможность измерить задержки передачи данных, оценить реакцию системы на рост числа устройств и зафиксировать устойчивость обмена сообщениями в различных режимах. При использовании внешней сложной платформы часть этих характеристик либо скрыта внутренней реализацией, либо зависит от внешней инфраструктуры. Поэтому с исследовательской точки зрения более оправдана разработка собственного прототипа, в котором архитектура и логика обмена сообщениями полностью контролируются автором работы.</w:t>
      </w:r>
    </w:p>
    <w:p w14:paraId="0D95793E" w14:textId="37F3CAF1" w:rsidR="000F4616" w:rsidRPr="000F4616" w:rsidRDefault="000F4616" w:rsidP="000F4616">
      <w:pPr>
        <w:ind w:firstLine="709"/>
        <w:rPr>
          <w:lang w:val="ru-RU"/>
        </w:rPr>
      </w:pPr>
      <w:r>
        <w:t xml:space="preserve">На основе выявленных ограничений можно сформулировать требования к разрабатываемой платформе. Прежде всего, система должна обеспечивать подключение распределённых микроконтроллерных устройств в рамках единой модели взаимодействия. Это предполагает наличие уникальной идентификации устройств, стандартного механизма передачи телеметрии, каналов доставки управляющих сообщений и средств фиксации событий устройства. Далее, платформа должна поддерживать централизованное хранение данных, включающее как журнал телеметрических сообщений, так и актуальное состояние устройства и историю команд. Следующим требованием является наличие пользовательского интерфейса, позволяющего оператору просматривать текущее состояние устройств, историю сообщений и результаты </w:t>
      </w:r>
      <w:r>
        <w:lastRenderedPageBreak/>
        <w:t>выполнения команд. Не менее важным является требование масштабируемости, понимаемое в рамках данной работы как способность платформы сохранять работоспособность при увеличении числа подключённых устройств и интенсивности обмена сообщениями. Наконец, система должна быть достаточно модульной и расширяемой, чтобы поддержка новых типов устройств могла осуществляться без кардинальной переработки архитектуры.</w:t>
      </w:r>
    </w:p>
    <w:p w14:paraId="00BFC091" w14:textId="1EBD4A08" w:rsidR="000F4616" w:rsidRPr="000F4616" w:rsidRDefault="000F4616" w:rsidP="000F4616">
      <w:pPr>
        <w:ind w:firstLine="709"/>
        <w:rPr>
          <w:lang w:val="ru-RU"/>
        </w:rPr>
      </w:pPr>
      <w:r>
        <w:t>В соответствии с заданием ВКР к числу обязательных требований относятся также определение функциональных и нефункциональных характеристик платформы. К функциональным требованиям следует отнести регистрацию устройства в системе, приём телеметрии, передачу управляющих команд, фиксацию событий и отображение состояния устройств через веб-интерфейс. К нефункциональным требованиям относятся расширяемость архитектуры, работоспособность в условиях роста нагрузки, удобство интеграции новых устройств, централизованное хранение данных и приемлемое время отклика при передаче сообщений. Эти требования непосредственно вытекают из задач, сформулированных в задании на ВКР, и должны быть реализованы в виде прототипа универсальной IoT-платформы.</w:t>
      </w:r>
    </w:p>
    <w:p w14:paraId="7792DE3B" w14:textId="5ECDDD83" w:rsidR="000F4616" w:rsidRPr="000F4616" w:rsidRDefault="000F4616" w:rsidP="000F4616">
      <w:pPr>
        <w:ind w:firstLine="709"/>
        <w:rPr>
          <w:lang w:val="ru-RU"/>
        </w:rPr>
      </w:pPr>
      <w:r>
        <w:t xml:space="preserve">С учётом приведённого анализа постановка задачи настоящей работы может быть сформулирована следующим образом: требуется разработать прототип универсальной IoT-платформы, обеспечивающей объединение распределённых микроконтроллерных устройств, приём и хранение телеметрических данных, передачу управляющих команд, отображение состояния устройств через веб-интерфейс и возможность экспериментальной оценки характеристик системы при изменении нагрузки. Для решения этой задачи необходимо спроектировать архитектурную модель платформы, определить принципы взаимодействия её компонентов, разработать модель данных, реализовать механизм обмена сообщениями и выполнить программную реализацию основных модулей платформы. Дополнительно требуется провести экспериментальное исследование, позволяющее оценить </w:t>
      </w:r>
      <w:r>
        <w:lastRenderedPageBreak/>
        <w:t>задержки передачи данных, устойчивость платформы и её работоспособность при увеличении числа подключённых устройств. Эта постановка полностью согласуется как с тематикой ВКР, так и с официально зафиксированными задачами работы.</w:t>
      </w:r>
    </w:p>
    <w:p w14:paraId="4D2AA6D7" w14:textId="27A89522" w:rsidR="0001476E" w:rsidRPr="000F4616" w:rsidRDefault="000F4616" w:rsidP="000F4616">
      <w:pPr>
        <w:ind w:firstLine="709"/>
        <w:rPr>
          <w:lang w:val="ru-RU"/>
        </w:rPr>
      </w:pPr>
      <w:r>
        <w:t>Таким образом, анализ ограничений существующих подходов показывает, что для целей данной выпускной квалификационной работы наиболее целесообразной является разработка собственного прототипа универсальной IoT-платформы. Такой подход позволяет в явном виде спроектировать и реализовать архитектуру взаимодействия устройств, коммуникационный механизм, модель данных и средства мониторинга, а также провести контролируемое экспериментальное исследование характеристик системы. Полученные выводы завершают теоретический раздел работы и создают основу для перехода ко второй главе, в которой будет выполнено проектирование архитектуры разрабатываемой платформы в соответствии с выделенными требованиями.</w:t>
      </w:r>
    </w:p>
    <w:p w14:paraId="784F58F9" w14:textId="2FE98762" w:rsidR="0001476E" w:rsidRDefault="004F4422">
      <w:pPr>
        <w:pStyle w:val="Heading1"/>
        <w:numPr>
          <w:ilvl w:val="0"/>
          <w:numId w:val="3"/>
        </w:numPr>
        <w:tabs>
          <w:tab w:val="left" w:pos="993"/>
        </w:tabs>
        <w:jc w:val="left"/>
      </w:pPr>
      <w:bookmarkStart w:id="6" w:name="_Toc227089613"/>
      <w:r>
        <w:rPr>
          <w:lang w:val="ru-RU"/>
        </w:rPr>
        <w:lastRenderedPageBreak/>
        <w:t>АНАЛИТИЧЕСКАЯ</w:t>
      </w:r>
      <w:r>
        <w:t xml:space="preserve"> ЧАСТЬ</w:t>
      </w:r>
      <w:bookmarkEnd w:id="6"/>
    </w:p>
    <w:p w14:paraId="1715449E" w14:textId="6A04C8E1" w:rsidR="0001476E" w:rsidRPr="000F4616" w:rsidRDefault="00000000">
      <w:pPr>
        <w:pStyle w:val="Heading2"/>
        <w:tabs>
          <w:tab w:val="left" w:pos="993"/>
        </w:tabs>
        <w:ind w:firstLine="705"/>
        <w:rPr>
          <w:lang w:val="ru-RU"/>
        </w:rPr>
      </w:pPr>
      <w:bookmarkStart w:id="7" w:name="_Toc227089614"/>
      <w:r>
        <w:rPr>
          <w:sz w:val="36"/>
          <w:szCs w:val="36"/>
        </w:rPr>
        <w:t xml:space="preserve">2.1 </w:t>
      </w:r>
      <w:r w:rsidR="000F4616">
        <w:rPr>
          <w:lang w:val="ru-RU"/>
        </w:rPr>
        <w:t>Общая архитектура платформы</w:t>
      </w:r>
      <w:bookmarkEnd w:id="7"/>
    </w:p>
    <w:p w14:paraId="73DD21D7" w14:textId="42E636F4" w:rsidR="000F4616" w:rsidRPr="000F4616" w:rsidRDefault="000F4616" w:rsidP="000F4616">
      <w:pPr>
        <w:rPr>
          <w:lang w:val="ru-RU"/>
        </w:rPr>
      </w:pPr>
      <w:r>
        <w:t>Проектирование универсальной IoT-платформы в рамках настоящей работы основывается на необходимости объединения распределённых микроконтроллерных устройств, серверной части и пользовательского интерфейса в рамках единой согласованной архитектуры. Исходя из задач ВКР, разрабатываемая система должна обеспечивать приём телеметрических данных, передачу управляющих команд, хранение информации о состоянии устройств и предоставление оператору средств мониторинга и управления. В задании на ВКР отдельно зафиксированы требования к разработке архитектурной модели платформы, проектированию механизма обмена телеметрическими и управляющими сообщениями, реализации прототипа и проведению экспериментального исследования под нагрузкой, что делает архитектурное проектирование центральным этапом всей работы.</w:t>
      </w:r>
    </w:p>
    <w:p w14:paraId="18A1539D" w14:textId="77777777" w:rsidR="000F4616" w:rsidRDefault="000F4616" w:rsidP="000F4616">
      <w:pPr>
        <w:rPr>
          <w:lang w:val="ru-RU"/>
        </w:rPr>
      </w:pPr>
      <w:r>
        <w:t xml:space="preserve">С учётом проведённого анализа предметной области и практических требований к системе в работе выбрана многоуровневая архитектура, включающая уровень устройств, уровень обмена сообщениями, серверный уровень, уровень хранения данных и уровень пользовательского взаимодействия. Такая структура соответствует общим представлениям о построении IoT-систем, в которых физические устройства, сетевой обмен, обработка данных и прикладной интерфейс образуют взаимосвязанные, но логически разделённые подсистемы. В основе архитектуры лежит идея разделения ролей между компонентами: устройства отвечают за генерацию телеметрии и исполнение команд, брокер сообщений — за транспорт и маршрутизацию сообщений, сервер приложений — за обработку данных и бизнес-логику, база данных — за сохранение информации, а веб-интерфейс — за отображение состояния системы и взаимодействие с пользователем. Такой </w:t>
      </w:r>
      <w:r>
        <w:lastRenderedPageBreak/>
        <w:t>подход позволяет снизить связность компонентов, упростить масштабирование и обеспечить расширяемость платформы</w:t>
      </w:r>
      <w:r>
        <w:rPr>
          <w:lang w:val="ru-RU"/>
        </w:rPr>
        <w:t>.</w:t>
      </w:r>
    </w:p>
    <w:p w14:paraId="5AF9977B" w14:textId="00117AC4" w:rsidR="000F4616" w:rsidRPr="000F4616" w:rsidRDefault="000F4616" w:rsidP="000F4616">
      <w:pPr>
        <w:rPr>
          <w:lang w:val="ru-RU"/>
        </w:rPr>
      </w:pPr>
      <w:r>
        <w:t>Нижний уровень архитектуры образуют микроконтроллерные устройства и их программные эмуляторы. В рамках прототипа используются как программные симуляторы устройств, так и виртуальное устройство на базе ESP32 в среде Wokwi. Такое решение позволяет продемонстрировать работоспособность платформы как в условиях чисто программной эмуляции, так и в сценарии, приближенном к реальному взаимодействию с микроконтроллером. Устройства выполняют две основные функции: периодическую передачу телеметрии и приём управляющих сообщений от серверной части. В качестве типовых данных выступают показания датчиков, состояние исполнительного элемента и параметры конфигурации устройства. Для включения устройства в общую платформу ему назначается уникальный идентификатор, что позволяет серверной части различать источники телеметрии, маршрутизировать команды и вести историю взаимодействия с каждым узлом.</w:t>
      </w:r>
    </w:p>
    <w:p w14:paraId="22674B77" w14:textId="77777777" w:rsidR="000F4616" w:rsidRDefault="000F4616" w:rsidP="000F4616">
      <w:pPr>
        <w:rPr>
          <w:lang w:val="ru-RU"/>
        </w:rPr>
      </w:pPr>
      <w:r>
        <w:t xml:space="preserve">Следующий уровень представляет собой коммуникационный слой, реализованный на основе брокера сообщений и протокола MQTT. Выбор MQTT обусловлен тем, что он официально определяется как лёгкий publish/subscribe-протокол, ориентированный на Machine-to-Machine и Internet of Things-сценарии, где важны малые накладные расходы и слабая связность между участниками обмена. В предлагаемой архитектуре MQTT используется как центральный механизм взаимодействия между устройствами и серверной частью: устройства публикуют телеметрические сообщения и события, а серверное приложение подписывается на соответствующие темы и принимает поступающие данные; в обратном направлении сервер публикует управляющие команды, которые устройства получают через подписку на адресные темы. Такая организация взаимодействия позволяет отказаться от прямой жёсткой связи между каждым устройством и конкретным серверным модулем, что </w:t>
      </w:r>
      <w:r>
        <w:lastRenderedPageBreak/>
        <w:t>особенно важно в распределённой системе с изменяющимся числом подключённых узлов.</w:t>
      </w:r>
    </w:p>
    <w:p w14:paraId="7AF05A64" w14:textId="37FD04BA" w:rsidR="000F4616" w:rsidRPr="00C247F5" w:rsidRDefault="000F4616" w:rsidP="000F4616">
      <w:pPr>
        <w:rPr>
          <w:lang w:val="ru-RU"/>
        </w:rPr>
      </w:pPr>
      <w:r>
        <w:t xml:space="preserve">Центральным компонентом архитектуры является сервер приложений. На этом уровне реализуется основная бизнес-логика платформы: приём сообщений от MQTT-брокера, разбор полезной нагрузки, обновление состояния устройств, сохранение телеметрии, регистрация событий, обработка команд и предоставление интерфейсов для пользовательского взаимодействия. Кроме того, сервер отвечает за формирование единой модели состояния системы, то есть за преобразование разрозненных сообщений от устройств в структурированную информацию, пригодную для мониторинга и анализа. </w:t>
      </w:r>
      <w:r w:rsidR="00C247F5">
        <w:rPr>
          <w:lang w:val="ru-RU"/>
        </w:rPr>
        <w:t>В качестве посредника между уровнем коммуникации и пользовательским интерфейсом выступает серверный уровень.</w:t>
      </w:r>
    </w:p>
    <w:p w14:paraId="00D327B2" w14:textId="41959D6B" w:rsidR="000F4616" w:rsidRPr="00C247F5" w:rsidRDefault="00C247F5" w:rsidP="00C247F5">
      <w:pPr>
        <w:rPr>
          <w:lang w:val="ru-RU"/>
        </w:rPr>
      </w:pPr>
      <w:r>
        <w:rPr>
          <w:lang w:val="ru-RU"/>
        </w:rPr>
        <w:t>Очевидно, что помимо отображения текущего состояния устройств,  платформа должна хранить историю телеметрических сообщений, команд, жизненный цикл устройств. Отдельный уровень базы данных выделен как раз для этого</w:t>
      </w:r>
      <w:r w:rsidR="000F4616">
        <w:t>. Кроме того, наличие структурированной модели данных создаёт основу для последующего анализа, построения отчётов и проведения экспериментальных исследований, связанных с задержками и устойчивостью системы под нагрузкой.</w:t>
      </w:r>
    </w:p>
    <w:p w14:paraId="79D0D351" w14:textId="77777777" w:rsidR="000F4616" w:rsidRDefault="000F4616" w:rsidP="000F4616">
      <w:pPr>
        <w:rPr>
          <w:lang w:val="ru-RU"/>
        </w:rPr>
      </w:pPr>
      <w:r>
        <w:t xml:space="preserve">Верхний уровень архитектуры формирует пользовательский веб-интерфейс, предназначенный для мониторинга состояния устройств и передачи управляющих команд. Интерфейс взаимодействует с серверной частью по двум направлениям. Для получения справочной информации, списка устройств, истории сообщений и результатов обработки используются HTTP-запросы к API серверного приложения. Для оперативного обновления информации на панели мониторинга применяется WebSocket, который в RFC 6455 определяется как механизм двусторонней связи между клиентом и сервером после установления постоянного соединения. Использование WebSocket в составе архитектуры оправдано тем, что состояние устройств, телеметрия и события должны отображаться в dashboard практически в реальном времени, </w:t>
      </w:r>
      <w:r>
        <w:lastRenderedPageBreak/>
        <w:t>без необходимости постоянного опроса сервера со стороны браузера. В результате веб-интерфейс выполняет роль пользовательского представления платформы, а WebSocket дополняет HTTP-интерфейс каналом оперативной доставки изменений.</w:t>
      </w:r>
    </w:p>
    <w:p w14:paraId="0830608D" w14:textId="77777777" w:rsidR="000F4616" w:rsidRDefault="000F4616" w:rsidP="000F4616">
      <w:pPr>
        <w:rPr>
          <w:lang w:val="ru-RU"/>
        </w:rPr>
      </w:pPr>
      <w:r>
        <w:t>С функциональной точки зрения взаимодействие компонентов архитектуры организовано следующим образом. Устройство или его эмулятор публикует телеметрические данные в MQTT-тему, связанную с его идентификатором. Брокер доставляет сообщение серверному приложению, подписанному на соответствующие темы. Сервер выполняет обработку полученного сообщения, обновляет текущие сведения об устройстве и сохраняет данные в базе. После этого информация становится доступной для просмотра через веб-интерфейс. Если пользователь инициирует управляющее воздействие, команда через HTTP API поступает в серверное приложение, преобразуется в MQTT-сообщение и публикуется в управляющую тему соответствующего устройства. Устройство получает сообщение, выполняет требуемое действие и передаёт в систему обновлённое состояние или событие о результате применения команды. Таким образом, архитектура обеспечивает полный цикл двустороннего взаимодействия между распределённым устройством и оператором.</w:t>
      </w:r>
    </w:p>
    <w:p w14:paraId="6C6EE856" w14:textId="35B9D25A" w:rsidR="0001476E" w:rsidRPr="000F4616" w:rsidRDefault="000F4616" w:rsidP="000F4616">
      <w:pPr>
        <w:rPr>
          <w:lang w:val="ru-RU"/>
        </w:rPr>
      </w:pPr>
      <w:r>
        <w:t>Таким образом, в рамках настоящей работы выбрана многоуровневая архитектура универсальной IoT-платформы, включающая устройства, брокер сообщений, сервер приложений, базу данных и веб-интерфейс мониторинга. Такое решение обеспечивает разделение функций между компонентами, поддержку двустороннего взаимодействия с распределёнными устройствами, централизованное хранение телеметрии и событий, а также возможность оперативного отображения состояния системы пользователю. Выбранная архитектура соответствует задачам ВКР и служит основой для последующего детального проектирования модели взаимодействия устройств и коммуникационного уровня платформы.</w:t>
      </w:r>
    </w:p>
    <w:p w14:paraId="75D42DD7" w14:textId="77777777" w:rsidR="0001476E" w:rsidRDefault="0001476E"/>
    <w:p w14:paraId="67EF8205" w14:textId="77777777" w:rsidR="0001476E" w:rsidRDefault="0001476E"/>
    <w:p w14:paraId="6A5BEFD4" w14:textId="451619FA" w:rsidR="0001476E" w:rsidRDefault="00000000">
      <w:pPr>
        <w:pStyle w:val="Heading2"/>
        <w:ind w:firstLine="705"/>
        <w:rPr>
          <w:lang w:val="ru-RU"/>
        </w:rPr>
      </w:pPr>
      <w:bookmarkStart w:id="8" w:name="_Toc227089615"/>
      <w:r>
        <w:t xml:space="preserve">2.2 </w:t>
      </w:r>
      <w:r w:rsidR="000F4616">
        <w:rPr>
          <w:lang w:val="ru-RU"/>
        </w:rPr>
        <w:t>Проектирование модели взаимодействия устройств</w:t>
      </w:r>
      <w:bookmarkEnd w:id="8"/>
    </w:p>
    <w:p w14:paraId="164CD526" w14:textId="77777777" w:rsidR="000F4616" w:rsidRDefault="000F4616" w:rsidP="000F4616">
      <w:pPr>
        <w:rPr>
          <w:lang w:val="ru-RU"/>
        </w:rPr>
      </w:pPr>
      <w:r>
        <w:t>После определения общей архитектуры платформы необходимо детализировать модель взаимодействия её компонентов на уровне отдельных устройств. Для универсальной IoT-платформы этот этап имеет принципиальное значение, поскольку именно здесь формируются правила подключения устройств, их идентификации, обмена телеметрическими и управляющими сообщениями, а также фиксации текущего состояния и событий жизненного цикла. В соответствии с задачами ВКР разрабатываемая платформа должна обеспечивать взаимодействие распределённых микроконтроллерных устройств с серверной частью системы, что предполагает наличие формализованной модели двустороннего обмена и единого подхода к обработке сообщений.</w:t>
      </w:r>
    </w:p>
    <w:p w14:paraId="749EBE2E" w14:textId="77777777" w:rsidR="000F4616" w:rsidRDefault="000F4616" w:rsidP="000F4616">
      <w:pPr>
        <w:rPr>
          <w:lang w:val="ru-RU"/>
        </w:rPr>
      </w:pPr>
      <w:r>
        <w:t>В рамках настоящей работы под устройством понимается логический узел, обладающий уникальным идентификатором, способный передавать телеметрические данные, принимать управляющие команды и сообщать о событиях собственного состояния. Независимо от того, является ли узел программным эмулятором или виртуальным микроконтроллером, его взаимодействие с платформой должно происходить по единым правилам. Такой подход обеспечивает универсальность системы: серверная часть работает не с конкретной реализацией устройства, а с формализованной моделью сообщения и набором обязательных атрибутов. В результате становится возможным подключение различных типов устройств без изменения базовой логики обработки.</w:t>
      </w:r>
    </w:p>
    <w:p w14:paraId="28ADE109" w14:textId="51A651D8" w:rsidR="000F4616" w:rsidRDefault="000F4616" w:rsidP="000F4616">
      <w:r>
        <w:t xml:space="preserve">Ключевым элементом модели взаимодействия является идентификация устройства. Для корректной маршрутизации сообщений, хранения истории и адресной передачи команд каждое устройство должно быть однозначно представлено в системе. С этой целью каждому узлу назначается уникальный идентификатор deviceId, который включается во все передаваемые сообщения и используется при построении MQTT-тем. Помимо идентификатора, </w:t>
      </w:r>
      <w:r>
        <w:lastRenderedPageBreak/>
        <w:t>сообщение может содержать дополнительные атрибуты, такие как тип устройства, источник данных, логическая зона размещения, текущий интервал передачи телеметрии и иные служебные параметры. Наличие единой модели идентификации позволяет серверной части сопоставлять входящие сообщения с конкретным устройством, обновлять его текущее состояние и формировать адресные управляющие воздействия.</w:t>
      </w:r>
    </w:p>
    <w:p w14:paraId="349D0B53" w14:textId="77777777" w:rsidR="000F4616" w:rsidRDefault="000F4616" w:rsidP="000F4616">
      <w:r>
        <w:t>С точки зрения жизненного цикла взаимодействие устройства с платформой включает несколько типовых сценариев. Первым сценарием является подключение устройства к системе и его переход в состояние активности. В реализуемом прототипе этот этап проявляется через установление соединения с брокером сообщений и передачу служебного status-сообщения, указывающего на событие типа online. Получение такого сообщения серверной частью означает, что устройство доступно для обмена данными и должно быть отражено в интерфейсе мониторинга как активное. В дальнейшем факт активности дополнительно подтверждается регулярной отправкой телеметрии или других служебных сообщений. Если в течение заданного интервала времени от устройства не поступает сообщений, платформа интерпретирует это как потерю связи и переводит его в состояние временной недоступности. Таким образом, модель взаимодействия включает не только передачу данных, но и поддержку жизненного цикла устройства на основе событий и таймаутов активности.</w:t>
      </w:r>
    </w:p>
    <w:p w14:paraId="2A0F6529" w14:textId="77777777" w:rsidR="000F4616" w:rsidRDefault="000F4616" w:rsidP="000F4616">
      <w:r>
        <w:t xml:space="preserve">Вторым основным сценарием является передача телеметрических данных. Телеметрия представляет собой набор параметров, описывающих текущее состояние устройства или подключённого к нему объекта наблюдения. В контексте реализуемого прототипа к таким параметрам относятся, например, температура, влажность, состояние исполнительного элемента и дополнительные служебные поля. Устройство формирует телеметрическое сообщение и публикует его в тему, связанную с его идентификатором. Серверное приложение, подписанное на соответствующие темы, принимает сообщение, выполняет его разбор, обновляет текущее состояние устройства и </w:t>
      </w:r>
      <w:r>
        <w:lastRenderedPageBreak/>
        <w:t>сохраняет данные в базе. При этом телеметрия выполняет сразу две функции: с одной стороны, она является источником измерительных данных, с другой — служит подтверждением того, что устройство активно и участвует в работе платформы.</w:t>
      </w:r>
    </w:p>
    <w:p w14:paraId="017EB011" w14:textId="77777777" w:rsidR="000F4616" w:rsidRDefault="000F4616" w:rsidP="000F4616">
      <w:r>
        <w:t>Третьим сценарием является передача управляющих команд от серверной части к устройству. Управляющая команда инициируется либо пользователем через веб-интерфейс, либо внутренней логикой системы, если такая будет расширяться в дальнейшем. На стороне платформы команда оформляется как структурированное сообщение, содержащее тип действия, необходимые параметры и служебные поля, позволяющие отследить её выполнение. После этого сервер публикует сообщение в адресную тему конкретного устройства. Устройство, подписанное на эту тему, принимает сообщение, проверяет корректность команды, применяет требуемое действие и при необходимости изменяет своё состояние. В рамках разрабатываемой платформы важной частью модели взаимодействия является не только доставка команды, но и фиксация результата её выполнения, что реализуется через последующее служебное событие, например command_applied или command_rejected, а также через обновление телеметрии после применения команды.</w:t>
      </w:r>
    </w:p>
    <w:p w14:paraId="38CDBBB1" w14:textId="77777777" w:rsidR="000F4616" w:rsidRDefault="000F4616" w:rsidP="000F4616">
      <w:r>
        <w:t>Такой подход позволяет обеспечить обратную связь между серверной частью и устройством. Если ограничиться только фактом отправки команды, невозможно достоверно определить, была ли она реально обработана. Поэтому в модели взаимодействия предусмотрен отдельный контур подтверждения: сервер инициирует команду, устройство публикует событие о результате её обработки, а сервер связывает это событие с ранее отправленной командой. Наличие подобного механизма особенно важно для систем управления, где оператор должен понимать не только то, что команда была отправлена, но и то, что она была принята и исполнена устройством. В реализуемом прототипе этот принцип дополнительно позволяет вычислять задержку подтверждения команды, что затем используется в экспериментальной части работы при оценке характеристик платформы.</w:t>
      </w:r>
    </w:p>
    <w:p w14:paraId="53E6165A" w14:textId="607C3544" w:rsidR="000F4616" w:rsidRDefault="000F4616" w:rsidP="000F4616">
      <w:r>
        <w:lastRenderedPageBreak/>
        <w:t xml:space="preserve">Ещё одним важным элементом модели взаимодействия является обработка состояний устройства. Под состоянием в данном контексте понимается совокупность актуальных характеристик узла, необходимых для мониторинга и управления: признак доступности, время последней активности, последние значения телеметрических параметров, состояние исполнительного элемента и текущие настройки, например интервал передачи сообщений. В отличие от истории телеметрии, которая сохраняет последовательность всех поступивших данных, текущее состояние должно отражать последнюю известную конфигурацию и статус устройства. </w:t>
      </w:r>
    </w:p>
    <w:p w14:paraId="2ED4DD4D" w14:textId="6AB1FEC0" w:rsidR="000F4616" w:rsidRDefault="000F4616" w:rsidP="000F4616">
      <w:r>
        <w:t>С инженерной точки зрения разработанная модель взаимодействия обладает рядом преимуществ. Во-первых, она обеспечивает слабую связность между устройствами и серверной частью: устройство знает только собственный идентификатор, набор тем и формат сообщений, но не зависит от внутренней структуры серверных модулей. Во-вторых, она масштабируема, поскольку подключение нового устройства требует лишь соблюдения общего контракта взаимодействия, а не изменения всей платформы. В-третьих, она прозрачна для мониторинга и анализа: все значимые действия — передача телеметрии, переход в online/offline, отправка команды, подтверждение её применения — представлены в виде отдельных сообщений и могут быть сохранены, визуализированы и исследованы.</w:t>
      </w:r>
    </w:p>
    <w:p w14:paraId="2CB10599" w14:textId="2B8A687D" w:rsidR="0001476E" w:rsidRPr="000F4616" w:rsidRDefault="000F4616" w:rsidP="000F4616">
      <w:pPr>
        <w:rPr>
          <w:lang w:val="ru-RU"/>
        </w:rPr>
      </w:pPr>
      <w:r>
        <w:t>Таким образом, проектирование модели взаимодействия устройств в рамках универсальной IoT-платформы основывается на единой идентификации узлов, событийной передаче телеметрии, адресной доставке управляющих команд и централизованной обработке состояний устройств. Предложенная модель обеспечивает двустороннее взаимодействие между распределёнными устройствами и серверной частью, позволяет отслеживать жизненный цикл узлов и создаёт основу для построения расширяемой платформы мониторинга и управления. Дальнейшее развитие этой модели требует детального описания коммуникационного уровня, включая используемые темы, форматы сообщений и протоколы взаимодействия, что и будет рассмотрено в следующем разделе.</w:t>
      </w:r>
    </w:p>
    <w:p w14:paraId="1E308C5C" w14:textId="23BB5A18" w:rsidR="0001476E" w:rsidRDefault="00000000">
      <w:pPr>
        <w:pStyle w:val="Heading2"/>
        <w:rPr>
          <w:lang w:val="ru-RU"/>
        </w:rPr>
      </w:pPr>
      <w:bookmarkStart w:id="9" w:name="_Toc227089616"/>
      <w:r>
        <w:lastRenderedPageBreak/>
        <w:t xml:space="preserve">2.3 </w:t>
      </w:r>
      <w:r w:rsidR="000F4616">
        <w:rPr>
          <w:lang w:val="ru-RU"/>
        </w:rPr>
        <w:t>Проектирование коммуникационного уровня</w:t>
      </w:r>
      <w:bookmarkEnd w:id="9"/>
    </w:p>
    <w:p w14:paraId="7B7EDE4F" w14:textId="77777777" w:rsidR="000F4616" w:rsidRPr="000F4616" w:rsidRDefault="000F4616" w:rsidP="000F4616">
      <w:pPr>
        <w:rPr>
          <w:lang w:val="ru-RU"/>
        </w:rPr>
      </w:pPr>
      <w:r w:rsidRPr="000F4616">
        <w:rPr>
          <w:lang w:val="ru-RU"/>
        </w:rPr>
        <w:t xml:space="preserve">Коммуникационный уровень универсальной </w:t>
      </w:r>
      <w:r w:rsidRPr="000F4616">
        <w:rPr>
          <w:lang w:val="en-US"/>
        </w:rPr>
        <w:t>IoT</w:t>
      </w:r>
      <w:r w:rsidRPr="000F4616">
        <w:rPr>
          <w:lang w:val="ru-RU"/>
        </w:rPr>
        <w:t xml:space="preserve">-платформы определяет правила обмена сообщениями между устройствами, серверной частью и пользовательским интерфейсом. Для разрабатываемой системы этот уровень имеет ключевое значение, поскольку именно он обеспечивает передачу телеметрических данных, доставку управляющих команд, фиксацию событий жизненного цикла устройств и оперативное обновление информации в панели мониторинга. В соответствии с задачами ВКР в рамках платформы должен быть спроектирован механизм обмена телеметрическими и управляющими сообщениями, обеспечивающий взаимодействие распределённых устройств с серверной частью системы. Поэтому при проектировании коммуникационного уровня необходимо учитывать как требования к масштабируемости и слабой связности компонентов, так и особенности практической реализации прототипа. </w:t>
      </w:r>
    </w:p>
    <w:p w14:paraId="4D237C14" w14:textId="77777777" w:rsidR="000F4616" w:rsidRPr="000F4616" w:rsidRDefault="000F4616" w:rsidP="000F4616">
      <w:pPr>
        <w:rPr>
          <w:lang w:val="ru-RU"/>
        </w:rPr>
      </w:pPr>
      <w:r w:rsidRPr="000F4616">
        <w:rPr>
          <w:lang w:val="ru-RU"/>
        </w:rPr>
        <w:t xml:space="preserve">В разработанном решении коммуникационный уровень строится на сочетании двух механизмов обмена. Для взаимодействия между устройствами и серверной частью используется протокол </w:t>
      </w:r>
      <w:r w:rsidRPr="000F4616">
        <w:rPr>
          <w:lang w:val="en-US"/>
        </w:rPr>
        <w:t>MQTT</w:t>
      </w:r>
      <w:r w:rsidRPr="000F4616">
        <w:rPr>
          <w:lang w:val="ru-RU"/>
        </w:rPr>
        <w:t xml:space="preserve">, а для оперативного взаимодействия между сервером и веб-интерфейсом — </w:t>
      </w:r>
      <w:r w:rsidRPr="000F4616">
        <w:rPr>
          <w:lang w:val="en-US"/>
        </w:rPr>
        <w:t>WebSocket</w:t>
      </w:r>
      <w:r w:rsidRPr="000F4616">
        <w:rPr>
          <w:lang w:val="ru-RU"/>
        </w:rPr>
        <w:t xml:space="preserve">. Такое разделение вызвано тем, что устройства и пользовательский интерфейс предъявляют к коммуникации разные требования. Устройства нуждаются в лёгком механизме публикации и приёма сообщений с минимальными накладными расходами, тогда как пользовательский интерфейс должен получать обновления состояния в режиме, близком к реальному времени, без постоянного опроса серверного </w:t>
      </w:r>
      <w:r w:rsidRPr="000F4616">
        <w:rPr>
          <w:lang w:val="en-US"/>
        </w:rPr>
        <w:t>API</w:t>
      </w:r>
      <w:r w:rsidRPr="000F4616">
        <w:rPr>
          <w:lang w:val="ru-RU"/>
        </w:rPr>
        <w:t xml:space="preserve">. В результате </w:t>
      </w:r>
      <w:r w:rsidRPr="000F4616">
        <w:rPr>
          <w:lang w:val="en-US"/>
        </w:rPr>
        <w:t>MQTT</w:t>
      </w:r>
      <w:r w:rsidRPr="000F4616">
        <w:rPr>
          <w:lang w:val="ru-RU"/>
        </w:rPr>
        <w:t xml:space="preserve"> используется как транспорт для телеметрии, команд и событий устройств, а </w:t>
      </w:r>
      <w:r w:rsidRPr="000F4616">
        <w:rPr>
          <w:lang w:val="en-US"/>
        </w:rPr>
        <w:t>WebSocket</w:t>
      </w:r>
      <w:r w:rsidRPr="000F4616">
        <w:rPr>
          <w:lang w:val="ru-RU"/>
        </w:rPr>
        <w:t xml:space="preserve"> — как канал доставки изменений на </w:t>
      </w:r>
      <w:r w:rsidRPr="000F4616">
        <w:rPr>
          <w:lang w:val="en-US"/>
        </w:rPr>
        <w:t>dashboard</w:t>
      </w:r>
      <w:r w:rsidRPr="000F4616">
        <w:rPr>
          <w:lang w:val="ru-RU"/>
        </w:rPr>
        <w:t xml:space="preserve">. Эта схема напрямую соответствует логике проектируемой платформы, описанной в структуре аналитического раздела, где отдельно выделены использование </w:t>
      </w:r>
      <w:r w:rsidRPr="000F4616">
        <w:rPr>
          <w:lang w:val="en-US"/>
        </w:rPr>
        <w:t>MQTT</w:t>
      </w:r>
      <w:r w:rsidRPr="000F4616">
        <w:rPr>
          <w:lang w:val="ru-RU"/>
        </w:rPr>
        <w:t xml:space="preserve"> для передачи телеметрии и использование </w:t>
      </w:r>
      <w:r w:rsidRPr="000F4616">
        <w:rPr>
          <w:lang w:val="en-US"/>
        </w:rPr>
        <w:t>WebSocket</w:t>
      </w:r>
      <w:r w:rsidRPr="000F4616">
        <w:rPr>
          <w:lang w:val="ru-RU"/>
        </w:rPr>
        <w:t xml:space="preserve"> для оперативного управления и мониторинга. </w:t>
      </w:r>
    </w:p>
    <w:p w14:paraId="2973FEFC" w14:textId="77777777" w:rsidR="000F4616" w:rsidRDefault="000F4616" w:rsidP="000F4616">
      <w:pPr>
        <w:rPr>
          <w:lang w:val="ru-RU"/>
        </w:rPr>
      </w:pPr>
      <w:r w:rsidRPr="000F4616">
        <w:rPr>
          <w:lang w:val="ru-RU"/>
        </w:rPr>
        <w:lastRenderedPageBreak/>
        <w:t xml:space="preserve">Основой коммуникационного взаимодействия устройств с серверной частью является система тем </w:t>
      </w:r>
      <w:r w:rsidRPr="000F4616">
        <w:rPr>
          <w:lang w:val="en-US"/>
        </w:rPr>
        <w:t>MQTT</w:t>
      </w:r>
      <w:r w:rsidRPr="000F4616">
        <w:rPr>
          <w:lang w:val="ru-RU"/>
        </w:rPr>
        <w:t xml:space="preserve">. Каждому устройству сопоставляется уникальный идентификатор, который включается в адресное пространство тем. Это позволяет организовать передачу сообщений по логической схеме, в которой все сообщения, относящиеся к конкретному устройству, группируются по его </w:t>
      </w:r>
      <w:proofErr w:type="spellStart"/>
      <w:r w:rsidRPr="000F4616">
        <w:rPr>
          <w:lang w:val="en-US"/>
        </w:rPr>
        <w:t>deviceId</w:t>
      </w:r>
      <w:proofErr w:type="spellEnd"/>
      <w:r w:rsidRPr="000F4616">
        <w:rPr>
          <w:lang w:val="ru-RU"/>
        </w:rPr>
        <w:t xml:space="preserve">. В рамках прототипа используются три основные категории тем: телеметрия, управляющие команды и статусные события устройства. Для передачи телеметрии применяется тема вида </w:t>
      </w:r>
      <w:r w:rsidRPr="000F4616">
        <w:rPr>
          <w:lang w:val="en-US"/>
        </w:rPr>
        <w:t>devices</w:t>
      </w:r>
      <w:r w:rsidRPr="000F4616">
        <w:rPr>
          <w:lang w:val="ru-RU"/>
        </w:rPr>
        <w:t>/&lt;</w:t>
      </w:r>
      <w:proofErr w:type="spellStart"/>
      <w:r w:rsidRPr="000F4616">
        <w:rPr>
          <w:lang w:val="en-US"/>
        </w:rPr>
        <w:t>deviceId</w:t>
      </w:r>
      <w:proofErr w:type="spellEnd"/>
      <w:r w:rsidRPr="000F4616">
        <w:rPr>
          <w:lang w:val="ru-RU"/>
        </w:rPr>
        <w:t>&gt;/</w:t>
      </w:r>
      <w:r w:rsidRPr="000F4616">
        <w:rPr>
          <w:lang w:val="en-US"/>
        </w:rPr>
        <w:t>telemetry</w:t>
      </w:r>
      <w:r w:rsidRPr="000F4616">
        <w:rPr>
          <w:lang w:val="ru-RU"/>
        </w:rPr>
        <w:t xml:space="preserve">, для доставки управляющих сообщений — </w:t>
      </w:r>
      <w:r w:rsidRPr="000F4616">
        <w:rPr>
          <w:lang w:val="en-US"/>
        </w:rPr>
        <w:t>devices</w:t>
      </w:r>
      <w:r w:rsidRPr="000F4616">
        <w:rPr>
          <w:lang w:val="ru-RU"/>
        </w:rPr>
        <w:t>/&lt;</w:t>
      </w:r>
      <w:proofErr w:type="spellStart"/>
      <w:r w:rsidRPr="000F4616">
        <w:rPr>
          <w:lang w:val="en-US"/>
        </w:rPr>
        <w:t>deviceId</w:t>
      </w:r>
      <w:proofErr w:type="spellEnd"/>
      <w:r w:rsidRPr="000F4616">
        <w:rPr>
          <w:lang w:val="ru-RU"/>
        </w:rPr>
        <w:t>&gt;/</w:t>
      </w:r>
      <w:r w:rsidRPr="000F4616">
        <w:rPr>
          <w:lang w:val="en-US"/>
        </w:rPr>
        <w:t>commands</w:t>
      </w:r>
      <w:r w:rsidRPr="000F4616">
        <w:rPr>
          <w:lang w:val="ru-RU"/>
        </w:rPr>
        <w:t xml:space="preserve">, для событий жизненного цикла и подтверждений применения команд — </w:t>
      </w:r>
      <w:r w:rsidRPr="000F4616">
        <w:rPr>
          <w:lang w:val="en-US"/>
        </w:rPr>
        <w:t>devices</w:t>
      </w:r>
      <w:r w:rsidRPr="000F4616">
        <w:rPr>
          <w:lang w:val="ru-RU"/>
        </w:rPr>
        <w:t>/&lt;</w:t>
      </w:r>
      <w:proofErr w:type="spellStart"/>
      <w:r w:rsidRPr="000F4616">
        <w:rPr>
          <w:lang w:val="en-US"/>
        </w:rPr>
        <w:t>deviceId</w:t>
      </w:r>
      <w:proofErr w:type="spellEnd"/>
      <w:r w:rsidRPr="000F4616">
        <w:rPr>
          <w:lang w:val="ru-RU"/>
        </w:rPr>
        <w:t>&gt;/</w:t>
      </w:r>
      <w:r w:rsidRPr="000F4616">
        <w:rPr>
          <w:lang w:val="en-US"/>
        </w:rPr>
        <w:t>status</w:t>
      </w:r>
      <w:r w:rsidRPr="000F4616">
        <w:rPr>
          <w:lang w:val="ru-RU"/>
        </w:rPr>
        <w:t>. Такая структура обеспечивает наглядную сегментацию каналов взаимодействия и позволяет серверу гибко подписываться как на все устройства сразу, так и на сообщения конкретного узла.</w:t>
      </w:r>
    </w:p>
    <w:p w14:paraId="103A9C73" w14:textId="6793BAD9" w:rsidR="000F4616" w:rsidRPr="000F4616" w:rsidRDefault="000F4616" w:rsidP="000F4616">
      <w:pPr>
        <w:rPr>
          <w:lang w:val="ru-RU"/>
        </w:rPr>
      </w:pPr>
      <w:r w:rsidRPr="000F4616">
        <w:rPr>
          <w:lang w:val="ru-RU"/>
        </w:rPr>
        <w:t>Использование отдельных тем для различных типов сообщений имеет несколько преимуществ. Во-первых, это упрощает маршрутизацию на серверной стороне: по самой теме уже можно определить тип сообщения и устройство-источник. Во-вторых, такая модель облегчает расширение платформы, поскольку при добавлении новых устройств не требуется изменять общую логику обмена — достаточно использовать тот же шаблон построения тем. В-третьих, раздельные каналы для телеметрии, команд и статусов позволяют более точно разграничивать функции подсистемы: телеметрия отражает состояние объекта, команды инициируют изменение этого состояния, а статусные сообщения служат для фиксации служебных событий и подтверждений. Таким образом, коммуникационный уровень строится не просто как транспорт сообщений, а как формализованная структура логических каналов, отражающих типы взаимодействия внутри платформы.</w:t>
      </w:r>
    </w:p>
    <w:p w14:paraId="3390B1E2" w14:textId="77777777" w:rsidR="000F4616" w:rsidRPr="000F4616" w:rsidRDefault="000F4616" w:rsidP="000F4616">
      <w:pPr>
        <w:rPr>
          <w:lang w:val="ru-RU"/>
        </w:rPr>
      </w:pPr>
      <w:r w:rsidRPr="000F4616">
        <w:rPr>
          <w:lang w:val="ru-RU"/>
        </w:rPr>
        <w:t xml:space="preserve">Телеметрические сообщения предназначены для передачи данных о текущем состоянии устройства или подключённого к нему объекта. В рамках реализованного прототипа каждое такое сообщение содержит обязательные </w:t>
      </w:r>
      <w:r w:rsidRPr="000F4616">
        <w:rPr>
          <w:lang w:val="ru-RU"/>
        </w:rPr>
        <w:lastRenderedPageBreak/>
        <w:t>поля, позволяющие серверу однозначно интерпретировать его содержание. К ним относятся идентификатор устройства, тип устройства, источник данных, основные измеряемые параметры, состояние исполнительного элемента, номер сообщения или последовательность, текущий интервал передачи, а также временная метка. В зависимости от типа устройства набор конкретных параметров может отличаться, однако общая логика сообщения сохраняется: оно должно позволять платформе обновить текущее состояние устройства и сохранить историю измерений. Использование единой структуры телеметрического сообщения делает систему более универсальной, поскольку серверная часть может обрабатывать данные от разных устройств в рамках общего сценария, не будучи жёстко связанной с частной реализацией конкретного узла.</w:t>
      </w:r>
    </w:p>
    <w:p w14:paraId="5104F73A" w14:textId="6EC8701D" w:rsidR="000F4616" w:rsidRPr="000F4616" w:rsidRDefault="000F4616" w:rsidP="000F4616">
      <w:pPr>
        <w:rPr>
          <w:lang w:val="ru-RU"/>
        </w:rPr>
      </w:pPr>
      <w:r w:rsidRPr="000F4616">
        <w:rPr>
          <w:lang w:val="ru-RU"/>
        </w:rPr>
        <w:t xml:space="preserve">Управляющие сообщения служат для передачи команд от серверной части к конкретному устройству. В разработанной платформе управляющая команда формируется на стороне </w:t>
      </w:r>
      <w:r w:rsidRPr="000F4616">
        <w:rPr>
          <w:lang w:val="en-US"/>
        </w:rPr>
        <w:t>backend</w:t>
      </w:r>
      <w:r w:rsidRPr="000F4616">
        <w:rPr>
          <w:lang w:val="ru-RU"/>
        </w:rPr>
        <w:t xml:space="preserve"> после получения соответствующего действия от пользователя через веб-интерфейс. Сообщение публикуется в адресную тему устройства и содержит тип команды, параметры её выполнения и служебные атрибуты, позволяющие отслеживать факт отправки и последующей обработки. Одним из таких атрибутов является идентификатор команды, который используется для сопоставления отправленного сообщения с последующим подтверждением его применения. Это особенно важно для сценариев управления, в которых необходимо не только направить команду устройству, но и убедиться, что она была принята и выполнена. В рамках прототипа поддерживаются, например, команды изменения состояния исполнительного элемента и изменения интервала передачи телеметрии. </w:t>
      </w:r>
    </w:p>
    <w:p w14:paraId="27A3FF5F" w14:textId="1953DB4B" w:rsidR="000F4616" w:rsidRDefault="000F4616" w:rsidP="000F4616">
      <w:pPr>
        <w:pStyle w:val="Heading2"/>
        <w:rPr>
          <w:lang w:val="ru-RU"/>
        </w:rPr>
      </w:pPr>
      <w:bookmarkStart w:id="10" w:name="_Toc227089617"/>
      <w:r>
        <w:t>2.</w:t>
      </w:r>
      <w:r>
        <w:rPr>
          <w:lang w:val="ru-RU"/>
        </w:rPr>
        <w:t>4</w:t>
      </w:r>
      <w:r>
        <w:t xml:space="preserve"> </w:t>
      </w:r>
      <w:r>
        <w:rPr>
          <w:lang w:val="ru-RU"/>
        </w:rPr>
        <w:t xml:space="preserve">Проектирование </w:t>
      </w:r>
      <w:r w:rsidR="004F4422">
        <w:rPr>
          <w:lang w:val="ru-RU"/>
        </w:rPr>
        <w:t>модели данных</w:t>
      </w:r>
      <w:bookmarkEnd w:id="10"/>
    </w:p>
    <w:p w14:paraId="0C6355F0" w14:textId="77777777" w:rsidR="004F4422" w:rsidRPr="004F4422" w:rsidRDefault="004F4422" w:rsidP="004F4422">
      <w:pPr>
        <w:rPr>
          <w:lang w:val="ru-RU"/>
        </w:rPr>
      </w:pPr>
      <w:r w:rsidRPr="004F4422">
        <w:rPr>
          <w:lang w:val="ru-RU"/>
        </w:rPr>
        <w:t xml:space="preserve">Проектирование модели данных является одним из ключевых этапов разработки универсальной </w:t>
      </w:r>
      <w:r w:rsidRPr="004F4422">
        <w:rPr>
          <w:lang w:val="en-US"/>
        </w:rPr>
        <w:t>IoT</w:t>
      </w:r>
      <w:r w:rsidRPr="004F4422">
        <w:rPr>
          <w:lang w:val="ru-RU"/>
        </w:rPr>
        <w:t xml:space="preserve">-платформы, поскольку именно на этом уровне определяется, каким образом в системе будут представлены устройства, их </w:t>
      </w:r>
      <w:r w:rsidRPr="004F4422">
        <w:rPr>
          <w:lang w:val="ru-RU"/>
        </w:rPr>
        <w:lastRenderedPageBreak/>
        <w:t xml:space="preserve">текущее состояние, история телеметрии, управляющие команды и события взаимодействия. В соответствии с задачами ВКР разрабатываемая платформа должна обеспечивать не только обмен сообщениями между распределёнными устройствами и серверной частью, но и централизованное хранение информации, необходимой для мониторинга, управления и последующего экспериментального анализа. Поэтому модель данных должна быть достаточно универсальной, чтобы поддерживать разные типы устройств, и одновременно достаточно структурированной, чтобы обеспечивать удобное хранение, выборку и интерпретацию информации. </w:t>
      </w:r>
    </w:p>
    <w:p w14:paraId="59E49494" w14:textId="77777777" w:rsidR="004F4422" w:rsidRPr="004F4422" w:rsidRDefault="004F4422" w:rsidP="004F4422">
      <w:pPr>
        <w:rPr>
          <w:lang w:val="ru-RU"/>
        </w:rPr>
      </w:pPr>
      <w:r w:rsidRPr="004F4422">
        <w:rPr>
          <w:lang w:val="ru-RU"/>
        </w:rPr>
        <w:t xml:space="preserve">Исходя из архитектуры платформы и разработанной модели взаимодействия устройств, в базе данных необходимо представить несколько логически различных сущностей. Во-первых, это сами устройства как объекты системы, обладающие уникальным идентификатором и набором описательных характеристик. Во-вторых, это телеметрические сообщения, отражающие историю измерений и изменений состояния. В-третьих, это управляющие команды, инициируемые пользователем или серверной частью и направляемые конкретным устройствам. В-четвёртых, это события устройства, позволяющие фиксировать переходы в состояния </w:t>
      </w:r>
      <w:r w:rsidRPr="004F4422">
        <w:rPr>
          <w:lang w:val="en-US"/>
        </w:rPr>
        <w:t>online</w:t>
      </w:r>
      <w:r w:rsidRPr="004F4422">
        <w:rPr>
          <w:lang w:val="ru-RU"/>
        </w:rPr>
        <w:t xml:space="preserve"> и </w:t>
      </w:r>
      <w:r w:rsidRPr="004F4422">
        <w:rPr>
          <w:lang w:val="en-US"/>
        </w:rPr>
        <w:t>offline</w:t>
      </w:r>
      <w:r w:rsidRPr="004F4422">
        <w:rPr>
          <w:lang w:val="ru-RU"/>
        </w:rPr>
        <w:t>, подтверждения применения команд, ошибки и иные служебные факты. Такое разделение позволяет отделить текущее состояние системы от истории её функционирования и тем самым повысить удобство анализа и сопровождения платформы.</w:t>
      </w:r>
    </w:p>
    <w:p w14:paraId="3124DB0B" w14:textId="77777777" w:rsidR="004F4422" w:rsidRPr="004F4422" w:rsidRDefault="004F4422" w:rsidP="004F4422">
      <w:pPr>
        <w:rPr>
          <w:lang w:val="ru-RU"/>
        </w:rPr>
      </w:pPr>
      <w:r w:rsidRPr="004F4422">
        <w:rPr>
          <w:lang w:val="ru-RU"/>
        </w:rPr>
        <w:t xml:space="preserve">Центральной сущностью модели данных является сущность устройства. Каждое устройство должно быть однозначно идентифицировано в системе, поэтому основным атрибутом выступает уникальный идентификатор </w:t>
      </w:r>
      <w:r w:rsidRPr="004F4422">
        <w:rPr>
          <w:lang w:val="en-US"/>
        </w:rPr>
        <w:t>device</w:t>
      </w:r>
      <w:r w:rsidRPr="004F4422">
        <w:rPr>
          <w:lang w:val="ru-RU"/>
        </w:rPr>
        <w:t>_</w:t>
      </w:r>
      <w:r w:rsidRPr="004F4422">
        <w:rPr>
          <w:lang w:val="en-US"/>
        </w:rPr>
        <w:t>id</w:t>
      </w:r>
      <w:r w:rsidRPr="004F4422">
        <w:rPr>
          <w:lang w:val="ru-RU"/>
        </w:rPr>
        <w:t xml:space="preserve">. Помимо него, для устройства целесообразно хранить тип устройства, источник подключения, логическую зону или место размещения, дату первого появления в системе, время последней активности, текущий признак доступности, а также актуальные параметры состояния, например текущее значение интервала отправки телеметрии и последнее известное состояние исполнительного элемента. Наличие этих полей позволяет платформе не только различать </w:t>
      </w:r>
      <w:r w:rsidRPr="004F4422">
        <w:rPr>
          <w:lang w:val="ru-RU"/>
        </w:rPr>
        <w:lastRenderedPageBreak/>
        <w:t>устройства, но и формировать для каждого из них целостное представление, которое может быть отображено в панели мониторинга без необходимости постоянного обращения к полной истории телеметрии.</w:t>
      </w:r>
    </w:p>
    <w:p w14:paraId="6DF3F056" w14:textId="77777777" w:rsidR="004F4422" w:rsidRPr="004F4422" w:rsidRDefault="004F4422" w:rsidP="004F4422">
      <w:pPr>
        <w:rPr>
          <w:lang w:val="ru-RU"/>
        </w:rPr>
      </w:pPr>
      <w:r w:rsidRPr="004F4422">
        <w:rPr>
          <w:lang w:val="ru-RU"/>
        </w:rPr>
        <w:t xml:space="preserve">С точки зрения логики работы платформы сущность устройства выполняет роль агрегированного представления текущего состояния узла. При поступлении новых сообщений серверная часть обновляет соответствующую запись устройства, фиксируя время последнего сообщения, признаки активности и наиболее важные текущие характеристики. Такой подход позволяет эффективно поддерживать </w:t>
      </w:r>
      <w:r w:rsidRPr="004F4422">
        <w:rPr>
          <w:lang w:val="en-US"/>
        </w:rPr>
        <w:t>dashboard</w:t>
      </w:r>
      <w:r w:rsidRPr="004F4422">
        <w:rPr>
          <w:lang w:val="ru-RU"/>
        </w:rPr>
        <w:t>: для отображения списка устройств, их статуса и последних значений параметров достаточно обращаться к таблице устройств, а не рассчитывать всё состояние заново по журналу сообщений. В то же время сама по себе сущность устройства не должна подменять исторические данные, поэтому телеметрия и события хранятся отдельно.</w:t>
      </w:r>
    </w:p>
    <w:p w14:paraId="50DC881E" w14:textId="0F1FCE7B" w:rsidR="004F4422" w:rsidRPr="004F4422" w:rsidRDefault="004F4422" w:rsidP="0005269C">
      <w:pPr>
        <w:rPr>
          <w:lang w:val="ru-RU"/>
        </w:rPr>
      </w:pPr>
      <w:r w:rsidRPr="004F4422">
        <w:rPr>
          <w:lang w:val="ru-RU"/>
        </w:rPr>
        <w:t xml:space="preserve">Сущность телеметрии предназначена для накопления истории данных, передаваемых устройствами. Каждая запись телеметрии должна содержать собственный идентификатор, ссылку на устройство, временную метку поступления сообщения на сервер, а также полезную нагрузку, описывающую измеренные параметры. Для повышения универсальности в модели данных полезно хранить не только отдельные разобранные поля, например температуру, влажность или состояние </w:t>
      </w:r>
      <w:r w:rsidRPr="004F4422">
        <w:rPr>
          <w:lang w:val="en-US"/>
        </w:rPr>
        <w:t>LED</w:t>
      </w:r>
      <w:r w:rsidRPr="004F4422">
        <w:rPr>
          <w:lang w:val="ru-RU"/>
        </w:rPr>
        <w:t xml:space="preserve">, но и исходную структуру сообщения целиком в формате </w:t>
      </w:r>
      <w:r w:rsidRPr="004F4422">
        <w:rPr>
          <w:lang w:val="en-US"/>
        </w:rPr>
        <w:t>JSON</w:t>
      </w:r>
      <w:r w:rsidRPr="004F4422">
        <w:rPr>
          <w:lang w:val="ru-RU"/>
        </w:rPr>
        <w:t>.</w:t>
      </w:r>
    </w:p>
    <w:p w14:paraId="375ECA67" w14:textId="77777777" w:rsidR="004F4422" w:rsidRPr="004F4422" w:rsidRDefault="004F4422" w:rsidP="004F4422">
      <w:pPr>
        <w:rPr>
          <w:lang w:val="ru-RU"/>
        </w:rPr>
      </w:pPr>
      <w:r w:rsidRPr="004F4422">
        <w:rPr>
          <w:lang w:val="ru-RU"/>
        </w:rPr>
        <w:t xml:space="preserve">Ещё одной сущностью модели данных являются события устройства. В отличие от телеметрии, которая содержит прежде всего измерительные значения, события предназначены для фиксации фактов жизненного цикла и служебных переходов. К ним относятся подключение устройства, потеря связи, применение команды, отклонение команды, изменение режима работы и другие значимые состояния взаимодействия. Каждое событие должно содержать ссылку на устройство, тип события, временную метку, а при необходимости — дополнительную полезную нагрузку и ссылку на связанную команду. Наличие </w:t>
      </w:r>
      <w:r w:rsidRPr="004F4422">
        <w:rPr>
          <w:lang w:val="ru-RU"/>
        </w:rPr>
        <w:lastRenderedPageBreak/>
        <w:t>журнала событий позволяет отделить служебную динамику платформы от числовых параметров телеметрии и делает поведение системы более наблюдаемым для пользователя и исследователя.</w:t>
      </w:r>
    </w:p>
    <w:p w14:paraId="4A87B3A6" w14:textId="77777777" w:rsidR="004F4422" w:rsidRPr="004F4422" w:rsidRDefault="004F4422" w:rsidP="004F4422">
      <w:pPr>
        <w:rPr>
          <w:lang w:val="ru-RU"/>
        </w:rPr>
      </w:pPr>
      <w:r w:rsidRPr="004F4422">
        <w:rPr>
          <w:lang w:val="ru-RU"/>
        </w:rPr>
        <w:t xml:space="preserve">Если рассматривать модель данных в виде </w:t>
      </w:r>
      <w:r w:rsidRPr="004F4422">
        <w:rPr>
          <w:lang w:val="en-US"/>
        </w:rPr>
        <w:t>ER</w:t>
      </w:r>
      <w:r w:rsidRPr="004F4422">
        <w:rPr>
          <w:lang w:val="ru-RU"/>
        </w:rPr>
        <w:t xml:space="preserve">-структуры, то центральная сущность </w:t>
      </w:r>
      <w:r w:rsidRPr="004F4422">
        <w:rPr>
          <w:lang w:val="en-US"/>
        </w:rPr>
        <w:t>devices</w:t>
      </w:r>
      <w:r w:rsidRPr="004F4422">
        <w:rPr>
          <w:lang w:val="ru-RU"/>
        </w:rPr>
        <w:t xml:space="preserve"> находится в отношении «один ко многим» с сущностями </w:t>
      </w:r>
      <w:r w:rsidRPr="004F4422">
        <w:rPr>
          <w:lang w:val="en-US"/>
        </w:rPr>
        <w:t>telemetry</w:t>
      </w:r>
      <w:r w:rsidRPr="004F4422">
        <w:rPr>
          <w:lang w:val="ru-RU"/>
        </w:rPr>
        <w:t xml:space="preserve">, </w:t>
      </w:r>
      <w:r w:rsidRPr="004F4422">
        <w:rPr>
          <w:lang w:val="en-US"/>
        </w:rPr>
        <w:t>commands</w:t>
      </w:r>
      <w:r w:rsidRPr="004F4422">
        <w:rPr>
          <w:lang w:val="ru-RU"/>
        </w:rPr>
        <w:t xml:space="preserve"> и </w:t>
      </w:r>
      <w:r w:rsidRPr="004F4422">
        <w:rPr>
          <w:lang w:val="en-US"/>
        </w:rPr>
        <w:t>device</w:t>
      </w:r>
      <w:r w:rsidRPr="004F4422">
        <w:rPr>
          <w:lang w:val="ru-RU"/>
        </w:rPr>
        <w:t>_</w:t>
      </w:r>
      <w:r w:rsidRPr="004F4422">
        <w:rPr>
          <w:lang w:val="en-US"/>
        </w:rPr>
        <w:t>events</w:t>
      </w:r>
      <w:r w:rsidRPr="004F4422">
        <w:rPr>
          <w:lang w:val="ru-RU"/>
        </w:rPr>
        <w:t xml:space="preserve">. Это означает, что одному устройству соответствует множество телеметрических записей, множество команд и множество событий. Подобная структура естественна для распределённой </w:t>
      </w:r>
      <w:r w:rsidRPr="004F4422">
        <w:rPr>
          <w:lang w:val="en-US"/>
        </w:rPr>
        <w:t>IoT</w:t>
      </w:r>
      <w:r w:rsidRPr="004F4422">
        <w:rPr>
          <w:lang w:val="ru-RU"/>
        </w:rPr>
        <w:t xml:space="preserve">-системы: устройство существует как постоянный объект платформы, а его телеметрия, команды и события образуют исторические записи, накапливаемые во времени. Такое построение </w:t>
      </w:r>
      <w:r w:rsidRPr="004F4422">
        <w:rPr>
          <w:lang w:val="en-US"/>
        </w:rPr>
        <w:t>ER</w:t>
      </w:r>
      <w:r w:rsidRPr="004F4422">
        <w:rPr>
          <w:lang w:val="ru-RU"/>
        </w:rPr>
        <w:t xml:space="preserve">-модели упрощает и логическое понимание системы, и реализацию выборок для </w:t>
      </w:r>
      <w:r w:rsidRPr="004F4422">
        <w:rPr>
          <w:lang w:val="en-US"/>
        </w:rPr>
        <w:t>dashboard</w:t>
      </w:r>
      <w:r w:rsidRPr="004F4422">
        <w:rPr>
          <w:lang w:val="ru-RU"/>
        </w:rPr>
        <w:t>, отчётов и экспериментальных исследований.</w:t>
      </w:r>
    </w:p>
    <w:p w14:paraId="5303C62A" w14:textId="77777777" w:rsidR="004F4422" w:rsidRPr="004F4422" w:rsidRDefault="004F4422" w:rsidP="004F4422">
      <w:pPr>
        <w:rPr>
          <w:lang w:val="ru-RU"/>
        </w:rPr>
      </w:pPr>
      <w:r w:rsidRPr="004F4422">
        <w:rPr>
          <w:lang w:val="ru-RU"/>
        </w:rPr>
        <w:t xml:space="preserve">На концептуальном уровне </w:t>
      </w:r>
      <w:r w:rsidRPr="004F4422">
        <w:rPr>
          <w:lang w:val="en-US"/>
        </w:rPr>
        <w:t>ER</w:t>
      </w:r>
      <w:r w:rsidRPr="004F4422">
        <w:rPr>
          <w:lang w:val="ru-RU"/>
        </w:rPr>
        <w:t xml:space="preserve">-диаграмма платформы может быть представлена следующим образом. Сущность </w:t>
      </w:r>
      <w:r w:rsidRPr="004F4422">
        <w:rPr>
          <w:lang w:val="en-US"/>
        </w:rPr>
        <w:t>devices</w:t>
      </w:r>
      <w:r w:rsidRPr="004F4422">
        <w:rPr>
          <w:lang w:val="ru-RU"/>
        </w:rPr>
        <w:t xml:space="preserve"> содержит основные сведения об устройстве и его текущем состоянии. Сущность </w:t>
      </w:r>
      <w:r w:rsidRPr="004F4422">
        <w:rPr>
          <w:lang w:val="en-US"/>
        </w:rPr>
        <w:t>telemetry</w:t>
      </w:r>
      <w:r w:rsidRPr="004F4422">
        <w:rPr>
          <w:lang w:val="ru-RU"/>
        </w:rPr>
        <w:t xml:space="preserve"> включает идентификатор записи, внешний ключ на устройство, данные телеметрии, временные метки и дополнительные параметры, связанные с измерением. Сущность </w:t>
      </w:r>
      <w:r w:rsidRPr="004F4422">
        <w:rPr>
          <w:lang w:val="en-US"/>
        </w:rPr>
        <w:t>commands</w:t>
      </w:r>
      <w:r w:rsidRPr="004F4422">
        <w:rPr>
          <w:lang w:val="ru-RU"/>
        </w:rPr>
        <w:t xml:space="preserve"> содержит сведения об отправленных командах, их параметрах, времени отправки, подтверждения и результате применения. Сущность </w:t>
      </w:r>
      <w:r w:rsidRPr="004F4422">
        <w:rPr>
          <w:lang w:val="en-US"/>
        </w:rPr>
        <w:t>device</w:t>
      </w:r>
      <w:r w:rsidRPr="004F4422">
        <w:rPr>
          <w:lang w:val="ru-RU"/>
        </w:rPr>
        <w:t>_</w:t>
      </w:r>
      <w:r w:rsidRPr="004F4422">
        <w:rPr>
          <w:lang w:val="en-US"/>
        </w:rPr>
        <w:t>events</w:t>
      </w:r>
      <w:r w:rsidRPr="004F4422">
        <w:rPr>
          <w:lang w:val="ru-RU"/>
        </w:rPr>
        <w:t xml:space="preserve"> хранит типы событий, момент их возникновения и, при необходимости, служебную нагрузку или ссылку на конкретную команду. Именно такая модель данных обеспечивает платформе возможность одновременно выполнять функции мониторинга, журналирования и экспериментального анализа.</w:t>
      </w:r>
    </w:p>
    <w:p w14:paraId="52D61173" w14:textId="3D9750CA" w:rsidR="004F4422" w:rsidRPr="004F4422" w:rsidRDefault="004F4422" w:rsidP="004F4422">
      <w:pPr>
        <w:rPr>
          <w:lang w:val="ru-RU"/>
        </w:rPr>
      </w:pPr>
      <w:r w:rsidRPr="004F4422">
        <w:rPr>
          <w:lang w:val="ru-RU"/>
        </w:rPr>
        <w:t>При проектировании структуры базы данных важно учитывать, что разрабатываемая платформа должна оставаться расширяемой. Это означает, что добавление нового типа устройства не должно требовать полного пересмотра схемы данных</w:t>
      </w:r>
      <w:r w:rsidR="00535A05">
        <w:rPr>
          <w:lang w:val="ru-RU"/>
        </w:rPr>
        <w:t>.</w:t>
      </w:r>
    </w:p>
    <w:p w14:paraId="79683A99" w14:textId="0E45C472" w:rsidR="004F4422" w:rsidRPr="004F4422" w:rsidRDefault="00D85F4D" w:rsidP="004F4422">
      <w:pPr>
        <w:rPr>
          <w:lang w:val="ru-RU"/>
        </w:rPr>
      </w:pPr>
      <w:r>
        <w:rPr>
          <w:lang w:val="ru-RU"/>
        </w:rPr>
        <w:lastRenderedPageBreak/>
        <w:t xml:space="preserve">Нужно еще разделять актуальное состояние и историю. Так как вариант с хранением только журнала сообщений потребует постоянной агрегации последних записей для получения текущего состояния каждого устройства он усложнит всю логику интерфейса. </w:t>
      </w:r>
      <w:r w:rsidR="004F4422" w:rsidRPr="004F4422">
        <w:rPr>
          <w:lang w:val="ru-RU"/>
        </w:rPr>
        <w:t>Поэтому предложенная модель данных сочетает оба подхода: таблица устройств содержит актуальное представление узла, а таблицы телеметрии, команд и событий фиксируют последовательность изменений во времени. Такое решение является компромиссом между производительностью интерфейса, простотой логики и полнотой сохраняемой информации.</w:t>
      </w:r>
    </w:p>
    <w:p w14:paraId="2E9CE6E9" w14:textId="77777777" w:rsidR="004F4422" w:rsidRDefault="004F4422" w:rsidP="004F4422">
      <w:pPr>
        <w:rPr>
          <w:lang w:val="ru-RU"/>
        </w:rPr>
      </w:pPr>
      <w:r w:rsidRPr="004F4422">
        <w:rPr>
          <w:lang w:val="ru-RU"/>
        </w:rPr>
        <w:t xml:space="preserve">Таким образом, спроектированная модель данных универсальной </w:t>
      </w:r>
      <w:r w:rsidRPr="004F4422">
        <w:rPr>
          <w:lang w:val="en-US"/>
        </w:rPr>
        <w:t>IoT</w:t>
      </w:r>
      <w:r w:rsidRPr="004F4422">
        <w:rPr>
          <w:lang w:val="ru-RU"/>
        </w:rPr>
        <w:t>-платформы включает четыре основные сущности: устройства, телеметрию, команды и события. Их взаимосвязь обеспечивает хранение как актуального состояния системы, так и полной истории её функционирования. Предложенная структура поддерживает идентификацию распределённых устройств, журналирование измерений и управляющих воздействий, фиксацию жизненного цикла узлов и последующий анализ характеристик платформы. За счёт сочетания структурированных полей и гибкого хранения полезной нагрузки модель данных остаётся пригодной для расширения и соответствует задачам ВКР, связанным с проектированием архитектуры, механизма обмена сообщениями и экспериментальным исследованием системы.</w:t>
      </w:r>
    </w:p>
    <w:p w14:paraId="4DADCB4F" w14:textId="728E98E6" w:rsidR="004F4422" w:rsidRDefault="004F4422" w:rsidP="004F4422">
      <w:pPr>
        <w:pStyle w:val="Heading2"/>
        <w:rPr>
          <w:lang w:val="ru-RU"/>
        </w:rPr>
      </w:pPr>
      <w:bookmarkStart w:id="11" w:name="_Toc227089618"/>
      <w:r>
        <w:t>2.</w:t>
      </w:r>
      <w:r>
        <w:rPr>
          <w:lang w:val="ru-RU"/>
        </w:rPr>
        <w:t>5</w:t>
      </w:r>
      <w:r>
        <w:t xml:space="preserve"> </w:t>
      </w:r>
      <w:r>
        <w:rPr>
          <w:lang w:val="ru-RU"/>
        </w:rPr>
        <w:t>Проектирование веб-интерфейса и панели мониторинга</w:t>
      </w:r>
      <w:bookmarkEnd w:id="11"/>
    </w:p>
    <w:p w14:paraId="34FBD52B" w14:textId="77777777" w:rsidR="004F4422" w:rsidRPr="004F4422" w:rsidRDefault="004F4422" w:rsidP="004F4422">
      <w:pPr>
        <w:rPr>
          <w:lang w:val="ru-RU"/>
        </w:rPr>
      </w:pPr>
      <w:r w:rsidRPr="004F4422">
        <w:rPr>
          <w:lang w:val="ru-RU"/>
        </w:rPr>
        <w:t xml:space="preserve">Веб-интерфейс универсальной </w:t>
      </w:r>
      <w:r w:rsidRPr="004F4422">
        <w:rPr>
          <w:lang w:val="en-US"/>
        </w:rPr>
        <w:t>IoT</w:t>
      </w:r>
      <w:r w:rsidRPr="004F4422">
        <w:rPr>
          <w:lang w:val="ru-RU"/>
        </w:rPr>
        <w:t xml:space="preserve">-платформы является основным средством взаимодействия пользователя с системой и выполняет роль прикладного уровня, на котором отображаются текущее состояние устройств, история сообщений и результаты управляющих воздействий. В рамках разрабатываемого решения интерфейс должен обеспечивать не только визуализацию телеметрии, но и поддержку базовых операций управления распределёнными устройствами. В соответствии со структурой ВКР данный раздел посвящён проектированию </w:t>
      </w:r>
      <w:r w:rsidRPr="004F4422">
        <w:rPr>
          <w:lang w:val="en-US"/>
        </w:rPr>
        <w:t>dashboard</w:t>
      </w:r>
      <w:r w:rsidRPr="004F4422">
        <w:rPr>
          <w:lang w:val="ru-RU"/>
        </w:rPr>
        <w:t xml:space="preserve">, интерфейсов управления и </w:t>
      </w:r>
      <w:r w:rsidRPr="004F4422">
        <w:rPr>
          <w:lang w:val="ru-RU"/>
        </w:rPr>
        <w:lastRenderedPageBreak/>
        <w:t xml:space="preserve">настройки устройств, то есть тем компонентам системы, которые непосредственно обеспечивают эксплуатационную доступность платформы для оператора. </w:t>
      </w:r>
    </w:p>
    <w:p w14:paraId="3C2DA664" w14:textId="77777777" w:rsidR="004F4422" w:rsidRPr="004F4422" w:rsidRDefault="004F4422" w:rsidP="004F4422">
      <w:pPr>
        <w:rPr>
          <w:lang w:val="ru-RU"/>
        </w:rPr>
      </w:pPr>
      <w:r w:rsidRPr="004F4422">
        <w:rPr>
          <w:lang w:val="ru-RU"/>
        </w:rPr>
        <w:t xml:space="preserve">При проектировании веб-интерфейса необходимо исходить из задач, которые пользователь решает в системе. Для рассматриваемой платформы к таким задачам относятся просмотр перечня подключённых устройств, определение их текущего состояния, анализ последних телеметрических значений, отслеживание статусов </w:t>
      </w:r>
      <w:r w:rsidRPr="004F4422">
        <w:rPr>
          <w:lang w:val="en-US"/>
        </w:rPr>
        <w:t>online</w:t>
      </w:r>
      <w:r w:rsidRPr="004F4422">
        <w:rPr>
          <w:lang w:val="ru-RU"/>
        </w:rPr>
        <w:t xml:space="preserve"> и </w:t>
      </w:r>
      <w:r w:rsidRPr="004F4422">
        <w:rPr>
          <w:lang w:val="en-US"/>
        </w:rPr>
        <w:t>offline</w:t>
      </w:r>
      <w:r w:rsidRPr="004F4422">
        <w:rPr>
          <w:lang w:val="ru-RU"/>
        </w:rPr>
        <w:t xml:space="preserve">, просмотр истории событий и команд, а также отправка управляющих воздействий на конкретное устройство. Следовательно, интерфейс должен быть ориентирован не на произвольную навигацию по данным, а на выполнение ограниченного, но важного набора сценариев мониторинга и управления. Именно поэтому в качестве базовой формы представления был выбран </w:t>
      </w:r>
      <w:r w:rsidRPr="004F4422">
        <w:rPr>
          <w:lang w:val="en-US"/>
        </w:rPr>
        <w:t>dashboard</w:t>
      </w:r>
      <w:r w:rsidRPr="004F4422">
        <w:rPr>
          <w:lang w:val="ru-RU"/>
        </w:rPr>
        <w:t>, объединяющий обзорную информацию по всей системе и детализированные сведения по выбранному устройству.</w:t>
      </w:r>
    </w:p>
    <w:p w14:paraId="3E552704" w14:textId="77777777" w:rsidR="004F4422" w:rsidRPr="004F4422" w:rsidRDefault="004F4422" w:rsidP="004F4422">
      <w:pPr>
        <w:rPr>
          <w:lang w:val="ru-RU"/>
        </w:rPr>
      </w:pPr>
      <w:r w:rsidRPr="004F4422">
        <w:rPr>
          <w:lang w:val="ru-RU"/>
        </w:rPr>
        <w:t xml:space="preserve">С точки зрения композиции интерфейса </w:t>
      </w:r>
      <w:r w:rsidRPr="004F4422">
        <w:rPr>
          <w:lang w:val="en-US"/>
        </w:rPr>
        <w:t>dashboard</w:t>
      </w:r>
      <w:r w:rsidRPr="004F4422">
        <w:rPr>
          <w:lang w:val="ru-RU"/>
        </w:rPr>
        <w:t xml:space="preserve"> можно разделить на несколько функциональных зон. Первая зона предназначена для отображения общей сводки по платформе. В неё включаются агрегированные показатели, позволяющие быстро оценить текущее состояние всей системы: общее число устройств, количество активных устройств, число обработанных телеметрических сообщений, число зарегистрированных событий и количество отправленных команд за определённый интервал. Наличие таких сводных метрик делает интерфейс пригодным не только для повседневного наблюдения, но и для проведения экспериментальных исследований, так как оператор может сразу увидеть реакцию системы на изменение нагрузки.</w:t>
      </w:r>
    </w:p>
    <w:p w14:paraId="63C69260" w14:textId="77777777" w:rsidR="004F4422" w:rsidRPr="004F4422" w:rsidRDefault="004F4422" w:rsidP="004F4422">
      <w:pPr>
        <w:rPr>
          <w:lang w:val="ru-RU"/>
        </w:rPr>
      </w:pPr>
      <w:r w:rsidRPr="004F4422">
        <w:rPr>
          <w:lang w:val="ru-RU"/>
        </w:rPr>
        <w:t xml:space="preserve">Вторая зона интерфейса представляет собой список устройств. Для каждого устройства в этом списке должны быть отображены его идентификатор, тип, источник подключения, текущее состояние доступности, время последней активности и основные актуальные параметры. Такой способ представления позволяет пользователю быстро получить картину состояния </w:t>
      </w:r>
      <w:r w:rsidRPr="004F4422">
        <w:rPr>
          <w:lang w:val="ru-RU"/>
        </w:rPr>
        <w:lastRenderedPageBreak/>
        <w:t>распределённой инфраструктуры без перехода к детальному просмотру каждого узла. При проектировании данного элемента важно учитывать, что список устройств должен быть удобен для восприятия даже при увеличении их числа. Поэтому в рамках платформы целесообразно использовать компактное карточное представление или табличную форму, в которой наиболее значимая информация вынесена в видимую часть интерфейса.</w:t>
      </w:r>
    </w:p>
    <w:p w14:paraId="53EA697B" w14:textId="77777777" w:rsidR="004F4422" w:rsidRPr="004F4422" w:rsidRDefault="004F4422" w:rsidP="004F4422">
      <w:pPr>
        <w:rPr>
          <w:lang w:val="ru-RU"/>
        </w:rPr>
      </w:pPr>
      <w:r w:rsidRPr="004F4422">
        <w:rPr>
          <w:lang w:val="ru-RU"/>
        </w:rPr>
        <w:t xml:space="preserve">Третья зона интерфейса связана с детальным представлением конкретного устройства. После выбора узла из общего списка пользователь должен иметь возможность увидеть расширенную информацию о нём: последние телеметрические значения, историю сообщений, историю управляющих команд, события жизненного цикла и связанные параметры конфигурации. Именно эта часть </w:t>
      </w:r>
      <w:r w:rsidRPr="004F4422">
        <w:rPr>
          <w:lang w:val="en-US"/>
        </w:rPr>
        <w:t>dashboard</w:t>
      </w:r>
      <w:r w:rsidRPr="004F4422">
        <w:rPr>
          <w:lang w:val="ru-RU"/>
        </w:rPr>
        <w:t xml:space="preserve"> обеспечивает переход от общего мониторинга к адресному управлению. В контексте разрабатываемой </w:t>
      </w:r>
      <w:r w:rsidRPr="004F4422">
        <w:rPr>
          <w:lang w:val="en-US"/>
        </w:rPr>
        <w:t>IoT</w:t>
      </w:r>
      <w:r w:rsidRPr="004F4422">
        <w:rPr>
          <w:lang w:val="ru-RU"/>
        </w:rPr>
        <w:t>-платформы это особенно важно, поскольку система должна поддерживать не только наблюдение за совокупностью устройств, но и работу с каждым из них как с самостоятельным объектом управления.</w:t>
      </w:r>
    </w:p>
    <w:p w14:paraId="62DD7025" w14:textId="77777777" w:rsidR="004F4422" w:rsidRPr="004F4422" w:rsidRDefault="004F4422" w:rsidP="004F4422">
      <w:pPr>
        <w:rPr>
          <w:lang w:val="ru-RU"/>
        </w:rPr>
      </w:pPr>
      <w:r w:rsidRPr="004F4422">
        <w:rPr>
          <w:lang w:val="ru-RU"/>
        </w:rPr>
        <w:t>Важным элементом проектирования интерфейса является выбор набора отображаемых характеристик устройства. Для целей мониторинга в минимальный состав следует включить: идентификатор устройства, тип устройства, признак доступности, время последнего сообщения, последние значения телеметрических параметров, текущее состояние исполнительного элемента и установленный интервал передачи данных. Для целей анализа и тестирования необходимо дополнительно отображать историю команд, результаты их применения и перечень событий, связанных с жизненным циклом устройства. Такое сочетание обзорных и детализированных данных делает интерфейс одновременно полезным как для демонстрации работоспособности платформы, так и для её экспериментального исследования.</w:t>
      </w:r>
    </w:p>
    <w:p w14:paraId="64241AD3" w14:textId="77777777" w:rsidR="004F4422" w:rsidRPr="004F4422" w:rsidRDefault="004F4422" w:rsidP="004F4422">
      <w:pPr>
        <w:rPr>
          <w:lang w:val="ru-RU"/>
        </w:rPr>
      </w:pPr>
      <w:r w:rsidRPr="004F4422">
        <w:rPr>
          <w:lang w:val="ru-RU"/>
        </w:rPr>
        <w:t xml:space="preserve">Отдельного внимания требует проектирование интерфейсов управления устройствами. Поскольку разрабатываемая система ориентирована на двустороннее взаимодействие с узлами, пользовательский интерфейс должен </w:t>
      </w:r>
      <w:r w:rsidRPr="004F4422">
        <w:rPr>
          <w:lang w:val="ru-RU"/>
        </w:rPr>
        <w:lastRenderedPageBreak/>
        <w:t>позволять отправлять команды на устройство. В рамках реализуемого прототипа такими командами являются, например, изменение состояния исполнительного элемента и изменение интервала передачи телеметрии. С точки зрения интерфейса это означает наличие элементов управления, привязанных к конкретному устройству: кнопок включения и выключения, полей ввода параметров, а также механизмов отображения результата выполнения команды. При этом важно, чтобы пользователь видел не только факт отправки команды, но и её итоговый статус, например успешное применение или отклонение. Именно поэтому интерфейс управления должен быть тесно связан с журналом команд и событий.</w:t>
      </w:r>
    </w:p>
    <w:p w14:paraId="5825F342" w14:textId="7303EED6" w:rsidR="004F4422" w:rsidRPr="004F4422" w:rsidRDefault="004F4422" w:rsidP="004F4422">
      <w:pPr>
        <w:rPr>
          <w:lang w:val="ru-RU"/>
        </w:rPr>
      </w:pPr>
      <w:r w:rsidRPr="004F4422">
        <w:rPr>
          <w:lang w:val="ru-RU"/>
        </w:rPr>
        <w:t xml:space="preserve">При проектировании панели мониторинга необходимо также учитывать временной характер данных. Состояние устройств, телеметрические показатели и статус выполнения команд могут изменяться в режиме, близком к реальному времени. Следовательно, классическая модель, в которой пользователь вручную обновляет страницу, оказывается недостаточной. Для решения этой задачи в платформе используется </w:t>
      </w:r>
      <w:r w:rsidRPr="004F4422">
        <w:rPr>
          <w:lang w:val="en-US"/>
        </w:rPr>
        <w:t>WebSocket</w:t>
      </w:r>
      <w:r w:rsidRPr="004F4422">
        <w:rPr>
          <w:lang w:val="ru-RU"/>
        </w:rPr>
        <w:t xml:space="preserve">, благодаря которому серверная часть может оперативно передавать браузеру изменения состояния. Это позволяет </w:t>
      </w:r>
      <w:r w:rsidRPr="004F4422">
        <w:rPr>
          <w:lang w:val="en-US"/>
        </w:rPr>
        <w:t>dashboard</w:t>
      </w:r>
      <w:r w:rsidRPr="004F4422">
        <w:rPr>
          <w:lang w:val="ru-RU"/>
        </w:rPr>
        <w:t xml:space="preserve"> автоматически обновлять сведения о телеметрии, статусах устройств и новых событиях без постоянного опроса </w:t>
      </w:r>
      <w:r w:rsidRPr="004F4422">
        <w:rPr>
          <w:lang w:val="en-US"/>
        </w:rPr>
        <w:t>API</w:t>
      </w:r>
      <w:r w:rsidRPr="004F4422">
        <w:rPr>
          <w:lang w:val="ru-RU"/>
        </w:rPr>
        <w:t>. С точки зрения проектирования интерфейса такое решение делает систему значительно более удобной, поскольку пользователь работает с “живой” панелью мониторинга, отражающей текущее состояние распределённой инфраструктуры.</w:t>
      </w:r>
    </w:p>
    <w:p w14:paraId="42F20650" w14:textId="77777777" w:rsidR="004F4422" w:rsidRPr="004F4422" w:rsidRDefault="004F4422" w:rsidP="004F4422">
      <w:pPr>
        <w:rPr>
          <w:lang w:val="ru-RU"/>
        </w:rPr>
      </w:pPr>
      <w:r w:rsidRPr="004F4422">
        <w:rPr>
          <w:lang w:val="ru-RU"/>
        </w:rPr>
        <w:t xml:space="preserve">Кроме оперативного мониторинга, интерфейс должен поддерживать функции, связанные с анализом результатов работы платформы. В рамках прототипа полезно предусмотреть отдельный блок или страницу, отображающую агрегированные показатели по экспериментальному окну времени: число сообщений телеметрии, количество отправленных команд, число подтверждённых команд, средние и максимальные задержки подтверждения, а также сведения о событиях устройств. Проектирование такого элемента оправдано тем, что одна из задач ВКР состоит в </w:t>
      </w:r>
      <w:r w:rsidRPr="004F4422">
        <w:rPr>
          <w:lang w:val="ru-RU"/>
        </w:rPr>
        <w:lastRenderedPageBreak/>
        <w:t>экспериментальной оценке характеристик платформы в условиях изменения нагрузки. Следовательно, пользовательский интерфейс должен быть удобен не только для оператора, но и для исследователя, анализирующего поведение системы при разных сценариях работы.</w:t>
      </w:r>
    </w:p>
    <w:p w14:paraId="59E91503" w14:textId="77777777" w:rsidR="004F4422" w:rsidRPr="004F4422" w:rsidRDefault="004F4422" w:rsidP="004F4422">
      <w:pPr>
        <w:rPr>
          <w:lang w:val="ru-RU"/>
        </w:rPr>
      </w:pPr>
      <w:r w:rsidRPr="004F4422">
        <w:rPr>
          <w:lang w:val="ru-RU"/>
        </w:rPr>
        <w:t xml:space="preserve">С точки зрения пользовательского опыта интерфейс проектируется по принципу минимально достаточной функциональности. Для ВКР не требуется создание сложной промышленной панели с развитой ролевой моделью, многоуровневой навигацией и расширенной визуальной аналитикой. Гораздо важнее обеспечить ясную структуру, логическую целостность и возможность демонстрации основных сценариев работы платформы. Поэтому предпочтительным является сравнительно простой, но наглядный интерфейс, в котором сводные метрики, список устройств, детальное представление выбранного узла и элементы управления объединены в рамках одного </w:t>
      </w:r>
      <w:r w:rsidRPr="004F4422">
        <w:rPr>
          <w:lang w:val="en-US"/>
        </w:rPr>
        <w:t>dashboard</w:t>
      </w:r>
      <w:r w:rsidRPr="004F4422">
        <w:rPr>
          <w:lang w:val="ru-RU"/>
        </w:rPr>
        <w:t xml:space="preserve"> или нескольких тесно связанных экранов. Такой подход соответствует исследовательскому характеру работы и позволяет сосредоточиться на архитектурной и коммуникационной сущности платформы, а не на избыточной визуальной сложности.</w:t>
      </w:r>
    </w:p>
    <w:p w14:paraId="5DD7E7C9" w14:textId="77777777" w:rsidR="004F4422" w:rsidRPr="004F4422" w:rsidRDefault="004F4422" w:rsidP="004F4422">
      <w:pPr>
        <w:rPr>
          <w:lang w:val="ru-RU"/>
        </w:rPr>
      </w:pPr>
      <w:r w:rsidRPr="004F4422">
        <w:rPr>
          <w:lang w:val="ru-RU"/>
        </w:rPr>
        <w:t xml:space="preserve">Если рассматривать веб-интерфейс как часть общей архитектуры системы, то он выполняет две взаимосвязанные функции. Первая функция — визуализация состояния платформы: отображение устройств, телеметрии, событий и результатов обработки команд. Вторая функция — инициирование управляющих воздействий, которые через серверную часть преобразуются в </w:t>
      </w:r>
      <w:r w:rsidRPr="004F4422">
        <w:rPr>
          <w:lang w:val="en-US"/>
        </w:rPr>
        <w:t>MQTT</w:t>
      </w:r>
      <w:r w:rsidRPr="004F4422">
        <w:rPr>
          <w:lang w:val="ru-RU"/>
        </w:rPr>
        <w:t xml:space="preserve">-команды для конкретных устройств. За счёт этого интерфейс становится не только пассивным средством наблюдения, но и активным инструментом взаимодействия с распределённой системой. Такое понимание </w:t>
      </w:r>
      <w:r w:rsidRPr="004F4422">
        <w:rPr>
          <w:lang w:val="en-US"/>
        </w:rPr>
        <w:t>dashboard</w:t>
      </w:r>
      <w:r w:rsidRPr="004F4422">
        <w:rPr>
          <w:lang w:val="ru-RU"/>
        </w:rPr>
        <w:t xml:space="preserve"> полностью соответствует целям разрабатываемой </w:t>
      </w:r>
      <w:r w:rsidRPr="004F4422">
        <w:rPr>
          <w:lang w:val="en-US"/>
        </w:rPr>
        <w:t>IoT</w:t>
      </w:r>
      <w:r w:rsidRPr="004F4422">
        <w:rPr>
          <w:lang w:val="ru-RU"/>
        </w:rPr>
        <w:t>-платформы, ориентированной на объединение мониторинга и управления в рамках единого решения.</w:t>
      </w:r>
    </w:p>
    <w:p w14:paraId="0F5BBEA7" w14:textId="024A391C" w:rsidR="004F4422" w:rsidRDefault="004F4422" w:rsidP="004F4422">
      <w:pPr>
        <w:rPr>
          <w:lang w:val="ru-RU"/>
        </w:rPr>
      </w:pPr>
      <w:r w:rsidRPr="004F4422">
        <w:rPr>
          <w:lang w:val="ru-RU"/>
        </w:rPr>
        <w:t xml:space="preserve">Таким образом, проектирование веб-интерфейса и панели мониторинга в рамках настоящей работы ориентировано на обеспечение удобного наблюдения </w:t>
      </w:r>
      <w:r w:rsidRPr="004F4422">
        <w:rPr>
          <w:lang w:val="ru-RU"/>
        </w:rPr>
        <w:lastRenderedPageBreak/>
        <w:t xml:space="preserve">за распределёнными устройствами, отображение их текущего состояния и истории взаимодействия, а также поддержку адресного управления через наглядные элементы интерфейса. Предложенная структура </w:t>
      </w:r>
      <w:r w:rsidRPr="004F4422">
        <w:rPr>
          <w:lang w:val="en-US"/>
        </w:rPr>
        <w:t>dashboard</w:t>
      </w:r>
      <w:r w:rsidRPr="004F4422">
        <w:rPr>
          <w:lang w:val="ru-RU"/>
        </w:rPr>
        <w:t xml:space="preserve"> включает сводные метрики, список устройств, детальное представление выбранного узла, историю телеметрии, журнал команд и блок событий. Использование </w:t>
      </w:r>
      <w:r w:rsidRPr="004F4422">
        <w:rPr>
          <w:lang w:val="en-US"/>
        </w:rPr>
        <w:t>WebSocket</w:t>
      </w:r>
      <w:r w:rsidRPr="004F4422">
        <w:rPr>
          <w:lang w:val="ru-RU"/>
        </w:rPr>
        <w:t xml:space="preserve"> обеспечивает оперативное обновление данных, а наличие элементов управления позволяет интегрировать пользовательский уровень с общей коммуникационной моделью платформы. Спроектированный интерфейс выступает важной частью аналитического раздела и создаёт основу для последующей реализации и демонстрации основных сценариев работы системы. </w:t>
      </w:r>
    </w:p>
    <w:p w14:paraId="7E900016" w14:textId="49B42DA5" w:rsidR="004F4422" w:rsidRDefault="004F4422" w:rsidP="004F4422">
      <w:pPr>
        <w:pStyle w:val="Heading2"/>
        <w:rPr>
          <w:lang w:val="ru-RU"/>
        </w:rPr>
      </w:pPr>
      <w:bookmarkStart w:id="12" w:name="_Toc227089619"/>
      <w:r>
        <w:t>2.</w:t>
      </w:r>
      <w:r>
        <w:rPr>
          <w:lang w:val="ru-RU"/>
        </w:rPr>
        <w:t>6</w:t>
      </w:r>
      <w:r>
        <w:t xml:space="preserve"> </w:t>
      </w:r>
      <w:r>
        <w:rPr>
          <w:lang w:val="ru-RU"/>
        </w:rPr>
        <w:t>Проектирование среды развертывания</w:t>
      </w:r>
      <w:bookmarkEnd w:id="12"/>
    </w:p>
    <w:p w14:paraId="563F91A1" w14:textId="77777777" w:rsidR="004F4422" w:rsidRPr="004F4422" w:rsidRDefault="004F4422" w:rsidP="004F4422">
      <w:pPr>
        <w:rPr>
          <w:lang w:val="ru-RU"/>
        </w:rPr>
      </w:pPr>
      <w:r w:rsidRPr="004F4422">
        <w:rPr>
          <w:lang w:val="ru-RU"/>
        </w:rPr>
        <w:t xml:space="preserve">Среда развертывания универсальной </w:t>
      </w:r>
      <w:r w:rsidRPr="004F4422">
        <w:rPr>
          <w:lang w:val="en-US"/>
        </w:rPr>
        <w:t>IoT</w:t>
      </w:r>
      <w:r w:rsidRPr="004F4422">
        <w:rPr>
          <w:lang w:val="ru-RU"/>
        </w:rPr>
        <w:t xml:space="preserve">-платформы определяет, каким образом её программные компоненты запускаются, взаимодействуют друг с другом и обеспечивают воспроизводимость работы системы в различных сценариях эксплуатации. Для настоящей выпускной квалификационной работы проектирование среды развертывания имеет особое значение, поскольку разрабатываемый прототип должен не только демонстрировать основные функции платформы, но и обеспечивать возможность экспериментального исследования характеристик системы при изменении нагрузки. В структуре ВКР данный раздел логически завершает аналитическую главу, так как после описания архитектуры, модели взаимодействия устройств, коммуникационного уровня, модели данных и интерфейса необходимо определить, в какой среде и в какой конфигурации все эти компоненты будут совместно функционировать. </w:t>
      </w:r>
    </w:p>
    <w:p w14:paraId="5FC2AA3F" w14:textId="77777777" w:rsidR="004F4422" w:rsidRPr="004F4422" w:rsidRDefault="004F4422" w:rsidP="004F4422">
      <w:pPr>
        <w:rPr>
          <w:lang w:val="ru-RU"/>
        </w:rPr>
      </w:pPr>
      <w:r w:rsidRPr="004F4422">
        <w:rPr>
          <w:lang w:val="ru-RU"/>
        </w:rPr>
        <w:t xml:space="preserve">При проектировании среды развертывания в рамках настоящей работы были приняты несколько принципиальных решений. Во-первых, все ключевые компоненты платформы должны запускаться в изолированных сервисах, что упрощает сопровождение, повторный запуск и масштабирование отдельных частей системы. Во-вторых, конфигурация среды должна быть </w:t>
      </w:r>
      <w:r w:rsidRPr="004F4422">
        <w:rPr>
          <w:lang w:val="ru-RU"/>
        </w:rPr>
        <w:lastRenderedPageBreak/>
        <w:t>воспроизводимой, то есть пригодной для повторного развёртывания без ручной перенастройки всех зависимостей. В-третьих, среда должна поддерживать как функциональное тестирование отдельных сценариев взаимодействия, так и нагрузочные эксперименты, в которых изменяется число активных устройств. Исходя из этих требований, в качестве базового подхода к развертыванию была выбрана контейнеризация основных компонентов платформы.</w:t>
      </w:r>
    </w:p>
    <w:p w14:paraId="4A0A2E25" w14:textId="77777777" w:rsidR="004F4422" w:rsidRPr="004F4422" w:rsidRDefault="004F4422" w:rsidP="004F4422">
      <w:pPr>
        <w:rPr>
          <w:lang w:val="ru-RU"/>
        </w:rPr>
      </w:pPr>
      <w:r w:rsidRPr="004F4422">
        <w:rPr>
          <w:lang w:val="ru-RU"/>
        </w:rPr>
        <w:t xml:space="preserve">С точки зрения архитектуры среды развертывания платформа включает несколько основных сервисов. Центральным сервисом выступает сервер приложений, реализующий обработку сообщений от устройств, взаимодействие с базой данных, </w:t>
      </w:r>
      <w:r w:rsidRPr="004F4422">
        <w:rPr>
          <w:lang w:val="en-US"/>
        </w:rPr>
        <w:t>HTTP</w:t>
      </w:r>
      <w:r w:rsidRPr="004F4422">
        <w:rPr>
          <w:lang w:val="ru-RU"/>
        </w:rPr>
        <w:t xml:space="preserve"> </w:t>
      </w:r>
      <w:r w:rsidRPr="004F4422">
        <w:rPr>
          <w:lang w:val="en-US"/>
        </w:rPr>
        <w:t>API</w:t>
      </w:r>
      <w:r w:rsidRPr="004F4422">
        <w:rPr>
          <w:lang w:val="ru-RU"/>
        </w:rPr>
        <w:t xml:space="preserve"> и </w:t>
      </w:r>
      <w:r w:rsidRPr="004F4422">
        <w:rPr>
          <w:lang w:val="en-US"/>
        </w:rPr>
        <w:t>WebSocket</w:t>
      </w:r>
      <w:r w:rsidRPr="004F4422">
        <w:rPr>
          <w:lang w:val="ru-RU"/>
        </w:rPr>
        <w:t xml:space="preserve">-канал для панели мониторинга. Вторым обязательным компонентом является брокер сообщений, обеспечивающий обмен </w:t>
      </w:r>
      <w:r w:rsidRPr="004F4422">
        <w:rPr>
          <w:lang w:val="en-US"/>
        </w:rPr>
        <w:t>MQTT</w:t>
      </w:r>
      <w:r w:rsidRPr="004F4422">
        <w:rPr>
          <w:lang w:val="ru-RU"/>
        </w:rPr>
        <w:t>-сообщениями между устройствами и серверной частью. Третьим компонентом является база данных, предназначенная для хранения сведений об устройствах, телеметрии, командах и событиях. Четвёртым компонентом выступают программные эмуляторы устройств, используемые в качестве источников телеметрии и получателей управляющих сообщений при тестировании платформы. Дополнительно в среду включается пользовательский веб-интерфейс, который либо разворачивается как часть серверного приложения, либо обслуживается отдельным компонентом в составе той же системы. Такая конфигурация непосредственно отражает архитектурную схему платформы, рассмотренную в предыдущих разделах.</w:t>
      </w:r>
    </w:p>
    <w:p w14:paraId="03991391" w14:textId="77777777" w:rsidR="004F4422" w:rsidRPr="004F4422" w:rsidRDefault="004F4422" w:rsidP="004F4422">
      <w:pPr>
        <w:rPr>
          <w:lang w:val="ru-RU"/>
        </w:rPr>
      </w:pPr>
      <w:r w:rsidRPr="004F4422">
        <w:rPr>
          <w:lang w:val="ru-RU"/>
        </w:rPr>
        <w:t xml:space="preserve">В рамках практической реализации для развёртывания серверной части, брокера сообщений, базы данных и эмуляторов устройств используется единая конфигурация контейнеров. Такой подход позволяет описать все зависимости системы в виде воспроизводимой схемы сервисов, где каждому компоненту соответствуют собственные параметры запуска, сетевые настройки и параметры окружения. В результате запуск платформы в базовом режиме сводится к одновременному развёртыванию нескольких взаимосвязанных сервисов, а не к ручной последовательной настройке каждого компонента по отдельности. Это особенно важно для исследовательского прототипа, </w:t>
      </w:r>
      <w:r w:rsidRPr="004F4422">
        <w:rPr>
          <w:lang w:val="ru-RU"/>
        </w:rPr>
        <w:lastRenderedPageBreak/>
        <w:t>поскольку упрощает повторяемость экспериментов и делает среду более управляемой.</w:t>
      </w:r>
    </w:p>
    <w:p w14:paraId="22905827" w14:textId="77777777" w:rsidR="004F4422" w:rsidRPr="004F4422" w:rsidRDefault="004F4422" w:rsidP="004F4422">
      <w:pPr>
        <w:rPr>
          <w:lang w:val="ru-RU"/>
        </w:rPr>
      </w:pPr>
      <w:r w:rsidRPr="004F4422">
        <w:rPr>
          <w:lang w:val="ru-RU"/>
        </w:rPr>
        <w:t xml:space="preserve">Коммуникационное взаимодействие между сервисами в среде развертывания строится по принципу внутренней сервисной сети. Сервер приложений взаимодействует с брокером сообщений через внутренний сетевой адрес и получает от него телеметрию и статусные сообщения устройств. База данных также доступна серверной части через внутренний адрес и используется для постоянного хранения информации. Эмуляторы устройств подключаются к </w:t>
      </w:r>
      <w:r w:rsidRPr="004F4422">
        <w:rPr>
          <w:lang w:val="en-US"/>
        </w:rPr>
        <w:t>MQTT</w:t>
      </w:r>
      <w:r w:rsidRPr="004F4422">
        <w:rPr>
          <w:lang w:val="ru-RU"/>
        </w:rPr>
        <w:t xml:space="preserve">-брокеру как независимые клиенты и передают телеметрию в соответствии с принятой моделью коммуникации. Пользовательский интерфейс, в свою очередь, обращается к серверной части через </w:t>
      </w:r>
      <w:r w:rsidRPr="004F4422">
        <w:rPr>
          <w:lang w:val="en-US"/>
        </w:rPr>
        <w:t>HTTP</w:t>
      </w:r>
      <w:r w:rsidRPr="004F4422">
        <w:rPr>
          <w:lang w:val="ru-RU"/>
        </w:rPr>
        <w:t xml:space="preserve"> и </w:t>
      </w:r>
      <w:r w:rsidRPr="004F4422">
        <w:rPr>
          <w:lang w:val="en-US"/>
        </w:rPr>
        <w:t>WebSocket</w:t>
      </w:r>
      <w:r w:rsidRPr="004F4422">
        <w:rPr>
          <w:lang w:val="ru-RU"/>
        </w:rPr>
        <w:t>, получая доступ к данным и возможностям управления. Такая схема развертывания позволяет разделить внутреннюю инфраструктуру платформы и пользовательский доступ к системе, а также обеспечить более чистую организацию сетевых связей между компонентами.</w:t>
      </w:r>
    </w:p>
    <w:p w14:paraId="169285AB" w14:textId="77777777" w:rsidR="004F4422" w:rsidRPr="004F4422" w:rsidRDefault="004F4422" w:rsidP="004F4422">
      <w:pPr>
        <w:rPr>
          <w:lang w:val="ru-RU"/>
        </w:rPr>
      </w:pPr>
      <w:r w:rsidRPr="004F4422">
        <w:rPr>
          <w:lang w:val="ru-RU"/>
        </w:rPr>
        <w:t xml:space="preserve">Важной особенностью разрабатываемой среды развертывания является поддержка двух различных контуров эксплуатации. Первый контур можно охарактеризовать как функциональный. Он предназначен для демонстрации работоспособности платформы, проверки обмена телеметрией, отправки управляющих команд и отображения состояния устройств через </w:t>
      </w:r>
      <w:r w:rsidRPr="004F4422">
        <w:rPr>
          <w:lang w:val="en-US"/>
        </w:rPr>
        <w:t>dashboard</w:t>
      </w:r>
      <w:r w:rsidRPr="004F4422">
        <w:rPr>
          <w:lang w:val="ru-RU"/>
        </w:rPr>
        <w:t xml:space="preserve">. В этом режиме к платформе могут быть подключены как программные эмуляторы, так и виртуальное микроконтроллерное устройство в среде </w:t>
      </w:r>
      <w:proofErr w:type="spellStart"/>
      <w:r w:rsidRPr="004F4422">
        <w:rPr>
          <w:lang w:val="en-US"/>
        </w:rPr>
        <w:t>Wokwi</w:t>
      </w:r>
      <w:proofErr w:type="spellEnd"/>
      <w:r w:rsidRPr="004F4422">
        <w:rPr>
          <w:lang w:val="ru-RU"/>
        </w:rPr>
        <w:t>. Такой стенд удобен для визуальной демонстрации архитектуры платформы, сценариев взаимодействия и базовой логики обмена сообщениями.</w:t>
      </w:r>
    </w:p>
    <w:p w14:paraId="0E1EBF20" w14:textId="77777777" w:rsidR="004F4422" w:rsidRPr="004F4422" w:rsidRDefault="004F4422" w:rsidP="004F4422">
      <w:pPr>
        <w:rPr>
          <w:lang w:val="ru-RU"/>
        </w:rPr>
      </w:pPr>
      <w:r w:rsidRPr="004F4422">
        <w:rPr>
          <w:lang w:val="ru-RU"/>
        </w:rPr>
        <w:t xml:space="preserve">Второй контур эксплуатации является экспериментальным. Он ориентирован прежде всего на исследование характеристик платформы при изменении числа подключённых устройств и интенсивности обмена сообщениями. В этом режиме в качестве источников нагрузки используются программные эмуляторы, запускаемые в нескольких экземплярах. Подобный подход позволяет масштабировать число виртуальных устройств без </w:t>
      </w:r>
      <w:r w:rsidRPr="004F4422">
        <w:rPr>
          <w:lang w:val="ru-RU"/>
        </w:rPr>
        <w:lastRenderedPageBreak/>
        <w:t>необходимости физического оборудования и тем самым проводить контролируемые эксперименты по оценке задержек передачи команд, частоты поступления телеметрии и устойчивости платформы к росту нагрузки. Такое разделение среды развертывания на функциональный и экспериментальный контуры является оправданным с методической точки зрения, поскольку один и тот же программный комплекс используется как для демонстрации архитектуры, так и для получения количественных результатов.</w:t>
      </w:r>
    </w:p>
    <w:p w14:paraId="4C96E579" w14:textId="77777777" w:rsidR="004F4422" w:rsidRPr="004F4422" w:rsidRDefault="004F4422" w:rsidP="004F4422">
      <w:pPr>
        <w:rPr>
          <w:lang w:val="ru-RU"/>
        </w:rPr>
      </w:pPr>
      <w:r w:rsidRPr="004F4422">
        <w:rPr>
          <w:lang w:val="ru-RU"/>
        </w:rPr>
        <w:t xml:space="preserve">С практической стороны среда развертывания должна учитывать, что не все устройства в системе функционируют в одинаковых сетевых условиях. Программные эмуляторы работают в локальном контролируемом контуре и могут быть подключены к локальному брокеру сообщений. Виртуальное микроконтроллерное устройство, моделируемое в среде </w:t>
      </w:r>
      <w:proofErr w:type="spellStart"/>
      <w:r w:rsidRPr="004F4422">
        <w:rPr>
          <w:lang w:val="en-US"/>
        </w:rPr>
        <w:t>Wokwi</w:t>
      </w:r>
      <w:proofErr w:type="spellEnd"/>
      <w:r w:rsidRPr="004F4422">
        <w:rPr>
          <w:lang w:val="ru-RU"/>
        </w:rPr>
        <w:t>, использует отдельный сетевой сценарий взаимодействия. Следовательно, при проектировании среды необходимо предусмотреть возможность подключения устройств, находящихся в разных транспортных условиях, но работающих по единой логике обмена сообщениями. Это ещё раз подтверждает целесообразность выбранной архитектуры, где устройство на уровне логики взаимодействия не зависит от конкретной физической или программной реализации, а среда развертывания обеспечивает для него соответствующий коммуникационный маршрут.</w:t>
      </w:r>
    </w:p>
    <w:p w14:paraId="53EE2B4C" w14:textId="77777777" w:rsidR="004F4422" w:rsidRPr="004F4422" w:rsidRDefault="004F4422" w:rsidP="004F4422">
      <w:pPr>
        <w:rPr>
          <w:lang w:val="ru-RU"/>
        </w:rPr>
      </w:pPr>
      <w:r w:rsidRPr="004F4422">
        <w:rPr>
          <w:lang w:val="ru-RU"/>
        </w:rPr>
        <w:t xml:space="preserve">При проектировании среды развертывания важным является и вопрос масштабируемости платформы. В рамках настоящей работы под масштабируемостью понимается прежде всего способность среды поддерживать увеличение числа устройств и рост объёма сообщений без необходимости радикального изменения архитектуры. На уровне прототипа это обеспечивается возможностью запускать дополнительные экземпляры эмуляторов устройств, подключаемых к тому же брокеру и серверной части. Такой подход позволяет на практике исследовать, как изменяются показатели работы платформы при переходе от одного устройства к нескольким и далее к более высокой нагрузке. В более широком смысле заложенная среда </w:t>
      </w:r>
      <w:r w:rsidRPr="004F4422">
        <w:rPr>
          <w:lang w:val="ru-RU"/>
        </w:rPr>
        <w:lastRenderedPageBreak/>
        <w:t>развертывания допускает дальнейшее развитие: при необходимости можно усиливать серверную часть, выделять дополнительные сервисы обработки или модифицировать инфраструктуру хранения данных, не разрушая основную архитектурную модель.</w:t>
      </w:r>
    </w:p>
    <w:p w14:paraId="72FFE25D" w14:textId="77777777" w:rsidR="004F4422" w:rsidRPr="004F4422" w:rsidRDefault="004F4422" w:rsidP="004F4422">
      <w:pPr>
        <w:rPr>
          <w:lang w:val="ru-RU"/>
        </w:rPr>
      </w:pPr>
      <w:r w:rsidRPr="004F4422">
        <w:rPr>
          <w:lang w:val="ru-RU"/>
        </w:rPr>
        <w:t>Ещё одним важным аспектом проектирования среды развертывания является её пригодность для документирования и воспроизведения. Для выпускной квалификационной работы это означает, что конфигурация сервисов, параметры подключения, назначение отдельных компонентов и базовые сценарии запуска должны быть явно зафиксированы. Такой подход облегчает не только повторный запуск проекта, но и последующее описание его реализации в практической главе. Кроме того, наличие формализованной среды развертывания делает работу более инженерно обоснованной, поскольку проект представляется не как набор разрозненных программных модулей, а как целостная система с определённой инфраструктурой функционирования.</w:t>
      </w:r>
    </w:p>
    <w:p w14:paraId="04A0CBD2" w14:textId="24079E52" w:rsidR="004F4422" w:rsidRPr="004F4422" w:rsidRDefault="004F4422" w:rsidP="004F4422">
      <w:pPr>
        <w:rPr>
          <w:lang w:val="ru-RU"/>
        </w:rPr>
      </w:pPr>
      <w:r w:rsidRPr="004F4422">
        <w:rPr>
          <w:lang w:val="ru-RU"/>
        </w:rPr>
        <w:t xml:space="preserve">Таким образом, проектирование среды развертывания универсальной </w:t>
      </w:r>
      <w:r w:rsidRPr="004F4422">
        <w:rPr>
          <w:lang w:val="en-US"/>
        </w:rPr>
        <w:t>IoT</w:t>
      </w:r>
      <w:r w:rsidRPr="004F4422">
        <w:rPr>
          <w:lang w:val="ru-RU"/>
        </w:rPr>
        <w:t>-платформы в рамках настоящей работы основано на контейнеризированной многосервисной конфигурации, включающей сервер приложений, брокер сообщений, базу данных, программные эмуляторы устройств и пользовательский интерфейс. Такая среда обеспечивает воспроизводимость, управляемость и гибкость эксплуатации платформы, а также позволяет использовать её как в функциональном, так и в экспериментальном режиме. Поддержка различных контуров развертывания и возможность увеличения числа устройств создают основу для последующей практической реализации прототипа и проведения исследования его характеристик под нагрузкой. Этим завершается аналитическая глава выпускной квалификационной работы, а следующим этапом становится рассмотрение программной реализации платформы и результатов её экспериментального исследования.</w:t>
      </w:r>
    </w:p>
    <w:p w14:paraId="0EFC4281" w14:textId="77777777" w:rsidR="004F4422" w:rsidRPr="004F4422" w:rsidRDefault="004F4422" w:rsidP="004F4422">
      <w:pPr>
        <w:rPr>
          <w:lang w:val="ru-RU"/>
        </w:rPr>
      </w:pPr>
    </w:p>
    <w:p w14:paraId="302BF773" w14:textId="77777777" w:rsidR="004F4422" w:rsidRPr="004F4422" w:rsidRDefault="004F4422" w:rsidP="004F4422">
      <w:pPr>
        <w:rPr>
          <w:lang w:val="ru-RU"/>
        </w:rPr>
      </w:pPr>
    </w:p>
    <w:p w14:paraId="1B51AE9A" w14:textId="77777777" w:rsidR="000F4616" w:rsidRPr="000F4616" w:rsidRDefault="000F4616" w:rsidP="000F4616">
      <w:pPr>
        <w:rPr>
          <w:lang w:val="ru-RU"/>
        </w:rPr>
      </w:pPr>
    </w:p>
    <w:p w14:paraId="47856DBA" w14:textId="6209CF74" w:rsidR="0001476E" w:rsidRPr="000F4616" w:rsidRDefault="0001476E" w:rsidP="000F4616">
      <w:pPr>
        <w:tabs>
          <w:tab w:val="left" w:pos="1276"/>
        </w:tabs>
        <w:ind w:firstLine="0"/>
        <w:rPr>
          <w:lang w:val="ru-RU"/>
        </w:rPr>
      </w:pPr>
    </w:p>
    <w:p w14:paraId="023A2511" w14:textId="77777777" w:rsidR="0001476E" w:rsidRDefault="00000000">
      <w:pPr>
        <w:pStyle w:val="Heading1"/>
        <w:numPr>
          <w:ilvl w:val="0"/>
          <w:numId w:val="3"/>
        </w:numPr>
        <w:tabs>
          <w:tab w:val="left" w:pos="993"/>
        </w:tabs>
        <w:jc w:val="left"/>
        <w:rPr>
          <w:lang w:val="ru-RU"/>
        </w:rPr>
      </w:pPr>
      <w:bookmarkStart w:id="13" w:name="_Toc227089620"/>
      <w:r>
        <w:lastRenderedPageBreak/>
        <w:t>ПРАКТИЧЕСКАЯ ЧАСТЬ</w:t>
      </w:r>
      <w:bookmarkEnd w:id="13"/>
    </w:p>
    <w:p w14:paraId="7D604D0D" w14:textId="1F3B7ADF" w:rsidR="0001476E" w:rsidRPr="004F4422" w:rsidRDefault="004F4422" w:rsidP="004F4422">
      <w:pPr>
        <w:pStyle w:val="Heading2"/>
        <w:numPr>
          <w:ilvl w:val="0"/>
          <w:numId w:val="6"/>
        </w:numPr>
      </w:pPr>
      <w:bookmarkStart w:id="14" w:name="_Toc227089621"/>
      <w:r>
        <w:rPr>
          <w:lang w:val="ru-RU"/>
        </w:rPr>
        <w:t xml:space="preserve">Реализация серверной части </w:t>
      </w:r>
      <w:r>
        <w:rPr>
          <w:lang w:val="en-US"/>
        </w:rPr>
        <w:t>IoT</w:t>
      </w:r>
      <w:r w:rsidRPr="004F4422">
        <w:rPr>
          <w:lang w:val="ru-RU"/>
        </w:rPr>
        <w:t>-</w:t>
      </w:r>
      <w:r>
        <w:rPr>
          <w:lang w:val="ru-RU"/>
        </w:rPr>
        <w:t>платформы</w:t>
      </w:r>
      <w:bookmarkEnd w:id="14"/>
    </w:p>
    <w:p w14:paraId="78917B24" w14:textId="123821A0" w:rsidR="004F4422" w:rsidRPr="004F4422" w:rsidRDefault="004F4422" w:rsidP="004F4422">
      <w:pPr>
        <w:rPr>
          <w:lang w:val="ru-RU"/>
        </w:rPr>
      </w:pPr>
      <w:r w:rsidRPr="004F4422">
        <w:rPr>
          <w:lang w:val="ru-RU"/>
        </w:rPr>
        <w:t xml:space="preserve">Практическая реализация универсальной </w:t>
      </w:r>
      <w:r w:rsidRPr="004F4422">
        <w:rPr>
          <w:lang w:val="en-US"/>
        </w:rPr>
        <w:t>IoT</w:t>
      </w:r>
      <w:r w:rsidRPr="004F4422">
        <w:rPr>
          <w:lang w:val="ru-RU"/>
        </w:rPr>
        <w:t xml:space="preserve">-платформы в рамках настоящей работы начинается с разработки серверной части, поскольку именно серверное приложение выступает центральным связующим звеном между распределёнными устройствами, брокером сообщений, базой данных и пользовательским интерфейсом. В соответствии с задачами выпускной квалификационной работы серверная часть должна обеспечивать приём телеметрических данных, обработку управляющих сообщений, хранение состояния устройств и предоставление интерфейсов для мониторинга и управления. Таким образом, реализация </w:t>
      </w:r>
      <w:r w:rsidRPr="004F4422">
        <w:rPr>
          <w:lang w:val="en-US"/>
        </w:rPr>
        <w:t>backend</w:t>
      </w:r>
      <w:r w:rsidRPr="004F4422">
        <w:rPr>
          <w:lang w:val="ru-RU"/>
        </w:rPr>
        <w:t xml:space="preserve">-компонента является ключевым этапом практической главы, непосредственно связанным с выполнением задач по созданию прототипа платформы и обеспечению взаимодействия распределённых устройств с серверной частью системы. </w:t>
      </w:r>
    </w:p>
    <w:p w14:paraId="002E08E5" w14:textId="77777777" w:rsidR="004F4422" w:rsidRPr="004F4422" w:rsidRDefault="004F4422" w:rsidP="004F4422">
      <w:pPr>
        <w:rPr>
          <w:lang w:val="ru-RU"/>
        </w:rPr>
      </w:pPr>
      <w:r w:rsidRPr="004F4422">
        <w:rPr>
          <w:lang w:val="ru-RU"/>
        </w:rPr>
        <w:t xml:space="preserve">При разработке серверной части в качестве основного принципа была выбрана модульная организация приложения. Такой подход позволяет логически разделить обработку </w:t>
      </w:r>
      <w:r w:rsidRPr="004F4422">
        <w:rPr>
          <w:lang w:val="en-US"/>
        </w:rPr>
        <w:t>MQTT</w:t>
      </w:r>
      <w:r w:rsidRPr="004F4422">
        <w:rPr>
          <w:lang w:val="ru-RU"/>
        </w:rPr>
        <w:t xml:space="preserve">-сообщений, работу с базой данных, реализацию </w:t>
      </w:r>
      <w:r w:rsidRPr="004F4422">
        <w:rPr>
          <w:lang w:val="en-US"/>
        </w:rPr>
        <w:t>HTTP</w:t>
      </w:r>
      <w:r w:rsidRPr="004F4422">
        <w:rPr>
          <w:lang w:val="ru-RU"/>
        </w:rPr>
        <w:t xml:space="preserve"> </w:t>
      </w:r>
      <w:r w:rsidRPr="004F4422">
        <w:rPr>
          <w:lang w:val="en-US"/>
        </w:rPr>
        <w:t>API</w:t>
      </w:r>
      <w:r w:rsidRPr="004F4422">
        <w:rPr>
          <w:lang w:val="ru-RU"/>
        </w:rPr>
        <w:t xml:space="preserve">, </w:t>
      </w:r>
      <w:r w:rsidRPr="004F4422">
        <w:rPr>
          <w:lang w:val="en-US"/>
        </w:rPr>
        <w:t>WebSocket</w:t>
      </w:r>
      <w:r w:rsidRPr="004F4422">
        <w:rPr>
          <w:lang w:val="ru-RU"/>
        </w:rPr>
        <w:t xml:space="preserve">-взаимодействие и прикладную бизнес-логику платформы. На концептуальном уровне серверное приложение включает несколько подсистем: модуль приёма сообщений от устройств, модуль хранения и обновления данных, модуль управления командами, </w:t>
      </w:r>
      <w:r w:rsidRPr="004F4422">
        <w:rPr>
          <w:lang w:val="en-US"/>
        </w:rPr>
        <w:t>API</w:t>
      </w:r>
      <w:r w:rsidRPr="004F4422">
        <w:rPr>
          <w:lang w:val="ru-RU"/>
        </w:rPr>
        <w:t>-модуль для взаимодействия с пользовательским интерфейсом и модуль доставки обновлений в режиме реального времени. Такое разделение соответствует ранее спроектированной архитектуре платформы и делает реализацию более понятной, расширяемой и удобной для сопровождения.</w:t>
      </w:r>
    </w:p>
    <w:p w14:paraId="0117F391" w14:textId="77777777" w:rsidR="004F4422" w:rsidRPr="004F4422" w:rsidRDefault="004F4422" w:rsidP="004F4422">
      <w:pPr>
        <w:rPr>
          <w:lang w:val="ru-RU"/>
        </w:rPr>
      </w:pPr>
      <w:r w:rsidRPr="004F4422">
        <w:rPr>
          <w:lang w:val="ru-RU"/>
        </w:rPr>
        <w:t xml:space="preserve">Первой реализуемой функцией серверной части является приём сообщений от устройств через </w:t>
      </w:r>
      <w:r w:rsidRPr="004F4422">
        <w:rPr>
          <w:lang w:val="en-US"/>
        </w:rPr>
        <w:t>MQTT</w:t>
      </w:r>
      <w:r w:rsidRPr="004F4422">
        <w:rPr>
          <w:lang w:val="ru-RU"/>
        </w:rPr>
        <w:t xml:space="preserve">-брокер. Для этого </w:t>
      </w:r>
      <w:r w:rsidRPr="004F4422">
        <w:rPr>
          <w:lang w:val="en-US"/>
        </w:rPr>
        <w:t>backend</w:t>
      </w:r>
      <w:r w:rsidRPr="004F4422">
        <w:rPr>
          <w:lang w:val="ru-RU"/>
        </w:rPr>
        <w:t xml:space="preserve"> подписывается на набор тем, соответствующих телеметрии и статусным сообщениям устройств. После получения нового сообщения сервер выполняет разбор темы </w:t>
      </w:r>
      <w:r w:rsidRPr="004F4422">
        <w:rPr>
          <w:lang w:val="ru-RU"/>
        </w:rPr>
        <w:lastRenderedPageBreak/>
        <w:t xml:space="preserve">и полезной нагрузки, определяет идентификатор устройства, тип сообщения и далее передаёт данные во внутреннюю логику обработки. Если сообщение относится к телеметрии, сервер обновляет текущее состояние устройства и сохраняет запись в журнал телеметрических сообщений. Если сообщение относится к статусным событиям, сервер регистрирует соответствующее событие жизненного цикла устройства, например факт выхода в сеть, подтверждение применения команды или сообщение о недоступности. За счёт этого </w:t>
      </w:r>
      <w:r w:rsidRPr="004F4422">
        <w:rPr>
          <w:lang w:val="en-US"/>
        </w:rPr>
        <w:t>backend</w:t>
      </w:r>
      <w:r w:rsidRPr="004F4422">
        <w:rPr>
          <w:lang w:val="ru-RU"/>
        </w:rPr>
        <w:t xml:space="preserve"> выполняет роль централизованного обработчика всей входящей информации от распределённых узлов.</w:t>
      </w:r>
    </w:p>
    <w:p w14:paraId="0EE7A1E6" w14:textId="430FC57F" w:rsidR="004F4422" w:rsidRPr="004F4422" w:rsidRDefault="004F4422" w:rsidP="004F4422">
      <w:pPr>
        <w:rPr>
          <w:lang w:val="ru-RU"/>
        </w:rPr>
      </w:pPr>
      <w:r w:rsidRPr="004F4422">
        <w:rPr>
          <w:lang w:val="ru-RU"/>
        </w:rPr>
        <w:t xml:space="preserve">Одной из важных задач серверной части является поддержание актуального состояния устройств. Для этого при поступлении каждого сообщения </w:t>
      </w:r>
      <w:r w:rsidRPr="004F4422">
        <w:rPr>
          <w:lang w:val="en-US"/>
        </w:rPr>
        <w:t>backend</w:t>
      </w:r>
      <w:r w:rsidRPr="004F4422">
        <w:rPr>
          <w:lang w:val="ru-RU"/>
        </w:rPr>
        <w:t xml:space="preserve"> не ограничивается только сохранением записи в историю, но и обновляет агрегированное представление устройства. В частности, фиксируются время последней активности, признак доступности устройства, текущее значение интервала передачи телеметрии, последние измеренные параметры и состояние исполнительного элемента</w:t>
      </w:r>
      <w:r w:rsidR="008D3587">
        <w:rPr>
          <w:lang w:val="ru-RU"/>
        </w:rPr>
        <w:t>.</w:t>
      </w:r>
    </w:p>
    <w:p w14:paraId="530FAE49" w14:textId="77777777" w:rsidR="004F4422" w:rsidRPr="004F4422" w:rsidRDefault="004F4422" w:rsidP="004F4422">
      <w:pPr>
        <w:rPr>
          <w:lang w:val="ru-RU"/>
        </w:rPr>
      </w:pPr>
      <w:r w:rsidRPr="004F4422">
        <w:rPr>
          <w:lang w:val="ru-RU"/>
        </w:rPr>
        <w:t xml:space="preserve">Для предоставления доступа к данным платформы реализован </w:t>
      </w:r>
      <w:r w:rsidRPr="004F4422">
        <w:rPr>
          <w:lang w:val="en-US"/>
        </w:rPr>
        <w:t>HTTP</w:t>
      </w:r>
      <w:r w:rsidRPr="004F4422">
        <w:rPr>
          <w:lang w:val="ru-RU"/>
        </w:rPr>
        <w:t xml:space="preserve"> </w:t>
      </w:r>
      <w:r w:rsidRPr="004F4422">
        <w:rPr>
          <w:lang w:val="en-US"/>
        </w:rPr>
        <w:t>API</w:t>
      </w:r>
      <w:r w:rsidRPr="004F4422">
        <w:rPr>
          <w:lang w:val="ru-RU"/>
        </w:rPr>
        <w:t xml:space="preserve">. Через него веб-интерфейс получает сведения о состоянии устройств, сводную статистику по системе, историю телеметрии, журнал команд и перечень событий. На уровне прикладной логики </w:t>
      </w:r>
      <w:r w:rsidRPr="004F4422">
        <w:rPr>
          <w:lang w:val="en-US"/>
        </w:rPr>
        <w:t>API</w:t>
      </w:r>
      <w:r w:rsidRPr="004F4422">
        <w:rPr>
          <w:lang w:val="ru-RU"/>
        </w:rPr>
        <w:t xml:space="preserve"> выполняет роль формализованного интерфейса между пользовательским представлением и серверной частью. Выделение </w:t>
      </w:r>
      <w:r w:rsidRPr="004F4422">
        <w:rPr>
          <w:lang w:val="en-US"/>
        </w:rPr>
        <w:t>API</w:t>
      </w:r>
      <w:r w:rsidRPr="004F4422">
        <w:rPr>
          <w:lang w:val="ru-RU"/>
        </w:rPr>
        <w:t xml:space="preserve"> в отдельный слой повышает универсальность платформы, поскольку теоретически к нему могут быть подключены не только текущий </w:t>
      </w:r>
      <w:r w:rsidRPr="004F4422">
        <w:rPr>
          <w:lang w:val="en-US"/>
        </w:rPr>
        <w:t>dashboard</w:t>
      </w:r>
      <w:r w:rsidRPr="004F4422">
        <w:rPr>
          <w:lang w:val="ru-RU"/>
        </w:rPr>
        <w:t xml:space="preserve">, но и иные клиентские приложения. В рамках прототипа через </w:t>
      </w:r>
      <w:r w:rsidRPr="004F4422">
        <w:rPr>
          <w:lang w:val="en-US"/>
        </w:rPr>
        <w:t>API</w:t>
      </w:r>
      <w:r w:rsidRPr="004F4422">
        <w:rPr>
          <w:lang w:val="ru-RU"/>
        </w:rPr>
        <w:t xml:space="preserve"> реализованы сценарии получения общего списка устройств, получения детальной информации по выбранному устройству, отправки управляющей команды и запроса агрегированных метрик по экспериментальному временному окну. Таким образом, серверная часть предоставляет как оперативные данные для мониторинга, так и данные для экспериментального анализа.</w:t>
      </w:r>
    </w:p>
    <w:p w14:paraId="1B9DFE90" w14:textId="77777777" w:rsidR="004F4422" w:rsidRPr="004F4422" w:rsidRDefault="004F4422" w:rsidP="004F4422">
      <w:pPr>
        <w:rPr>
          <w:lang w:val="ru-RU"/>
        </w:rPr>
      </w:pPr>
      <w:r w:rsidRPr="004F4422">
        <w:rPr>
          <w:lang w:val="ru-RU"/>
        </w:rPr>
        <w:lastRenderedPageBreak/>
        <w:t xml:space="preserve">Отдельное место в реализации серверной части занимает </w:t>
      </w:r>
      <w:r w:rsidRPr="004F4422">
        <w:rPr>
          <w:lang w:val="en-US"/>
        </w:rPr>
        <w:t>WebSocket</w:t>
      </w:r>
      <w:r w:rsidRPr="004F4422">
        <w:rPr>
          <w:lang w:val="ru-RU"/>
        </w:rPr>
        <w:t xml:space="preserve">-механизм, используемый для передачи обновлений на панель мониторинга. После получения новой телеметрии, статусного события или подтверждения выполнения команды </w:t>
      </w:r>
      <w:r w:rsidRPr="004F4422">
        <w:rPr>
          <w:lang w:val="en-US"/>
        </w:rPr>
        <w:t>backend</w:t>
      </w:r>
      <w:r w:rsidRPr="004F4422">
        <w:rPr>
          <w:lang w:val="ru-RU"/>
        </w:rPr>
        <w:t xml:space="preserve"> направляет соответствующее обновление всем активным клиентским подключениям. В результате пользовательский интерфейс получает изменения без необходимости постоянного опроса </w:t>
      </w:r>
      <w:r w:rsidRPr="004F4422">
        <w:rPr>
          <w:lang w:val="en-US"/>
        </w:rPr>
        <w:t>API</w:t>
      </w:r>
      <w:r w:rsidRPr="004F4422">
        <w:rPr>
          <w:lang w:val="ru-RU"/>
        </w:rPr>
        <w:t xml:space="preserve">, что делает наблюдение за системой более оперативным и наглядным. На практике это особенно важно для </w:t>
      </w:r>
      <w:r w:rsidRPr="004F4422">
        <w:rPr>
          <w:lang w:val="en-US"/>
        </w:rPr>
        <w:t>IoT</w:t>
      </w:r>
      <w:r w:rsidRPr="004F4422">
        <w:rPr>
          <w:lang w:val="ru-RU"/>
        </w:rPr>
        <w:t xml:space="preserve">-платформы, поскольку состояние устройств, события и команды могут изменяться непрерывно, и применение только классического </w:t>
      </w:r>
      <w:r w:rsidRPr="004F4422">
        <w:rPr>
          <w:lang w:val="en-US"/>
        </w:rPr>
        <w:t>request</w:t>
      </w:r>
      <w:r w:rsidRPr="004F4422">
        <w:rPr>
          <w:lang w:val="ru-RU"/>
        </w:rPr>
        <w:t>/</w:t>
      </w:r>
      <w:r w:rsidRPr="004F4422">
        <w:rPr>
          <w:lang w:val="en-US"/>
        </w:rPr>
        <w:t>response</w:t>
      </w:r>
      <w:r w:rsidRPr="004F4422">
        <w:rPr>
          <w:lang w:val="ru-RU"/>
        </w:rPr>
        <w:t xml:space="preserve">-взаимодействия ухудшало бы удобство эксплуатации </w:t>
      </w:r>
      <w:r w:rsidRPr="004F4422">
        <w:rPr>
          <w:lang w:val="en-US"/>
        </w:rPr>
        <w:t>dashboard</w:t>
      </w:r>
      <w:r w:rsidRPr="004F4422">
        <w:rPr>
          <w:lang w:val="ru-RU"/>
        </w:rPr>
        <w:t xml:space="preserve">. Реализация </w:t>
      </w:r>
      <w:r w:rsidRPr="004F4422">
        <w:rPr>
          <w:lang w:val="en-US"/>
        </w:rPr>
        <w:t>WebSocket</w:t>
      </w:r>
      <w:r w:rsidRPr="004F4422">
        <w:rPr>
          <w:lang w:val="ru-RU"/>
        </w:rPr>
        <w:t xml:space="preserve">-обновлений дополняет </w:t>
      </w:r>
      <w:r w:rsidRPr="004F4422">
        <w:rPr>
          <w:lang w:val="en-US"/>
        </w:rPr>
        <w:t>REST</w:t>
      </w:r>
      <w:r w:rsidRPr="004F4422">
        <w:rPr>
          <w:lang w:val="ru-RU"/>
        </w:rPr>
        <w:t xml:space="preserve"> </w:t>
      </w:r>
      <w:r w:rsidRPr="004F4422">
        <w:rPr>
          <w:lang w:val="en-US"/>
        </w:rPr>
        <w:t>API</w:t>
      </w:r>
      <w:r w:rsidRPr="004F4422">
        <w:rPr>
          <w:lang w:val="ru-RU"/>
        </w:rPr>
        <w:t xml:space="preserve"> и делает серверную часть полноценным посредником между физическим уровнем устройств и визуальным уровнем пользовательского интерфейса.</w:t>
      </w:r>
    </w:p>
    <w:p w14:paraId="173B9E33" w14:textId="31FC4FE2" w:rsidR="004F4422" w:rsidRPr="004F4422" w:rsidRDefault="004F4422" w:rsidP="004F4422">
      <w:pPr>
        <w:rPr>
          <w:lang w:val="ru-RU"/>
        </w:rPr>
      </w:pPr>
      <w:r w:rsidRPr="004F4422">
        <w:rPr>
          <w:lang w:val="ru-RU"/>
        </w:rPr>
        <w:t>С точки зрения хранения данных серверная часть реализует взаимодействие с базой данных по нескольким направлениям. Во-первых, при поступлении телеметрии формируется запись журнала измерений. Во-вторых, при отправке команды и получении подтверждения обновляется таблица команд. В-третьих, при регистрации служебных событий создаются записи журнала событий. В-четвёртых, отдельно поддерживается таблица устройств, отражающая текущее агрегированное состояние узлов. Такая организация работы с базой данных была выбрана для того, чтобы разделить историю функционирования платформы и её актуальное состояние.</w:t>
      </w:r>
    </w:p>
    <w:p w14:paraId="1D379888" w14:textId="77777777" w:rsidR="004F4422" w:rsidRPr="004F4422" w:rsidRDefault="004F4422" w:rsidP="004F4422">
      <w:pPr>
        <w:rPr>
          <w:lang w:val="ru-RU"/>
        </w:rPr>
      </w:pPr>
      <w:r w:rsidRPr="004F4422">
        <w:rPr>
          <w:lang w:val="ru-RU"/>
        </w:rPr>
        <w:t xml:space="preserve">При реализации </w:t>
      </w:r>
      <w:r w:rsidRPr="004F4422">
        <w:rPr>
          <w:lang w:val="en-US"/>
        </w:rPr>
        <w:t>backend</w:t>
      </w:r>
      <w:r w:rsidRPr="004F4422">
        <w:rPr>
          <w:lang w:val="ru-RU"/>
        </w:rPr>
        <w:t xml:space="preserve">-компонента особое внимание было уделено устойчивости работы в условиях изменяющейся нагрузки и нестабильности отдельных узлов. Поскольку часть устройств в прототипе представлена программными эмуляторами, а часть — виртуальным микроконтроллером, серверная часть должна корректно обрабатывать неоднородные источники сообщений и возможные временные потери связи. Для этого в логике </w:t>
      </w:r>
      <w:r w:rsidRPr="004F4422">
        <w:rPr>
          <w:lang w:val="en-US"/>
        </w:rPr>
        <w:t>backend</w:t>
      </w:r>
      <w:r w:rsidRPr="004F4422">
        <w:rPr>
          <w:lang w:val="ru-RU"/>
        </w:rPr>
        <w:t xml:space="preserve"> предусмотрено обновление признака доступности устройства по последней активности, регистрация событий подключения и отключения, а также </w:t>
      </w:r>
      <w:r w:rsidRPr="004F4422">
        <w:rPr>
          <w:lang w:val="ru-RU"/>
        </w:rPr>
        <w:lastRenderedPageBreak/>
        <w:t xml:space="preserve">раздельная обработка обычной телеметрии и служебных </w:t>
      </w:r>
      <w:r w:rsidRPr="004F4422">
        <w:rPr>
          <w:lang w:val="en-US"/>
        </w:rPr>
        <w:t>status</w:t>
      </w:r>
      <w:r w:rsidRPr="004F4422">
        <w:rPr>
          <w:lang w:val="ru-RU"/>
        </w:rPr>
        <w:t xml:space="preserve">-сообщений. Такая организация позволяет сделать систему более наблюдаемой и обеспечить корректную работу </w:t>
      </w:r>
      <w:r w:rsidRPr="004F4422">
        <w:rPr>
          <w:lang w:val="en-US"/>
        </w:rPr>
        <w:t>dashboard</w:t>
      </w:r>
      <w:r w:rsidRPr="004F4422">
        <w:rPr>
          <w:lang w:val="ru-RU"/>
        </w:rPr>
        <w:t xml:space="preserve"> даже при временных сбоях на стороне отдельных устройств или транспортной инфраструктуры.</w:t>
      </w:r>
    </w:p>
    <w:p w14:paraId="78E36CF3" w14:textId="77777777" w:rsidR="004F4422" w:rsidRPr="004F4422" w:rsidRDefault="004F4422" w:rsidP="004F4422">
      <w:pPr>
        <w:rPr>
          <w:lang w:val="ru-RU"/>
        </w:rPr>
      </w:pPr>
      <w:r w:rsidRPr="004F4422">
        <w:rPr>
          <w:lang w:val="ru-RU"/>
        </w:rPr>
        <w:t xml:space="preserve">С инженерной точки зрения реализованная серверная часть обладает рядом преимуществ. Во-первых, она обеспечивает централизованную обработку всей информации, поступающей от распределённых устройств, и тем самым формирует единое информационное ядро платформы. Во-вторых, модульное разделение логики приёма сообщений, управления командами, хранения данных и пользовательского взаимодействия упрощает развитие системы и адаптацию под новые типы устройств. В-третьих, </w:t>
      </w:r>
      <w:r w:rsidRPr="004F4422">
        <w:rPr>
          <w:lang w:val="en-US"/>
        </w:rPr>
        <w:t>backend</w:t>
      </w:r>
      <w:r w:rsidRPr="004F4422">
        <w:rPr>
          <w:lang w:val="ru-RU"/>
        </w:rPr>
        <w:t xml:space="preserve"> поддерживает как прикладные сценарии мониторинга и управления, так и исследовательские сценарии, связанные с измерением задержек и анализом устойчивости системы. Всё это делает серверную часть не просто технической реализацией одного из компонентов, а центральным программным элементом всего разработанного прототипа.</w:t>
      </w:r>
    </w:p>
    <w:p w14:paraId="47D7946C" w14:textId="77777777" w:rsidR="004F4422" w:rsidRPr="004F4422" w:rsidRDefault="004F4422" w:rsidP="004F4422">
      <w:pPr>
        <w:rPr>
          <w:lang w:val="ru-RU"/>
        </w:rPr>
      </w:pPr>
      <w:r w:rsidRPr="004F4422">
        <w:rPr>
          <w:lang w:val="ru-RU"/>
        </w:rPr>
        <w:t xml:space="preserve">Таким образом, в рамках настоящей работы реализована серверная часть </w:t>
      </w:r>
      <w:r w:rsidRPr="004F4422">
        <w:rPr>
          <w:lang w:val="en-US"/>
        </w:rPr>
        <w:t>IoT</w:t>
      </w:r>
      <w:r w:rsidRPr="004F4422">
        <w:rPr>
          <w:lang w:val="ru-RU"/>
        </w:rPr>
        <w:t xml:space="preserve">-платформы, выполняющая функции приёма телеметрии, обработки статусных событий, отправки управляющих команд, хранения состояния устройств и предоставления </w:t>
      </w:r>
      <w:r w:rsidRPr="004F4422">
        <w:rPr>
          <w:lang w:val="en-US"/>
        </w:rPr>
        <w:t>API</w:t>
      </w:r>
      <w:r w:rsidRPr="004F4422">
        <w:rPr>
          <w:lang w:val="ru-RU"/>
        </w:rPr>
        <w:t xml:space="preserve"> для веб-интерфейса. </w:t>
      </w:r>
      <w:r w:rsidRPr="004F4422">
        <w:rPr>
          <w:lang w:val="en-US"/>
        </w:rPr>
        <w:t>Backend</w:t>
      </w:r>
      <w:r w:rsidRPr="004F4422">
        <w:rPr>
          <w:lang w:val="ru-RU"/>
        </w:rPr>
        <w:t xml:space="preserve"> выступает центральным координатором взаимодействия между устройствами, брокером сообщений, базой данных и </w:t>
      </w:r>
      <w:r w:rsidRPr="004F4422">
        <w:rPr>
          <w:lang w:val="en-US"/>
        </w:rPr>
        <w:t>dashboard</w:t>
      </w:r>
      <w:r w:rsidRPr="004F4422">
        <w:rPr>
          <w:lang w:val="ru-RU"/>
        </w:rPr>
        <w:t>, обеспечивая как повседневные сценарии эксплуатации, так и сбор данных для экспериментального исследования. Реализованная серверная часть полностью соответствует ранее спроектированной архитектуре платформы и служит основой для дальнейшего рассмотрения микроконтроллерной части прототипа.</w:t>
      </w:r>
    </w:p>
    <w:p w14:paraId="238C5E02" w14:textId="3465CDAD" w:rsidR="0001476E" w:rsidRDefault="0001476E"/>
    <w:p w14:paraId="5AFF3616" w14:textId="77777777" w:rsidR="0001476E" w:rsidRDefault="0001476E"/>
    <w:p w14:paraId="51E9F6FB" w14:textId="49160363" w:rsidR="0001476E" w:rsidRDefault="004F4422">
      <w:pPr>
        <w:pStyle w:val="Heading2"/>
        <w:numPr>
          <w:ilvl w:val="0"/>
          <w:numId w:val="6"/>
        </w:numPr>
      </w:pPr>
      <w:bookmarkStart w:id="15" w:name="_Toc227089622"/>
      <w:r>
        <w:rPr>
          <w:lang w:val="ru-RU"/>
        </w:rPr>
        <w:lastRenderedPageBreak/>
        <w:t>Реализация микроконтроллерной части</w:t>
      </w:r>
      <w:bookmarkEnd w:id="15"/>
    </w:p>
    <w:p w14:paraId="6B2C5A04" w14:textId="54D4F8A3" w:rsidR="004F4422" w:rsidRPr="004F4422" w:rsidRDefault="004F4422" w:rsidP="004F4422">
      <w:pPr>
        <w:rPr>
          <w:lang w:val="ru-RU"/>
        </w:rPr>
      </w:pPr>
      <w:r w:rsidRPr="004F4422">
        <w:rPr>
          <w:lang w:val="ru-RU"/>
        </w:rPr>
        <w:t xml:space="preserve">Реализация микроконтроллерной части является важным этапом практической главы, поскольку именно на этом уровне демонстрируется взаимодействие распределённых устройств с серверной частью разработанной платформы. </w:t>
      </w:r>
      <w:r w:rsidR="008D2B06">
        <w:rPr>
          <w:lang w:val="ru-RU"/>
        </w:rPr>
        <w:t>В данной работе микроконтроллерная часть</w:t>
      </w:r>
      <w:r w:rsidRPr="004F4422">
        <w:rPr>
          <w:lang w:val="ru-RU"/>
        </w:rPr>
        <w:t xml:space="preserve"> была реализована</w:t>
      </w:r>
      <w:r w:rsidR="008D2B06">
        <w:rPr>
          <w:lang w:val="ru-RU"/>
        </w:rPr>
        <w:t xml:space="preserve"> комбинированно</w:t>
      </w:r>
      <w:r w:rsidRPr="004F4422">
        <w:rPr>
          <w:lang w:val="ru-RU"/>
        </w:rPr>
        <w:t xml:space="preserve">, </w:t>
      </w:r>
      <w:r w:rsidR="008D2B06">
        <w:rPr>
          <w:lang w:val="ru-RU"/>
        </w:rPr>
        <w:t>благодаря</w:t>
      </w:r>
      <w:r w:rsidRPr="004F4422">
        <w:rPr>
          <w:lang w:val="ru-RU"/>
        </w:rPr>
        <w:t xml:space="preserve"> программны</w:t>
      </w:r>
      <w:r w:rsidR="008D2B06">
        <w:rPr>
          <w:lang w:val="ru-RU"/>
        </w:rPr>
        <w:t>м</w:t>
      </w:r>
      <w:r w:rsidRPr="004F4422">
        <w:rPr>
          <w:lang w:val="ru-RU"/>
        </w:rPr>
        <w:t xml:space="preserve"> эмулятор</w:t>
      </w:r>
      <w:r w:rsidR="008D2B06">
        <w:rPr>
          <w:lang w:val="ru-RU"/>
        </w:rPr>
        <w:t>ам</w:t>
      </w:r>
      <w:r w:rsidRPr="004F4422">
        <w:rPr>
          <w:lang w:val="ru-RU"/>
        </w:rPr>
        <w:t xml:space="preserve"> устройств</w:t>
      </w:r>
      <w:r w:rsidR="008D2B06">
        <w:rPr>
          <w:lang w:val="ru-RU"/>
        </w:rPr>
        <w:t xml:space="preserve"> </w:t>
      </w:r>
      <w:r w:rsidRPr="004F4422">
        <w:rPr>
          <w:lang w:val="ru-RU"/>
        </w:rPr>
        <w:t>и виртуально</w:t>
      </w:r>
      <w:r w:rsidR="008D2B06">
        <w:rPr>
          <w:lang w:val="ru-RU"/>
        </w:rPr>
        <w:t>му</w:t>
      </w:r>
      <w:r w:rsidRPr="004F4422">
        <w:rPr>
          <w:lang w:val="ru-RU"/>
        </w:rPr>
        <w:t xml:space="preserve"> устройств</w:t>
      </w:r>
      <w:r w:rsidR="008D2B06">
        <w:rPr>
          <w:lang w:val="ru-RU"/>
        </w:rPr>
        <w:t>у</w:t>
      </w:r>
      <w:r w:rsidRPr="004F4422">
        <w:rPr>
          <w:lang w:val="ru-RU"/>
        </w:rPr>
        <w:t xml:space="preserve"> на базе </w:t>
      </w:r>
      <w:r w:rsidRPr="004F4422">
        <w:rPr>
          <w:lang w:val="en-US"/>
        </w:rPr>
        <w:t>ESP</w:t>
      </w:r>
      <w:r w:rsidRPr="004F4422">
        <w:rPr>
          <w:lang w:val="ru-RU"/>
        </w:rPr>
        <w:t xml:space="preserve">32 в среде </w:t>
      </w:r>
      <w:proofErr w:type="spellStart"/>
      <w:r w:rsidRPr="004F4422">
        <w:rPr>
          <w:lang w:val="en-US"/>
        </w:rPr>
        <w:t>Wokwi</w:t>
      </w:r>
      <w:proofErr w:type="spellEnd"/>
      <w:r w:rsidRPr="004F4422">
        <w:rPr>
          <w:lang w:val="ru-RU"/>
        </w:rPr>
        <w:t>.</w:t>
      </w:r>
    </w:p>
    <w:p w14:paraId="1F864CDB" w14:textId="09535611" w:rsidR="004F4422" w:rsidRPr="004F4422" w:rsidRDefault="004F4422" w:rsidP="004F4422">
      <w:pPr>
        <w:rPr>
          <w:lang w:val="ru-RU"/>
        </w:rPr>
      </w:pPr>
      <w:r w:rsidRPr="004F4422">
        <w:rPr>
          <w:lang w:val="ru-RU"/>
        </w:rPr>
        <w:t xml:space="preserve">Использование программных эмуляторов делает возможным быстрое увеличение количества устройств без необходимости приобретения и настройки физического оборудования. Это особенно важно для экспериментальной части, где требуется исследовать поведение платформы при различном числе активных узлов. Одновременно использование виртуального </w:t>
      </w:r>
      <w:r w:rsidRPr="004F4422">
        <w:rPr>
          <w:lang w:val="en-US"/>
        </w:rPr>
        <w:t>ESP</w:t>
      </w:r>
      <w:r w:rsidRPr="004F4422">
        <w:rPr>
          <w:lang w:val="ru-RU"/>
        </w:rPr>
        <w:t>32 позволяет подтвердить, что разработанная архитектура подходит не только для абстрактных программных клиентов, но и для микроконтроллерного устройства, передающего телеметрию и принимающего управляющие команды по тем же правилам взаимодействия. Тем самым микроконтроллерная часть прототипа охватывает два уровня проверки: функциональную демонстрацию и нагрузочное моделирование.</w:t>
      </w:r>
    </w:p>
    <w:p w14:paraId="7E3F3BB5" w14:textId="77777777" w:rsidR="004F4422" w:rsidRPr="004F4422" w:rsidRDefault="004F4422" w:rsidP="004F4422">
      <w:pPr>
        <w:rPr>
          <w:lang w:val="ru-RU"/>
        </w:rPr>
      </w:pPr>
      <w:r w:rsidRPr="004F4422">
        <w:rPr>
          <w:lang w:val="ru-RU"/>
        </w:rPr>
        <w:t xml:space="preserve">Первым элементом микроконтроллерной части являются программные эмуляторы устройств. Каждый эмулятор представляет собой независимый программный клиент, подключаемый к </w:t>
      </w:r>
      <w:r w:rsidRPr="004F4422">
        <w:rPr>
          <w:lang w:val="en-US"/>
        </w:rPr>
        <w:t>MQTT</w:t>
      </w:r>
      <w:r w:rsidRPr="004F4422">
        <w:rPr>
          <w:lang w:val="ru-RU"/>
        </w:rPr>
        <w:t xml:space="preserve">-брокеру и работающий по тем же правилам, что и реальное устройство. Эмулятор получает уникальный идентификатор, периодически публикует телеметрические сообщения, поддерживает текущее внутреннее состояние и принимает управляющие команды из адресной </w:t>
      </w:r>
      <w:r w:rsidRPr="004F4422">
        <w:rPr>
          <w:lang w:val="en-US"/>
        </w:rPr>
        <w:t>MQTT</w:t>
      </w:r>
      <w:r w:rsidRPr="004F4422">
        <w:rPr>
          <w:lang w:val="ru-RU"/>
        </w:rPr>
        <w:t xml:space="preserve">-темы. В состав передаваемой телеметрии включаются идентификатор устройства, тип, источник данных, логическая зона, измеряемые параметры, состояние исполнительного элемента, порядковый номер сообщения, интервал передачи и временная метка. Такая модель делает эмулятор удобным средством тестирования, поскольку он </w:t>
      </w:r>
      <w:r w:rsidRPr="004F4422">
        <w:rPr>
          <w:lang w:val="ru-RU"/>
        </w:rPr>
        <w:lastRenderedPageBreak/>
        <w:t>воспроизводит все ключевые сценарии взаимодействия, необходимые для платформы, при этом оставаясь полностью управляемым и воспроизводимым в экспериментах.</w:t>
      </w:r>
    </w:p>
    <w:p w14:paraId="5AE279E6" w14:textId="77777777" w:rsidR="004F4422" w:rsidRPr="004F4422" w:rsidRDefault="004F4422" w:rsidP="004F4422">
      <w:pPr>
        <w:rPr>
          <w:lang w:val="ru-RU"/>
        </w:rPr>
      </w:pPr>
      <w:r w:rsidRPr="004F4422">
        <w:rPr>
          <w:lang w:val="ru-RU"/>
        </w:rPr>
        <w:t>Реализация эмуляторов строится по циклическому принципу. После запуска устройство подключается к брокеру сообщений, публикует служебное событие о переходе в активное состояние и затем начинает периодическую передачу телеметрии с заданным интервалом. Одновременно эмулятор подписывается на собственную тему управляющих команд и ожидает входящих сообщений от серверной части. При получении команды устройство анализирует её тип, изменяет внутреннее состояние и публикует статусное сообщение о результате применения команды. Если команда предполагает изменение интервала передачи телеметрии, соответствующее значение обновляется во внутренней конфигурации эмулятора и начинает использоваться в следующем цикле работы. Если команда связана с исполнительным элементом, например с переключением логического состояния, это изменение отражается и в текущем состоянии устройства, и в последующих телеметрических сообщениях. Таким образом, программный эмулятор не только имитирует поток телеметрии, но и воспроизводит двустороннюю модель взаимодействия с платформой.</w:t>
      </w:r>
    </w:p>
    <w:p w14:paraId="3D6B632B" w14:textId="77777777" w:rsidR="004F4422" w:rsidRPr="004F4422" w:rsidRDefault="004F4422" w:rsidP="004F4422">
      <w:pPr>
        <w:rPr>
          <w:lang w:val="ru-RU"/>
        </w:rPr>
      </w:pPr>
      <w:r w:rsidRPr="004F4422">
        <w:rPr>
          <w:lang w:val="ru-RU"/>
        </w:rPr>
        <w:t>Практическая ценность программных эмуляторов заключается в том, что они позволяют формировать управляемую нагрузку на систему. Поскольку каждый экземпляр эмулятора функционирует как отдельное устройство, при увеличении числа одновременно запущенных экземпляров можно исследовать, как изменяются показатели работы платформы. Это делает эмуляторы основным инструментом экспериментальной части. Кроме того, за счёт единообразного формата сообщений эмуляторы не требуют каких-либо специальных механизмов обработки на серверной стороне: для платформы они являются обычными устройствами, работающими по общему контракту взаимодействия.</w:t>
      </w:r>
    </w:p>
    <w:p w14:paraId="5BC830B3" w14:textId="77777777" w:rsidR="004F4422" w:rsidRPr="004F4422" w:rsidRDefault="004F4422" w:rsidP="004F4422">
      <w:pPr>
        <w:rPr>
          <w:lang w:val="ru-RU"/>
        </w:rPr>
      </w:pPr>
      <w:r w:rsidRPr="004F4422">
        <w:rPr>
          <w:lang w:val="ru-RU"/>
        </w:rPr>
        <w:lastRenderedPageBreak/>
        <w:t xml:space="preserve">Вторым элементом микроконтроллерной части является виртуальное устройство на базе </w:t>
      </w:r>
      <w:r w:rsidRPr="004F4422">
        <w:rPr>
          <w:lang w:val="en-US"/>
        </w:rPr>
        <w:t>ESP</w:t>
      </w:r>
      <w:r w:rsidRPr="004F4422">
        <w:rPr>
          <w:lang w:val="ru-RU"/>
        </w:rPr>
        <w:t xml:space="preserve">32, реализованное в среде </w:t>
      </w:r>
      <w:proofErr w:type="spellStart"/>
      <w:r w:rsidRPr="004F4422">
        <w:rPr>
          <w:lang w:val="en-US"/>
        </w:rPr>
        <w:t>Wokwi</w:t>
      </w:r>
      <w:proofErr w:type="spellEnd"/>
      <w:r w:rsidRPr="004F4422">
        <w:rPr>
          <w:lang w:val="ru-RU"/>
        </w:rPr>
        <w:t xml:space="preserve">. В отличие от программных эмуляторов, этот компонент ориентирован не столько на масштабирование нагрузки, сколько на демонстрацию интеграции платформы с микроконтроллерной логикой. Виртуальное устройство подключается к сети, взаимодействует с </w:t>
      </w:r>
      <w:r w:rsidRPr="004F4422">
        <w:rPr>
          <w:lang w:val="en-US"/>
        </w:rPr>
        <w:t>MQTT</w:t>
      </w:r>
      <w:r w:rsidRPr="004F4422">
        <w:rPr>
          <w:lang w:val="ru-RU"/>
        </w:rPr>
        <w:t xml:space="preserve">-брокером, считывает данные с виртуального датчика и передаёт их в систему в том же формате, который использует платформа для обработки телеметрии. Помимо этого, устройство подписывается на управляющие темы и выполняет команды, поступающие от </w:t>
      </w:r>
      <w:r w:rsidRPr="004F4422">
        <w:rPr>
          <w:lang w:val="en-US"/>
        </w:rPr>
        <w:t>backend</w:t>
      </w:r>
      <w:r w:rsidRPr="004F4422">
        <w:rPr>
          <w:lang w:val="ru-RU"/>
        </w:rPr>
        <w:t xml:space="preserve"> через брокер сообщений. Такая схема позволяет подтвердить, что платформа действительно пригодна для работы с микроконтроллерным устройством, а не только с программными моделями.</w:t>
      </w:r>
    </w:p>
    <w:p w14:paraId="2A013931" w14:textId="77777777" w:rsidR="004F4422" w:rsidRPr="004F4422" w:rsidRDefault="004F4422" w:rsidP="004F4422">
      <w:pPr>
        <w:rPr>
          <w:lang w:val="ru-RU"/>
        </w:rPr>
      </w:pPr>
      <w:r w:rsidRPr="004F4422">
        <w:rPr>
          <w:lang w:val="ru-RU"/>
        </w:rPr>
        <w:t xml:space="preserve">В рамках реализованного прототипа виртуальный </w:t>
      </w:r>
      <w:r w:rsidRPr="004F4422">
        <w:rPr>
          <w:lang w:val="en-US"/>
        </w:rPr>
        <w:t>ESP</w:t>
      </w:r>
      <w:r w:rsidRPr="004F4422">
        <w:rPr>
          <w:lang w:val="ru-RU"/>
        </w:rPr>
        <w:t xml:space="preserve">32 выполняет несколько функций. Во-первых, он формирует телеметрию на основе показаний виртуального датчика, например температуры и влажности. Во-вторых, он поддерживает внутреннее состояние исполнительного элемента, которое может изменяться по команде, поступающей из платформы. В-третьих, он способен принимать параметры конфигурации, в частности изменять интервал отправки телеметрии. После применения команды устройство публикует </w:t>
      </w:r>
      <w:r w:rsidRPr="004F4422">
        <w:rPr>
          <w:lang w:val="en-US"/>
        </w:rPr>
        <w:t>status</w:t>
      </w:r>
      <w:r w:rsidRPr="004F4422">
        <w:rPr>
          <w:lang w:val="ru-RU"/>
        </w:rPr>
        <w:t xml:space="preserve">-сообщение, отражающее факт её обработки. Благодаря этому виртуальный </w:t>
      </w:r>
      <w:r w:rsidRPr="004F4422">
        <w:rPr>
          <w:lang w:val="en-US"/>
        </w:rPr>
        <w:t>ESP</w:t>
      </w:r>
      <w:r w:rsidRPr="004F4422">
        <w:rPr>
          <w:lang w:val="ru-RU"/>
        </w:rPr>
        <w:t>32 включается в ту же коммуникационную модель, что и эмуляторы, и может рассматриваться как полноценный участник системы.</w:t>
      </w:r>
    </w:p>
    <w:p w14:paraId="569E77D9" w14:textId="13EE4B1C" w:rsidR="004F4422" w:rsidRPr="004F4422" w:rsidRDefault="004F4422" w:rsidP="00D7177A">
      <w:pPr>
        <w:rPr>
          <w:lang w:val="ru-RU"/>
        </w:rPr>
      </w:pPr>
      <w:r w:rsidRPr="004F4422">
        <w:rPr>
          <w:lang w:val="ru-RU"/>
        </w:rPr>
        <w:t>С инженерной точки зрения важно, что и программные эмуляторы, и виртуальное микроконтроллерное устройство используют единый коммуникационный контракт.</w:t>
      </w:r>
      <w:r w:rsidR="00D7177A">
        <w:rPr>
          <w:lang w:val="ru-RU"/>
        </w:rPr>
        <w:t xml:space="preserve"> </w:t>
      </w:r>
      <w:r w:rsidR="00BD0D69">
        <w:rPr>
          <w:lang w:val="ru-RU"/>
        </w:rPr>
        <w:t>П</w:t>
      </w:r>
      <w:r w:rsidRPr="004F4422">
        <w:rPr>
          <w:lang w:val="ru-RU"/>
        </w:rPr>
        <w:t xml:space="preserve">ри отправке команды через интерфейс пользователь не взаимодействует напрямую с конкретной реализацией устройства, а использует единый механизм управления. Сервер публикует команду в адресную </w:t>
      </w:r>
      <w:r w:rsidRPr="004F4422">
        <w:rPr>
          <w:lang w:val="en-US"/>
        </w:rPr>
        <w:t>MQTT</w:t>
      </w:r>
      <w:r w:rsidRPr="004F4422">
        <w:rPr>
          <w:lang w:val="ru-RU"/>
        </w:rPr>
        <w:t xml:space="preserve">-тему, а нужное устройство принимает её и отражает результат в последующих сообщениях. Таким образом, микроконтроллерная часть полностью интегрирована с архитектурой платформы и поддерживает </w:t>
      </w:r>
      <w:r w:rsidRPr="004F4422">
        <w:rPr>
          <w:lang w:val="ru-RU"/>
        </w:rPr>
        <w:lastRenderedPageBreak/>
        <w:t>сквозной сценарий от генерации данных до их визуализации и обратного управления.</w:t>
      </w:r>
    </w:p>
    <w:p w14:paraId="1868A896" w14:textId="77777777" w:rsidR="004F4422" w:rsidRPr="004F4422" w:rsidRDefault="004F4422" w:rsidP="004F4422">
      <w:pPr>
        <w:rPr>
          <w:lang w:val="ru-RU"/>
        </w:rPr>
      </w:pPr>
      <w:r w:rsidRPr="004F4422">
        <w:rPr>
          <w:lang w:val="ru-RU"/>
        </w:rPr>
        <w:t xml:space="preserve">С практической точки зрения реализованный подход к микроконтроллерной части имеет ещё одно важное преимущество: он позволяет разделить функциональную и экспериментальную роли устройств. Виртуальный </w:t>
      </w:r>
      <w:r w:rsidRPr="004F4422">
        <w:rPr>
          <w:lang w:val="en-US"/>
        </w:rPr>
        <w:t>ESP</w:t>
      </w:r>
      <w:r w:rsidRPr="004F4422">
        <w:rPr>
          <w:lang w:val="ru-RU"/>
        </w:rPr>
        <w:t xml:space="preserve">32 используется прежде всего для демонстрации корректного взаимодействия реального микроконтроллерного сценария с платформой: передачи телеметрии, изменения состояния по команде и отображения результата в </w:t>
      </w:r>
      <w:r w:rsidRPr="004F4422">
        <w:rPr>
          <w:lang w:val="en-US"/>
        </w:rPr>
        <w:t>dashboard</w:t>
      </w:r>
      <w:r w:rsidRPr="004F4422">
        <w:rPr>
          <w:lang w:val="ru-RU"/>
        </w:rPr>
        <w:t>. Программные эмуляторы, в свою очередь, используются для масштабирования числа устройств и проведения экспериментов с изменяющейся нагрузкой. Такое разделение делает прототип более гибким и хорошо соответствует исследовательскому характеру работы, поскольку один и тот же программный комплекс можно использовать как для наглядной демонстрации, так и для получения количественных результатов.</w:t>
      </w:r>
    </w:p>
    <w:p w14:paraId="0218336D" w14:textId="77777777" w:rsidR="004F4422" w:rsidRPr="004F4422" w:rsidRDefault="004F4422" w:rsidP="004F4422">
      <w:pPr>
        <w:rPr>
          <w:lang w:val="ru-RU"/>
        </w:rPr>
      </w:pPr>
      <w:r w:rsidRPr="004F4422">
        <w:rPr>
          <w:lang w:val="ru-RU"/>
        </w:rPr>
        <w:t>Следует отметить, что выбранный способ реализации микроконтроллерной части также учитывает ограничения учебной разработки. Использование виртуального устройства и программных эмуляторов позволяет отказаться от обязательного применения физического стенда, сохранив при этом возможность проверить архитектуру платформы, коммуникационный механизм и поведение системы при различном числе подключённых узлов. С точки зрения ВКР это является оправданным решением, поскольку акцент работы делается не на разработке конкретного аппаратного устройства, а на создании универсальной платформы для их объединения и управления. Следовательно, выбранная реализация микроконтроллерной части соответствует целям исследования и обеспечивает достаточную полноту практической проверки предложенной архитектуры.</w:t>
      </w:r>
    </w:p>
    <w:p w14:paraId="58DC82EB" w14:textId="05F52E04" w:rsidR="004F4422" w:rsidRDefault="004F4422" w:rsidP="004F4422">
      <w:pPr>
        <w:rPr>
          <w:lang w:val="ru-RU"/>
        </w:rPr>
      </w:pPr>
      <w:r w:rsidRPr="004F4422">
        <w:rPr>
          <w:lang w:val="ru-RU"/>
        </w:rPr>
        <w:t xml:space="preserve">Таким образом, в рамках настоящей работы реализована комбинированная микроконтроллерная часть </w:t>
      </w:r>
      <w:r w:rsidRPr="004F4422">
        <w:rPr>
          <w:lang w:val="en-US"/>
        </w:rPr>
        <w:t>IoT</w:t>
      </w:r>
      <w:r w:rsidRPr="004F4422">
        <w:rPr>
          <w:lang w:val="ru-RU"/>
        </w:rPr>
        <w:t xml:space="preserve">-платформы, включающая программные эмуляторы и виртуальное устройство на базе </w:t>
      </w:r>
      <w:r w:rsidRPr="004F4422">
        <w:rPr>
          <w:lang w:val="en-US"/>
        </w:rPr>
        <w:t>ESP</w:t>
      </w:r>
      <w:r w:rsidRPr="004F4422">
        <w:rPr>
          <w:lang w:val="ru-RU"/>
        </w:rPr>
        <w:t xml:space="preserve">32. Оба типа устройств поддерживают единый формат взаимодействия с платформой, </w:t>
      </w:r>
      <w:r w:rsidRPr="004F4422">
        <w:rPr>
          <w:lang w:val="ru-RU"/>
        </w:rPr>
        <w:lastRenderedPageBreak/>
        <w:t xml:space="preserve">передают телеметрические данные, принимают управляющие команды и формируют статусные события. Программные эмуляторы используются для моделирования нагрузки и масштабирования числа устройств, а виртуальный </w:t>
      </w:r>
      <w:r w:rsidRPr="004F4422">
        <w:rPr>
          <w:lang w:val="en-US"/>
        </w:rPr>
        <w:t>ESP</w:t>
      </w:r>
      <w:r w:rsidRPr="004F4422">
        <w:rPr>
          <w:lang w:val="ru-RU"/>
        </w:rPr>
        <w:t>32 — для демонстрации интеграции платформы с микроконтроллерной логикой. Реализованная микроконтроллерная часть подтверждает универсальность архитектуры платформы и создаёт основу для последующего рассмотрения пользовательского интерфейса и экспериментальных исследований.</w:t>
      </w:r>
    </w:p>
    <w:p w14:paraId="718D13C7" w14:textId="77777777" w:rsidR="00FF0AC9" w:rsidRPr="00FF0AC9" w:rsidRDefault="00FF0AC9" w:rsidP="00FF0AC9">
      <w:pPr>
        <w:pStyle w:val="ListParagraph"/>
        <w:keepNext/>
        <w:keepLines/>
        <w:numPr>
          <w:ilvl w:val="1"/>
          <w:numId w:val="3"/>
        </w:numPr>
        <w:tabs>
          <w:tab w:val="left" w:pos="1276"/>
        </w:tabs>
        <w:spacing w:before="300" w:after="200"/>
        <w:contextualSpacing w:val="0"/>
        <w:jc w:val="left"/>
        <w:outlineLvl w:val="1"/>
        <w:rPr>
          <w:b/>
          <w:bCs/>
          <w:vanish/>
          <w:sz w:val="32"/>
          <w:szCs w:val="32"/>
          <w:lang w:val="ru-RU"/>
        </w:rPr>
      </w:pPr>
    </w:p>
    <w:p w14:paraId="74D9B52F" w14:textId="03523222" w:rsidR="00FF0AC9" w:rsidRDefault="00FF0AC9" w:rsidP="00FF0AC9">
      <w:pPr>
        <w:pStyle w:val="Heading2"/>
        <w:numPr>
          <w:ilvl w:val="1"/>
          <w:numId w:val="3"/>
        </w:numPr>
        <w:rPr>
          <w:lang w:val="ru-RU"/>
        </w:rPr>
      </w:pPr>
      <w:bookmarkStart w:id="16" w:name="_Toc227089623"/>
      <w:r>
        <w:rPr>
          <w:lang w:val="ru-RU"/>
        </w:rPr>
        <w:t xml:space="preserve">Реализация веб-интерфейса и </w:t>
      </w:r>
      <w:r>
        <w:rPr>
          <w:lang w:val="en-US"/>
        </w:rPr>
        <w:t>dashboard</w:t>
      </w:r>
      <w:bookmarkEnd w:id="16"/>
    </w:p>
    <w:p w14:paraId="072A07EF" w14:textId="415D4BEF" w:rsidR="00FF0AC9" w:rsidRPr="00FF0AC9" w:rsidRDefault="00FF0AC9" w:rsidP="00FF0AC9">
      <w:pPr>
        <w:rPr>
          <w:lang w:val="ru-RU"/>
        </w:rPr>
      </w:pPr>
      <w:r w:rsidRPr="00FF0AC9">
        <w:rPr>
          <w:lang w:val="ru-RU"/>
        </w:rPr>
        <w:t xml:space="preserve">Реализация веб-интерфейса является важной частью практического раздела, поскольку именно через него обеспечивается визуальное представление состояния платформы и выполняются основные пользовательские сценарии мониторинга и управления устройствами. Если серверная часть выступает центральным компонентом обработки данных, то </w:t>
      </w:r>
      <w:r w:rsidRPr="00FF0AC9">
        <w:rPr>
          <w:lang w:val="en-US"/>
        </w:rPr>
        <w:t>dashboard</w:t>
      </w:r>
      <w:r w:rsidRPr="00FF0AC9">
        <w:rPr>
          <w:lang w:val="ru-RU"/>
        </w:rPr>
        <w:t xml:space="preserve"> представляет собой прикладной уровень, на котором результаты работы всей системы становятся доступны оператору. В структуре ВКР данный раздел соответствует описанию реализации интерфейса мониторинга устройств и элементов управления, что напрямую связано с практической ценностью разработанного прототипа. </w:t>
      </w:r>
    </w:p>
    <w:p w14:paraId="727F0781" w14:textId="77777777" w:rsidR="00FF0AC9" w:rsidRPr="00FF0AC9" w:rsidRDefault="00FF0AC9" w:rsidP="00FF0AC9">
      <w:pPr>
        <w:rPr>
          <w:lang w:val="ru-RU"/>
        </w:rPr>
      </w:pPr>
      <w:r w:rsidRPr="00FF0AC9">
        <w:rPr>
          <w:lang w:val="ru-RU"/>
        </w:rPr>
        <w:t xml:space="preserve">При реализации веб-интерфейса был выбран подход, ориентированный на минимально достаточную, но наглядную функциональность. Основной задачей являлось создание такого </w:t>
      </w:r>
      <w:r w:rsidRPr="00FF0AC9">
        <w:rPr>
          <w:lang w:val="en-US"/>
        </w:rPr>
        <w:t>dashboard</w:t>
      </w:r>
      <w:r w:rsidRPr="00FF0AC9">
        <w:rPr>
          <w:lang w:val="ru-RU"/>
        </w:rPr>
        <w:t xml:space="preserve">, который позволял бы одновременно решать несколько практических задач: отображать список подключённых устройств, показывать их текущее состояние, предоставлять доступ к последней телеметрии и истории событий, а также обеспечивать отправку управляющих команд. В результате интерфейс проектировался не как сложная многостраничная система с развитой навигацией, а как компактная панель мониторинга, в которой обзор состояния платформы и адресное </w:t>
      </w:r>
      <w:r w:rsidRPr="00FF0AC9">
        <w:rPr>
          <w:lang w:val="ru-RU"/>
        </w:rPr>
        <w:lastRenderedPageBreak/>
        <w:t>взаимодействие с конкретным устройством объединены в едином рабочем пространстве.</w:t>
      </w:r>
    </w:p>
    <w:p w14:paraId="0E4FDC19" w14:textId="77777777" w:rsidR="00FF0AC9" w:rsidRPr="00FF0AC9" w:rsidRDefault="00FF0AC9" w:rsidP="00FF0AC9">
      <w:pPr>
        <w:rPr>
          <w:lang w:val="ru-RU"/>
        </w:rPr>
      </w:pPr>
      <w:r w:rsidRPr="00FF0AC9">
        <w:rPr>
          <w:lang w:val="ru-RU"/>
        </w:rPr>
        <w:t xml:space="preserve">В реализованном </w:t>
      </w:r>
      <w:r w:rsidRPr="00FF0AC9">
        <w:rPr>
          <w:lang w:val="en-US"/>
        </w:rPr>
        <w:t>dashboard</w:t>
      </w:r>
      <w:r w:rsidRPr="00FF0AC9">
        <w:rPr>
          <w:lang w:val="ru-RU"/>
        </w:rPr>
        <w:t xml:space="preserve"> можно выделить несколько функциональных блоков. Первый блок представляет собой сводную панель состояния платформы. В ней отображаются агрегированные характеристики, позволяющие быстро оценить состояние системы в целом: количество зарегистрированных устройств, число активных узлов, объём принятой телеметрии, число команд и событий за заданный интервал наблюдения. С практической точки зрения наличие такой панели полезно сразу в двух отношениях. Во-первых, она даёт оператору общее представление о текущей активности платформы. Во-вторых, она служит удобным инструментом при проведении экспериментальных исследований, поскольку изменение числа сообщений и команд можно наблюдать непосредственно через интерфейс.</w:t>
      </w:r>
    </w:p>
    <w:p w14:paraId="28BB64DA" w14:textId="77777777" w:rsidR="00FF0AC9" w:rsidRPr="00FF0AC9" w:rsidRDefault="00FF0AC9" w:rsidP="00FF0AC9">
      <w:pPr>
        <w:rPr>
          <w:lang w:val="ru-RU"/>
        </w:rPr>
      </w:pPr>
      <w:r w:rsidRPr="00FF0AC9">
        <w:rPr>
          <w:lang w:val="ru-RU"/>
        </w:rPr>
        <w:t>Второй блок интерфейса представляет собой список устройств. Он формируется на основе данных, получаемых от серверной части, и отображает ключевую информацию по каждому узлу: идентификатор устройства, его тип, источник подключения, признак доступности, время последней активности и основные актуальные параметры состояния. Для пользователя этот список играет роль центральной точки навигации по распределённой системе. За счёт компактного представления нескольких устройств в одном месте оператор может быстро определить, какие узлы в данный момент активны, какие из них временно недоступны и где наблюдаются изменения состояния. Такой элемент особенно важен для систем с несколькими одновременно подключёнными устройствами, поскольку он переводит набор независимых клиентов в наглядную единую карту состояния платформы.</w:t>
      </w:r>
    </w:p>
    <w:p w14:paraId="2C8D1CF8" w14:textId="55B5E6AA" w:rsidR="00FF0AC9" w:rsidRPr="00FF0AC9" w:rsidRDefault="00FF0AC9" w:rsidP="00EA7105">
      <w:pPr>
        <w:rPr>
          <w:lang w:val="ru-RU"/>
        </w:rPr>
      </w:pPr>
      <w:r w:rsidRPr="00FF0AC9">
        <w:rPr>
          <w:lang w:val="ru-RU"/>
        </w:rPr>
        <w:t xml:space="preserve">Третий блок </w:t>
      </w:r>
      <w:r w:rsidRPr="00FF0AC9">
        <w:rPr>
          <w:lang w:val="en-US"/>
        </w:rPr>
        <w:t>dashboard</w:t>
      </w:r>
      <w:r w:rsidRPr="00FF0AC9">
        <w:rPr>
          <w:lang w:val="ru-RU"/>
        </w:rPr>
        <w:t xml:space="preserve"> предназначен для детального представления конкретного устройства. После выбора узла из общего списка пользователь получает расширенную информацию о нём. В этой части интерфейса отображаются последние телеметрические значения, история измерений, журнал команд и перечень зарегистрированных событий.</w:t>
      </w:r>
      <w:r w:rsidR="00EA7105">
        <w:rPr>
          <w:lang w:val="ru-RU"/>
        </w:rPr>
        <w:t xml:space="preserve"> </w:t>
      </w:r>
      <w:r w:rsidRPr="00FF0AC9">
        <w:rPr>
          <w:lang w:val="ru-RU"/>
        </w:rPr>
        <w:t xml:space="preserve">Это особенно важно </w:t>
      </w:r>
      <w:r w:rsidRPr="00FF0AC9">
        <w:rPr>
          <w:lang w:val="ru-RU"/>
        </w:rPr>
        <w:lastRenderedPageBreak/>
        <w:t>для отладки и анализа поведения платформы, поскольку позволяет сопоставить телеметрию, команды и события в рамках одного пользовательского представления.</w:t>
      </w:r>
    </w:p>
    <w:p w14:paraId="3C9D1D6D" w14:textId="77777777" w:rsidR="00FF0AC9" w:rsidRPr="00FF0AC9" w:rsidRDefault="00FF0AC9" w:rsidP="00FF0AC9">
      <w:pPr>
        <w:rPr>
          <w:lang w:val="ru-RU"/>
        </w:rPr>
      </w:pPr>
      <w:r w:rsidRPr="00FF0AC9">
        <w:rPr>
          <w:lang w:val="ru-RU"/>
        </w:rPr>
        <w:t xml:space="preserve">Реализация элементов управления устройствами является второй ключевой функцией </w:t>
      </w:r>
      <w:r w:rsidRPr="00FF0AC9">
        <w:rPr>
          <w:lang w:val="en-US"/>
        </w:rPr>
        <w:t>dashboard</w:t>
      </w:r>
      <w:r w:rsidRPr="00FF0AC9">
        <w:rPr>
          <w:lang w:val="ru-RU"/>
        </w:rPr>
        <w:t xml:space="preserve">. Пользовательский интерфейс предоставляет возможность направлять команды на выбранное устройство. В рамках прототипа были реализованы базовые сценарии управления: изменение состояния исполнительного элемента и изменение интервала отправки телеметрии. С точки зрения интерфейса это выражается в наличии управляющих кнопок и поля ввода параметров. После выбора действия </w:t>
      </w:r>
      <w:r w:rsidRPr="00FF0AC9">
        <w:rPr>
          <w:lang w:val="en-US"/>
        </w:rPr>
        <w:t>dashboard</w:t>
      </w:r>
      <w:r w:rsidRPr="00FF0AC9">
        <w:rPr>
          <w:lang w:val="ru-RU"/>
        </w:rPr>
        <w:t xml:space="preserve"> формирует </w:t>
      </w:r>
      <w:r w:rsidRPr="00FF0AC9">
        <w:rPr>
          <w:lang w:val="en-US"/>
        </w:rPr>
        <w:t>HTTP</w:t>
      </w:r>
      <w:r w:rsidRPr="00FF0AC9">
        <w:rPr>
          <w:lang w:val="ru-RU"/>
        </w:rPr>
        <w:t xml:space="preserve">-запрос к серверной части, которая преобразует его в </w:t>
      </w:r>
      <w:r w:rsidRPr="00FF0AC9">
        <w:rPr>
          <w:lang w:val="en-US"/>
        </w:rPr>
        <w:t>MQTT</w:t>
      </w:r>
      <w:r w:rsidRPr="00FF0AC9">
        <w:rPr>
          <w:lang w:val="ru-RU"/>
        </w:rPr>
        <w:t xml:space="preserve">-команду и публикует в адресную тему устройства. Полученный результат обработки команды далее отображается пользователю через обновление журнала команд и списка событий. Таким образом, </w:t>
      </w:r>
      <w:r w:rsidRPr="00FF0AC9">
        <w:rPr>
          <w:lang w:val="en-US"/>
        </w:rPr>
        <w:t>dashboard</w:t>
      </w:r>
      <w:r w:rsidRPr="00FF0AC9">
        <w:rPr>
          <w:lang w:val="ru-RU"/>
        </w:rPr>
        <w:t xml:space="preserve"> выступает не только средством отображения данных, но и активным участником цикла управления устройством.</w:t>
      </w:r>
    </w:p>
    <w:p w14:paraId="02037789" w14:textId="64A97E4C" w:rsidR="00FF0AC9" w:rsidRPr="00FF0AC9" w:rsidRDefault="00FF0AC9" w:rsidP="00AB0367">
      <w:pPr>
        <w:rPr>
          <w:lang w:val="ru-RU"/>
        </w:rPr>
      </w:pPr>
      <w:r w:rsidRPr="00FF0AC9">
        <w:rPr>
          <w:lang w:val="ru-RU"/>
        </w:rPr>
        <w:t xml:space="preserve">С технической точки зрения пользовательский интерфейс взаимодействует с серверной частью по двум каналам. Первый канал — это </w:t>
      </w:r>
      <w:r w:rsidRPr="00FF0AC9">
        <w:rPr>
          <w:lang w:val="en-US"/>
        </w:rPr>
        <w:t>HTTP</w:t>
      </w:r>
      <w:r w:rsidRPr="00FF0AC9">
        <w:rPr>
          <w:lang w:val="ru-RU"/>
        </w:rPr>
        <w:t xml:space="preserve"> </w:t>
      </w:r>
      <w:r w:rsidRPr="00FF0AC9">
        <w:rPr>
          <w:lang w:val="en-US"/>
        </w:rPr>
        <w:t>API</w:t>
      </w:r>
      <w:r w:rsidRPr="00FF0AC9">
        <w:rPr>
          <w:lang w:val="ru-RU"/>
        </w:rPr>
        <w:t xml:space="preserve">, используемый для запроса списка устройств, получения детальной информации, отправки команд и получения статистических данных. Второй канал — </w:t>
      </w:r>
      <w:r w:rsidRPr="00FF0AC9">
        <w:rPr>
          <w:lang w:val="en-US"/>
        </w:rPr>
        <w:t>WebSocket</w:t>
      </w:r>
      <w:r w:rsidRPr="00FF0AC9">
        <w:rPr>
          <w:lang w:val="ru-RU"/>
        </w:rPr>
        <w:t>, применяемый для получения обновлений в режиме реального времени.</w:t>
      </w:r>
      <w:r w:rsidR="00AB0367">
        <w:rPr>
          <w:lang w:val="ru-RU"/>
        </w:rPr>
        <w:t xml:space="preserve"> </w:t>
      </w:r>
      <w:r w:rsidRPr="00FF0AC9">
        <w:rPr>
          <w:lang w:val="ru-RU"/>
        </w:rPr>
        <w:t>Например, пользователь может изменять число активных устройств, отправлять команды и сразу наблюдать, как это отражается на сводных показателях и журналах. Именно поэтому пользовательский интерфейс играет заметную роль и в исследовательской части прототипа.</w:t>
      </w:r>
    </w:p>
    <w:p w14:paraId="5A0D8155" w14:textId="77777777" w:rsidR="00FF0AC9" w:rsidRPr="00FF0AC9" w:rsidRDefault="00FF0AC9" w:rsidP="00FF0AC9">
      <w:pPr>
        <w:rPr>
          <w:lang w:val="ru-RU"/>
        </w:rPr>
      </w:pPr>
      <w:r w:rsidRPr="00FF0AC9">
        <w:rPr>
          <w:lang w:val="ru-RU"/>
        </w:rPr>
        <w:t xml:space="preserve">С точки зрения визуальной организации </w:t>
      </w:r>
      <w:r w:rsidRPr="00FF0AC9">
        <w:rPr>
          <w:lang w:val="en-US"/>
        </w:rPr>
        <w:t>dashboard</w:t>
      </w:r>
      <w:r w:rsidRPr="00FF0AC9">
        <w:rPr>
          <w:lang w:val="ru-RU"/>
        </w:rPr>
        <w:t xml:space="preserve"> реализован по принципу компактности и информационной насыщенности. В интерфейсе отсутствуют избыточные элементы навигации или сложная иерархия экранов, поскольку основной акцент сделан на понятности отображения и быстром доступе к важным данным. Такой подход оправдан в рамках ВКР, так как целью </w:t>
      </w:r>
      <w:r w:rsidRPr="00FF0AC9">
        <w:rPr>
          <w:lang w:val="ru-RU"/>
        </w:rPr>
        <w:lastRenderedPageBreak/>
        <w:t>работы является не разработка коммерческой интерфейсной системы, а создание функционального и наглядного инструмента, подтверждающего работоспособность платформы. При этом реализованный интерфейс остаётся достаточно структурированным, чтобы служить основой для дальнейшего развития: при необходимости в него могут быть добавлены новые страницы, расширенные фильтры, графики и средства аналитики.</w:t>
      </w:r>
    </w:p>
    <w:p w14:paraId="2BCB881E" w14:textId="3A8DB45C" w:rsidR="00FF0AC9" w:rsidRPr="00FF0AC9" w:rsidRDefault="00FF0AC9" w:rsidP="00892E1C">
      <w:pPr>
        <w:rPr>
          <w:lang w:val="ru-RU"/>
        </w:rPr>
      </w:pPr>
      <w:r w:rsidRPr="00FF0AC9">
        <w:rPr>
          <w:lang w:val="ru-RU"/>
        </w:rPr>
        <w:t xml:space="preserve">Практическая значимость реализованного </w:t>
      </w:r>
      <w:r w:rsidRPr="00FF0AC9">
        <w:rPr>
          <w:lang w:val="en-US"/>
        </w:rPr>
        <w:t>dashboard</w:t>
      </w:r>
      <w:r w:rsidRPr="00FF0AC9">
        <w:rPr>
          <w:lang w:val="ru-RU"/>
        </w:rPr>
        <w:t xml:space="preserve"> проявляется в том, что он объединяет в одном пользовательском представлении все основные аспекты функционирования платформы. Через него можно наблюдать текущее состояние распределённой инфраструктуры, просматривать историю взаимодействия конкретных устройств и инициировать управляющие воздействия</w:t>
      </w:r>
      <w:r w:rsidR="00892E1C">
        <w:rPr>
          <w:lang w:val="ru-RU"/>
        </w:rPr>
        <w:t>.</w:t>
      </w:r>
    </w:p>
    <w:p w14:paraId="68A5266E" w14:textId="54738745" w:rsidR="004F4422" w:rsidRDefault="00FF0AC9" w:rsidP="00FF0AC9">
      <w:pPr>
        <w:pStyle w:val="Heading2"/>
        <w:numPr>
          <w:ilvl w:val="1"/>
          <w:numId w:val="3"/>
        </w:numPr>
        <w:rPr>
          <w:lang w:val="ru-RU"/>
        </w:rPr>
      </w:pPr>
      <w:bookmarkStart w:id="17" w:name="_Toc227089624"/>
      <w:r>
        <w:rPr>
          <w:lang w:val="ru-RU"/>
        </w:rPr>
        <w:t>Тестирование и экспериментальные исследования</w:t>
      </w:r>
      <w:bookmarkEnd w:id="17"/>
    </w:p>
    <w:p w14:paraId="3A3FF6D4" w14:textId="5873AC08" w:rsidR="00FF0AC9" w:rsidRPr="00FF0AC9" w:rsidRDefault="00FF0AC9" w:rsidP="00FF0AC9">
      <w:pPr>
        <w:rPr>
          <w:lang w:val="ru-RU"/>
        </w:rPr>
      </w:pPr>
      <w:r w:rsidRPr="00FF0AC9">
        <w:rPr>
          <w:lang w:val="ru-RU"/>
        </w:rPr>
        <w:t>После реализации серверной части, микроконтроллерной подсистемы и пользовательского интерфейса следующим этапом работы стало тестирование разработанной платформы и проведение экспериментального исследования её характеристик. Необходимость этого этапа непосредственно следует из задания на ВКР, в котором отдельно указана задача экспериментальной оценки работоспособности платформы в условиях изменения нагрузки. Кроме того, в примерной структуре практического раздела специально выделяются подразделы, связанные с тестированием, описанием результатов разработки и анализом характеристик решения. Следовательно, данный этап является не дополнительным, а обязательным элементом подтверждения работоспособности разработанного прототипа.</w:t>
      </w:r>
    </w:p>
    <w:p w14:paraId="42ECF357" w14:textId="77777777" w:rsidR="00FF0AC9" w:rsidRPr="00FF0AC9" w:rsidRDefault="00FF0AC9" w:rsidP="00FF0AC9">
      <w:pPr>
        <w:rPr>
          <w:lang w:val="ru-RU"/>
        </w:rPr>
      </w:pPr>
      <w:r w:rsidRPr="00FF0AC9">
        <w:rPr>
          <w:lang w:val="ru-RU"/>
        </w:rPr>
        <w:t xml:space="preserve">Основная цель тестирования заключалась в подтверждении корректности функционирования платформы и в получении количественных характеристик её работы при разных режимах эксплуатации. Для достижения этой цели были поставлены две группы задач. Первая группа относится к функциональному тестированию и направлена на проверку того, что все основные сценарии </w:t>
      </w:r>
      <w:r w:rsidRPr="00FF0AC9">
        <w:rPr>
          <w:lang w:val="ru-RU"/>
        </w:rPr>
        <w:lastRenderedPageBreak/>
        <w:t>взаимодействия между устройствами, серверной частью и веб-интерфейсом реализованы корректно. Вторая группа связана с экспериментальным исследованием и предполагает измерение задержек передачи данных, подтверждения команд и поведения платформы при увеличении числа подключённых устройств. Такой подход позволяет оценить систему не только как программный прототип, но и как объект инженерного исследования.</w:t>
      </w:r>
    </w:p>
    <w:p w14:paraId="17401FA8" w14:textId="77777777" w:rsidR="00FF0AC9" w:rsidRPr="00FF0AC9" w:rsidRDefault="00FF0AC9" w:rsidP="00FF0AC9">
      <w:pPr>
        <w:rPr>
          <w:lang w:val="ru-RU"/>
        </w:rPr>
      </w:pPr>
      <w:r w:rsidRPr="00FF0AC9">
        <w:rPr>
          <w:lang w:val="ru-RU"/>
        </w:rPr>
        <w:t xml:space="preserve">Функциональное тестирование платформы проводилось на основе сценариев, соответствующих ключевым требованиям к разрабатываемой системе. В ходе проверки анализировались следующие функции: регистрация устройства в системе и его корректное отображение в </w:t>
      </w:r>
      <w:r w:rsidRPr="00FF0AC9">
        <w:rPr>
          <w:lang w:val="en-US"/>
        </w:rPr>
        <w:t>dashboard</w:t>
      </w:r>
      <w:r w:rsidRPr="00FF0AC9">
        <w:rPr>
          <w:lang w:val="ru-RU"/>
        </w:rPr>
        <w:t xml:space="preserve">; передача телеметрических сообщений от устройства к серверной части; сохранение поступающих данных в базе; отображение текущего состояния устройства в интерфейсе; отправка управляющих команд на устройство; изменение состояния устройства в ответ на команду; регистрация статусных событий; корректное обновление списка устройств и истории сообщений. Каждый из этих сценариев проверялся как на программных эмуляторах, так и, в пределах функциональной демонстрации, на виртуальном устройстве </w:t>
      </w:r>
      <w:r w:rsidRPr="00FF0AC9">
        <w:rPr>
          <w:lang w:val="en-US"/>
        </w:rPr>
        <w:t>ESP</w:t>
      </w:r>
      <w:r w:rsidRPr="00FF0AC9">
        <w:rPr>
          <w:lang w:val="ru-RU"/>
        </w:rPr>
        <w:t xml:space="preserve">32 в среде </w:t>
      </w:r>
      <w:proofErr w:type="spellStart"/>
      <w:r w:rsidRPr="00FF0AC9">
        <w:rPr>
          <w:lang w:val="en-US"/>
        </w:rPr>
        <w:t>Wokwi</w:t>
      </w:r>
      <w:proofErr w:type="spellEnd"/>
      <w:r w:rsidRPr="00FF0AC9">
        <w:rPr>
          <w:lang w:val="ru-RU"/>
        </w:rPr>
        <w:t xml:space="preserve">. Такой способ тестирования позволил убедиться, что единая модель взаимодействия действительно работает для разных реализаций устройств. </w:t>
      </w:r>
    </w:p>
    <w:p w14:paraId="120B3BB6" w14:textId="77777777" w:rsidR="00FF0AC9" w:rsidRPr="00FF0AC9" w:rsidRDefault="00FF0AC9" w:rsidP="00FF0AC9">
      <w:pPr>
        <w:rPr>
          <w:lang w:val="ru-RU"/>
        </w:rPr>
      </w:pPr>
      <w:r w:rsidRPr="00FF0AC9">
        <w:rPr>
          <w:lang w:val="ru-RU"/>
        </w:rPr>
        <w:t xml:space="preserve">В рамках функциональных испытаний особое внимание уделялось полному циклу двустороннего обмена. Сначала устройство формировало телеметрическое сообщение и передавало его через </w:t>
      </w:r>
      <w:r w:rsidRPr="00FF0AC9">
        <w:rPr>
          <w:lang w:val="en-US"/>
        </w:rPr>
        <w:t>MQTT</w:t>
      </w:r>
      <w:r w:rsidRPr="00FF0AC9">
        <w:rPr>
          <w:lang w:val="ru-RU"/>
        </w:rPr>
        <w:t xml:space="preserve">-брокер в серверную часть. После этого </w:t>
      </w:r>
      <w:r w:rsidRPr="00FF0AC9">
        <w:rPr>
          <w:lang w:val="en-US"/>
        </w:rPr>
        <w:t>backend</w:t>
      </w:r>
      <w:r w:rsidRPr="00FF0AC9">
        <w:rPr>
          <w:lang w:val="ru-RU"/>
        </w:rPr>
        <w:t xml:space="preserve"> сохранял сообщение в базе данных, обновлял актуальное состояние устройства и передавал изменения в пользовательский интерфейс. Далее пользователь через </w:t>
      </w:r>
      <w:r w:rsidRPr="00FF0AC9">
        <w:rPr>
          <w:lang w:val="en-US"/>
        </w:rPr>
        <w:t>dashboard</w:t>
      </w:r>
      <w:r w:rsidRPr="00FF0AC9">
        <w:rPr>
          <w:lang w:val="ru-RU"/>
        </w:rPr>
        <w:t xml:space="preserve"> инициировал управляющее воздействие, например изменение состояния исполнительного элемента или изменение интервала передачи телеметрии. Серверное приложение преобразовывало это действие в </w:t>
      </w:r>
      <w:r w:rsidRPr="00FF0AC9">
        <w:rPr>
          <w:lang w:val="en-US"/>
        </w:rPr>
        <w:t>MQTT</w:t>
      </w:r>
      <w:r w:rsidRPr="00FF0AC9">
        <w:rPr>
          <w:lang w:val="ru-RU"/>
        </w:rPr>
        <w:t xml:space="preserve">-команду, публиковало её в адресную тему устройства, а устройство принимало сообщение, применяло изменение и отправляло подтверждающее статусное событие. Полученный результат </w:t>
      </w:r>
      <w:r w:rsidRPr="00FF0AC9">
        <w:rPr>
          <w:lang w:val="ru-RU"/>
        </w:rPr>
        <w:lastRenderedPageBreak/>
        <w:t>отображался в журнале команд и событий. Успешное прохождение такого сценария подтверждало корректность всей сквозной цепочки взаимодействия внутри платформы.</w:t>
      </w:r>
    </w:p>
    <w:p w14:paraId="53FE7A20" w14:textId="77777777" w:rsidR="00FF0AC9" w:rsidRPr="00FF0AC9" w:rsidRDefault="00FF0AC9" w:rsidP="00FF0AC9">
      <w:pPr>
        <w:rPr>
          <w:lang w:val="ru-RU"/>
        </w:rPr>
      </w:pPr>
      <w:r w:rsidRPr="00FF0AC9">
        <w:rPr>
          <w:lang w:val="ru-RU"/>
        </w:rPr>
        <w:t xml:space="preserve">Для экспериментальной части исследования была подготовлена отдельная методика, ориентированная на количественную оценку характеристик системы. Поскольку одной из задач работы является анализ работоспособности платформы при изменении нагрузки, в качестве основного изменяемого параметра было выбрано число одновременно работающих устройств. При этом для получения воспроизводимых результатов в качестве источников нагрузки использовались программные эмуляторы, поскольку именно они позволяют точно задавать число устройств, интервалы отправки телеметрии и параметры генерируемых сообщений. Виртуальное устройство </w:t>
      </w:r>
      <w:r w:rsidRPr="00FF0AC9">
        <w:rPr>
          <w:lang w:val="en-US"/>
        </w:rPr>
        <w:t>ESP</w:t>
      </w:r>
      <w:r w:rsidRPr="00FF0AC9">
        <w:rPr>
          <w:lang w:val="ru-RU"/>
        </w:rPr>
        <w:t xml:space="preserve">32 в среде </w:t>
      </w:r>
      <w:proofErr w:type="spellStart"/>
      <w:r w:rsidRPr="00FF0AC9">
        <w:rPr>
          <w:lang w:val="en-US"/>
        </w:rPr>
        <w:t>Wokwi</w:t>
      </w:r>
      <w:proofErr w:type="spellEnd"/>
      <w:r w:rsidRPr="00FF0AC9">
        <w:rPr>
          <w:lang w:val="ru-RU"/>
        </w:rPr>
        <w:t xml:space="preserve"> использовалось преимущественно для подтверждения совместимости платформы с микроконтроллерной логикой, однако из-за особенностей сетевой среды и публичного брокера не рассматривалось как основной источник численно сопоставимых нагрузочных данных. Такое разделение стендов является методически оправданным: один контур использовался для функциональной демонстрации, другой — для контролируемого измерения характеристик системы.</w:t>
      </w:r>
    </w:p>
    <w:p w14:paraId="64A002A0" w14:textId="77777777" w:rsidR="00FF0AC9" w:rsidRPr="00FF0AC9" w:rsidRDefault="00FF0AC9" w:rsidP="00FF0AC9">
      <w:pPr>
        <w:rPr>
          <w:lang w:val="ru-RU"/>
        </w:rPr>
      </w:pPr>
      <w:r w:rsidRPr="00FF0AC9">
        <w:rPr>
          <w:lang w:val="ru-RU"/>
        </w:rPr>
        <w:t xml:space="preserve">Экспериментальное исследование проводилось в нескольких режимах нагрузки. В базовом режиме к платформе подключался один программный эмулятор, периодически отправляющий телеметрию и принимающий команды. Далее число одновременно работающих устройств увеличивалось до нескольких экземпляров, после чего исследование проводилось в конфигурациях с пятью и десятью активными эмуляторами. При необходимости число устройств могло быть увеличено и далее, однако в рамках основной части ВКР достаточно рассмотреть несколько характерных уровней нагрузки, демонстрирующих изменение поведения платформы по мере роста интенсивности обмена сообщениями. Во всех режимах устройства работали по </w:t>
      </w:r>
      <w:r w:rsidRPr="00FF0AC9">
        <w:rPr>
          <w:lang w:val="ru-RU"/>
        </w:rPr>
        <w:lastRenderedPageBreak/>
        <w:t xml:space="preserve">единому протоколу взаимодействия, публикуя телеметрию с заданным интервалом и принимая команды через </w:t>
      </w:r>
      <w:r w:rsidRPr="00FF0AC9">
        <w:rPr>
          <w:lang w:val="en-US"/>
        </w:rPr>
        <w:t>MQTT</w:t>
      </w:r>
      <w:r w:rsidRPr="00FF0AC9">
        <w:rPr>
          <w:lang w:val="ru-RU"/>
        </w:rPr>
        <w:t>.</w:t>
      </w:r>
    </w:p>
    <w:p w14:paraId="6991AEA1" w14:textId="77777777" w:rsidR="00FF0AC9" w:rsidRPr="00FF0AC9" w:rsidRDefault="00FF0AC9" w:rsidP="00FF0AC9">
      <w:pPr>
        <w:rPr>
          <w:lang w:val="ru-RU"/>
        </w:rPr>
      </w:pPr>
      <w:r w:rsidRPr="00FF0AC9">
        <w:rPr>
          <w:lang w:val="ru-RU"/>
        </w:rPr>
        <w:t>Для каждой конфигурации фиксировались показатели, отражающие как прикладную, так и исследовательскую сторону работы платформы. К числу этих показателей относились: количество полученных телеметрических сообщений за заданный интервал; число отправленных команд; число подтверждённых команд; средняя и максимальная задержка подтверждения команды; число зарегистрированных событий устройства; наличие или отсутствие переходов устройств в состояние недоступности. Дополнительно анализировались данные о задержке обработки телеметрии в тех случаях, когда устройство передавало временную метку в формате, пригодном для сопоставления со временем приёма на серверной стороне. Именно этот набор показателей позволяет оценить как корректность обмена, так и устойчивость платформы к росту нагрузки.</w:t>
      </w:r>
    </w:p>
    <w:p w14:paraId="3D21B723" w14:textId="4555EE8C" w:rsidR="00FF0AC9" w:rsidRPr="00FF0AC9" w:rsidRDefault="007F51D8" w:rsidP="00FF0AC9">
      <w:pPr>
        <w:rPr>
          <w:lang w:val="ru-RU"/>
        </w:rPr>
      </w:pPr>
      <w:r>
        <w:rPr>
          <w:lang w:val="ru-RU"/>
        </w:rPr>
        <w:t xml:space="preserve">Виртуальное устройства </w:t>
      </w:r>
      <w:r>
        <w:rPr>
          <w:lang w:val="en-US"/>
        </w:rPr>
        <w:t>ESP</w:t>
      </w:r>
      <w:r w:rsidRPr="007F51D8">
        <w:rPr>
          <w:lang w:val="ru-RU"/>
        </w:rPr>
        <w:t xml:space="preserve">32 </w:t>
      </w:r>
      <w:r>
        <w:rPr>
          <w:lang w:val="ru-RU"/>
        </w:rPr>
        <w:t xml:space="preserve">в среде </w:t>
      </w:r>
      <w:proofErr w:type="spellStart"/>
      <w:r>
        <w:rPr>
          <w:lang w:val="en-US"/>
        </w:rPr>
        <w:t>Wokwi</w:t>
      </w:r>
      <w:proofErr w:type="spellEnd"/>
      <w:r>
        <w:rPr>
          <w:lang w:val="ru-RU"/>
        </w:rPr>
        <w:t xml:space="preserve"> при включении увеличивало задержки и уменьшало стабильность исполнения команд</w:t>
      </w:r>
      <w:r w:rsidR="00FF0AC9" w:rsidRPr="00FF0AC9">
        <w:rPr>
          <w:lang w:val="ru-RU"/>
        </w:rPr>
        <w:t>. Данный эффект объясняется особенностями транспортного контура: в этом режиме используется не только локальная инфраструктура платформы, но и внешняя среда симуляции и сетевой маршрут через публичный брокер сообщений. В результате задержки подтверждения для виртуального устройства оказываются выше, чем для локальных эмуляторов, а стабильность отклика зависит не только от самой платформы, но и от внешней коммуникационной среды. С инженерной точки зрения это позволяет сделать важный вывод: разработанная серверная архитектура и модель взаимодействия корректно работают как с эмуляторами, так и с виртуальным микроконтроллером, однако для численного анализа характеристик платформы под нагрузкой более репрезентативным является локальный экспериментальный контур на программных эмуляторах. Этот вывод также полезен для интерпретации результатов и последующего сравнения разных режимов работы системы.</w:t>
      </w:r>
    </w:p>
    <w:p w14:paraId="517B91D4" w14:textId="77777777" w:rsidR="00FF0AC9" w:rsidRPr="00FF0AC9" w:rsidRDefault="00FF0AC9" w:rsidP="00FF0AC9">
      <w:pPr>
        <w:rPr>
          <w:lang w:val="ru-RU"/>
        </w:rPr>
      </w:pPr>
      <w:r w:rsidRPr="00FF0AC9">
        <w:rPr>
          <w:lang w:val="ru-RU"/>
        </w:rPr>
        <w:lastRenderedPageBreak/>
        <w:t xml:space="preserve">В процессе тестирования также оценивалась устойчивость платформы при увеличении числа активных устройств. Для этого последовательно сравнивались режимы с одним, несколькими и десятью эмуляторами, работающими одновременно. При росте числа устройств наблюдалось увеличение общего числа телеметрических сообщений, команд и событий, отражаемых в системе, однако базовые сценарии работы платформы сохранялись: </w:t>
      </w:r>
      <w:r w:rsidRPr="00FF0AC9">
        <w:rPr>
          <w:lang w:val="en-US"/>
        </w:rPr>
        <w:t>backend</w:t>
      </w:r>
      <w:r w:rsidRPr="00FF0AC9">
        <w:rPr>
          <w:lang w:val="ru-RU"/>
        </w:rPr>
        <w:t xml:space="preserve"> продолжал принимать и сохранять телеметрию, </w:t>
      </w:r>
      <w:r w:rsidRPr="00FF0AC9">
        <w:rPr>
          <w:lang w:val="en-US"/>
        </w:rPr>
        <w:t>dashboard</w:t>
      </w:r>
      <w:r w:rsidRPr="00FF0AC9">
        <w:rPr>
          <w:lang w:val="ru-RU"/>
        </w:rPr>
        <w:t xml:space="preserve"> корректно отображал текущее состояние устройств, а команды доставлялись и подтверждались. Это позволяет сделать вывод о том, что выбранная архитектура платформы и используемая среда развертывания сохраняют работоспособность в условиях роста числа подключённых узлов, по крайней мере в масштабах, рассмотренных в данной работе. При этом естественно, что увеличение нагрузки ведёт к росту объёма обрабатываемых сообщений и повышает требования к устойчивости коммуникационного и серверного уровней.</w:t>
      </w:r>
    </w:p>
    <w:p w14:paraId="0C96633C" w14:textId="77777777" w:rsidR="00FF0AC9" w:rsidRPr="00FF0AC9" w:rsidRDefault="00FF0AC9" w:rsidP="00FF0AC9">
      <w:pPr>
        <w:rPr>
          <w:lang w:val="ru-RU"/>
        </w:rPr>
      </w:pPr>
      <w:r w:rsidRPr="00FF0AC9">
        <w:rPr>
          <w:lang w:val="ru-RU"/>
        </w:rPr>
        <w:t xml:space="preserve">Дополнительным элементом экспериментальной части стало использование встроенного отчётного механизма платформы, формирующего сводные показатели по заданному временному окну. Такой механизм позволил получать агрегированные данные по устройствам, числу сообщений, подтверждениям команд и задержкам без необходимости ручного анализа журналов. Практически это упростило проведение серии испытаний и сделало результаты более пригодными для последующего включения в текст ВКР в виде таблиц и сравнительных описаний. Кроме того, наличие экспортируемых результатов в формате </w:t>
      </w:r>
      <w:r w:rsidRPr="00FF0AC9">
        <w:rPr>
          <w:lang w:val="en-US"/>
        </w:rPr>
        <w:t>CSV</w:t>
      </w:r>
      <w:r w:rsidRPr="00FF0AC9">
        <w:rPr>
          <w:lang w:val="ru-RU"/>
        </w:rPr>
        <w:t xml:space="preserve"> позволило подготовить данные для построения графиков и таблиц, которые могут быть размещены как в основной части работы, так и в приложениях.</w:t>
      </w:r>
    </w:p>
    <w:p w14:paraId="0069B9E3" w14:textId="77777777" w:rsidR="00FF0AC9" w:rsidRPr="00FF0AC9" w:rsidRDefault="00FF0AC9" w:rsidP="00FF0AC9">
      <w:pPr>
        <w:rPr>
          <w:lang w:val="ru-RU"/>
        </w:rPr>
      </w:pPr>
      <w:r w:rsidRPr="00FF0AC9">
        <w:rPr>
          <w:lang w:val="ru-RU"/>
        </w:rPr>
        <w:t xml:space="preserve">Для представления результатов в тексте ВКР целесообразно использовать таблицы вида «конфигурация стенда — число устройств — интервал телеметрии — средняя задержка подтверждения команды — максимальная задержка — число подтверждённых команд». Отдельной таблицей можно </w:t>
      </w:r>
      <w:r w:rsidRPr="00FF0AC9">
        <w:rPr>
          <w:lang w:val="ru-RU"/>
        </w:rPr>
        <w:lastRenderedPageBreak/>
        <w:t>представить результаты функционального тестирования, где для каждого сценария будет указано, пройден он успешно или нет. Если имеется достаточный объём данных, полезно также построить график зависимости средней задержки подтверждения команды от числа одновременно работающих устройств. Такой способ представления материалов позволит сделать раздел не только описательным, но и аналитически насыщенным.</w:t>
      </w:r>
    </w:p>
    <w:p w14:paraId="69D1E501" w14:textId="7708C5EE" w:rsidR="00FF0AC9" w:rsidRDefault="00FF0AC9" w:rsidP="001E006B">
      <w:pPr>
        <w:rPr>
          <w:lang w:val="ru-RU"/>
        </w:rPr>
      </w:pPr>
      <w:r w:rsidRPr="00FF0AC9">
        <w:rPr>
          <w:lang w:val="ru-RU"/>
        </w:rPr>
        <w:t xml:space="preserve">По результатам проведённого тестирования можно сделать несколько промежуточных выводов. Во-первых, платформа корректно реализует основные функциональные сценарии, включая передачу телеметрии, регистрацию состояния устройств, отображение данных в </w:t>
      </w:r>
      <w:r w:rsidRPr="00FF0AC9">
        <w:rPr>
          <w:lang w:val="en-US"/>
        </w:rPr>
        <w:t>dashboard</w:t>
      </w:r>
      <w:r w:rsidRPr="00FF0AC9">
        <w:rPr>
          <w:lang w:val="ru-RU"/>
        </w:rPr>
        <w:t xml:space="preserve"> и доставку управляющих команд. Во-вторых, при работе в локальном экспериментальном контуре система демонстрирует малые задержки подтверждения команд, находящиеся на уровне единиц миллисекунд. В-третьих, при увеличении числа программных эмуляторов платформа сохраняет работоспособность и продолжает корректно обрабатывать входящий и исходящий обмен сообщениями</w:t>
      </w:r>
      <w:r w:rsidR="001E006B">
        <w:rPr>
          <w:lang w:val="ru-RU"/>
        </w:rPr>
        <w:t>.</w:t>
      </w:r>
    </w:p>
    <w:p w14:paraId="779E9738" w14:textId="1286ACBE" w:rsidR="00FF0AC9" w:rsidRPr="00FF0AC9" w:rsidRDefault="00FF0AC9" w:rsidP="00FF0AC9">
      <w:pPr>
        <w:pStyle w:val="Heading2"/>
        <w:numPr>
          <w:ilvl w:val="1"/>
          <w:numId w:val="3"/>
        </w:numPr>
        <w:rPr>
          <w:lang w:val="ru-RU"/>
        </w:rPr>
      </w:pPr>
      <w:bookmarkStart w:id="18" w:name="_Toc227089625"/>
      <w:r>
        <w:rPr>
          <w:lang w:val="ru-RU"/>
        </w:rPr>
        <w:t>Анализ и обсуждение результатов</w:t>
      </w:r>
      <w:bookmarkEnd w:id="18"/>
    </w:p>
    <w:p w14:paraId="1AB7FBA3" w14:textId="269E3B11" w:rsidR="00FF0AC9" w:rsidRPr="00FF0AC9" w:rsidRDefault="00FF0AC9" w:rsidP="00FF0AC9">
      <w:pPr>
        <w:rPr>
          <w:lang w:val="ru-RU"/>
        </w:rPr>
      </w:pPr>
      <w:r w:rsidRPr="00FF0AC9">
        <w:rPr>
          <w:lang w:val="ru-RU"/>
        </w:rPr>
        <w:t xml:space="preserve">В ходе работы была реализована система, обеспечивающая объединение распределённых устройств, приём и хранение телеметрических данных, передачу управляющих команд, отображение состояния устройств через веб-интерфейс и регистрацию событий, связанных с жизненным циклом узлов. Тем самым были практически подтверждены положения, сформулированные на этапах анализа предметной области и проектирования архитектуры платформы. </w:t>
      </w:r>
    </w:p>
    <w:p w14:paraId="1F3D497A" w14:textId="77777777" w:rsidR="00FF0AC9" w:rsidRPr="00FF0AC9" w:rsidRDefault="00FF0AC9" w:rsidP="00FF0AC9">
      <w:pPr>
        <w:rPr>
          <w:lang w:val="ru-RU"/>
        </w:rPr>
      </w:pPr>
      <w:r w:rsidRPr="00FF0AC9">
        <w:rPr>
          <w:lang w:val="ru-RU"/>
        </w:rPr>
        <w:t xml:space="preserve">С точки зрения функциональности полученные результаты демонстрируют, что выбранная архитектурная модель оказалась работоспособной. Платформа корректно реализует полный цикл взаимодействия между устройством и пользовательским интерфейсом: устройство передаёт телеметрию через </w:t>
      </w:r>
      <w:r w:rsidRPr="00FF0AC9">
        <w:rPr>
          <w:lang w:val="en-US"/>
        </w:rPr>
        <w:t>MQTT</w:t>
      </w:r>
      <w:r w:rsidRPr="00FF0AC9">
        <w:rPr>
          <w:lang w:val="ru-RU"/>
        </w:rPr>
        <w:t xml:space="preserve">, серверная часть принимает и сохраняет сообщения, обновляет текущее состояние, передаёт изменения в </w:t>
      </w:r>
      <w:r w:rsidRPr="00FF0AC9">
        <w:rPr>
          <w:lang w:val="en-US"/>
        </w:rPr>
        <w:lastRenderedPageBreak/>
        <w:t>dashboard</w:t>
      </w:r>
      <w:r w:rsidRPr="00FF0AC9">
        <w:rPr>
          <w:lang w:val="ru-RU"/>
        </w:rPr>
        <w:t xml:space="preserve"> и принимает от пользователя управляющие воздействия, которые затем маршрутизируются обратно на устройство. После этого устройство публикует подтверждение результата обработки команды, а сервер фиксирует соответствующее событие и обновляет журнал команд. Такой сквозной сценарий показывает, что все ключевые компоненты платформы — коммуникационный уровень, серверная логика, модель хранения данных и веб-интерфейс — функционируют не изолированно, а как единая согласованная система.</w:t>
      </w:r>
    </w:p>
    <w:p w14:paraId="0D388136" w14:textId="77777777" w:rsidR="00FF0AC9" w:rsidRPr="00FF0AC9" w:rsidRDefault="00FF0AC9" w:rsidP="00FF0AC9">
      <w:pPr>
        <w:rPr>
          <w:lang w:val="ru-RU"/>
        </w:rPr>
      </w:pPr>
      <w:r w:rsidRPr="00FF0AC9">
        <w:rPr>
          <w:lang w:val="ru-RU"/>
        </w:rPr>
        <w:t xml:space="preserve">Важным результатом является подтверждение универсальности предложенного подхода к взаимодействию устройств с платформой. В рамках практической реализации использовались как программные эмуляторы, так и виртуальное устройство на базе </w:t>
      </w:r>
      <w:r w:rsidRPr="00FF0AC9">
        <w:rPr>
          <w:lang w:val="en-US"/>
        </w:rPr>
        <w:t>ESP</w:t>
      </w:r>
      <w:r w:rsidRPr="00FF0AC9">
        <w:rPr>
          <w:lang w:val="ru-RU"/>
        </w:rPr>
        <w:t xml:space="preserve">32 в среде </w:t>
      </w:r>
      <w:proofErr w:type="spellStart"/>
      <w:r w:rsidRPr="00FF0AC9">
        <w:rPr>
          <w:lang w:val="en-US"/>
        </w:rPr>
        <w:t>Wokwi</w:t>
      </w:r>
      <w:proofErr w:type="spellEnd"/>
      <w:r w:rsidRPr="00FF0AC9">
        <w:rPr>
          <w:lang w:val="ru-RU"/>
        </w:rPr>
        <w:t xml:space="preserve">. Несмотря на различие в способе реализации этих узлов, они были интегрированы в платформу по единому коммуникационному контракту, включающему идентификатор устройства, структуру телеметрических сообщений, формат команд и систему статусных событий. Это означает, что разработанная модель взаимодействия действительно обладает универсальным характером и не зависит от конкретной реализации устройства. Для целей ВКР это особенно важно, поскольку тема работы связана именно с созданием платформы объединения и управления распределёнными микроконтроллерными устройствами, а не с частным сценарием одного устройства. </w:t>
      </w:r>
    </w:p>
    <w:p w14:paraId="4BC1B312" w14:textId="77777777" w:rsidR="00FF0AC9" w:rsidRPr="00FF0AC9" w:rsidRDefault="00FF0AC9" w:rsidP="00FF0AC9">
      <w:pPr>
        <w:rPr>
          <w:lang w:val="ru-RU"/>
        </w:rPr>
      </w:pPr>
      <w:r w:rsidRPr="00FF0AC9">
        <w:rPr>
          <w:lang w:val="ru-RU"/>
        </w:rPr>
        <w:t xml:space="preserve">Анализ экспериментальных результатов показывает, что в локальном контролируемом контуре платформа демонстрирует устойчивую и предсказуемую работу. При использовании программных эмуляторов задержки подтверждения команд находятся на уровне единиц миллисекунд, что свидетельствует о высокой скорости прохождения управляющего сообщения через цепочку «веб-интерфейс — серверная часть — </w:t>
      </w:r>
      <w:r w:rsidRPr="00FF0AC9">
        <w:rPr>
          <w:lang w:val="en-US"/>
        </w:rPr>
        <w:t>MQTT</w:t>
      </w:r>
      <w:r w:rsidRPr="00FF0AC9">
        <w:rPr>
          <w:lang w:val="ru-RU"/>
        </w:rPr>
        <w:t xml:space="preserve"> — устройство — подтверждающее событие». Для прототипа, работающего в учебной и исследовательской среде, такие показатели можно считать весьма хорошими. Они подтверждают, что выбранная серверная архитектура, способ организации </w:t>
      </w:r>
      <w:r w:rsidRPr="00FF0AC9">
        <w:rPr>
          <w:lang w:val="ru-RU"/>
        </w:rPr>
        <w:lastRenderedPageBreak/>
        <w:t>обмена сообщениями и модель хранения данных не создают заметных внутренних задержек на рассматриваемом масштабе нагрузки.</w:t>
      </w:r>
    </w:p>
    <w:p w14:paraId="60FF8F71" w14:textId="77777777" w:rsidR="00FF0AC9" w:rsidRPr="00FF0AC9" w:rsidRDefault="00FF0AC9" w:rsidP="00FF0AC9">
      <w:pPr>
        <w:rPr>
          <w:lang w:val="ru-RU"/>
        </w:rPr>
      </w:pPr>
      <w:r w:rsidRPr="00FF0AC9">
        <w:rPr>
          <w:lang w:val="ru-RU"/>
        </w:rPr>
        <w:t>При увеличении числа программных эмуляторов система сохраняла работоспособность, а основные функциональные сценарии продолжали выполняться корректно. Это позволяет сделать вывод о том, что разработанная платформа обладает базовой масштабируемостью в пределах проведённых экспериментов. Под масштабируемостью в данном случае понимается не промышленная способность обслуживать тысячи устройств, а корректное сохранение логики функционирования при увеличении числа одновременно работающих узлов и объёма сообщений. Такой результат соответствует исследовательскому характеру работы: в рамках ВКР важно было показать, что выбранная архитектура не разрушается уже при первом увеличении нагрузки, а сохраняет целостность взаимодействия между компонентами системы.</w:t>
      </w:r>
    </w:p>
    <w:p w14:paraId="6B3D99B5" w14:textId="0DBB2B87" w:rsidR="00FF0AC9" w:rsidRPr="00FF0AC9" w:rsidRDefault="00FF0AC9" w:rsidP="00E93C0D">
      <w:pPr>
        <w:rPr>
          <w:lang w:val="ru-RU"/>
        </w:rPr>
      </w:pPr>
      <w:r w:rsidRPr="00FF0AC9">
        <w:rPr>
          <w:lang w:val="ru-RU"/>
        </w:rPr>
        <w:t xml:space="preserve">В то же время проведённые испытания выявили и ряд особенностей, имеющих значение для интерпретации результатов. Наиболее заметно это проявилось при подключении виртуального устройства в среде </w:t>
      </w:r>
      <w:proofErr w:type="spellStart"/>
      <w:r w:rsidRPr="00FF0AC9">
        <w:rPr>
          <w:lang w:val="en-US"/>
        </w:rPr>
        <w:t>Wokwi</w:t>
      </w:r>
      <w:proofErr w:type="spellEnd"/>
      <w:r w:rsidRPr="00FF0AC9">
        <w:rPr>
          <w:lang w:val="ru-RU"/>
        </w:rPr>
        <w:t xml:space="preserve">. По сравнению с локальными программными эмуляторами взаимодействие с виртуальным </w:t>
      </w:r>
      <w:r w:rsidRPr="00FF0AC9">
        <w:rPr>
          <w:lang w:val="en-US"/>
        </w:rPr>
        <w:t>ESP</w:t>
      </w:r>
      <w:r w:rsidRPr="00FF0AC9">
        <w:rPr>
          <w:lang w:val="ru-RU"/>
        </w:rPr>
        <w:t>32 сопровождалось более высокими задержками подтверждения команд и менее стабильным поведением в отдельные моменты времени</w:t>
      </w:r>
      <w:r w:rsidR="00E93C0D">
        <w:rPr>
          <w:lang w:val="ru-RU"/>
        </w:rPr>
        <w:t xml:space="preserve">. Из-за этого тестовая часть работы была разделена на две части. </w:t>
      </w:r>
      <w:r w:rsidRPr="00FF0AC9">
        <w:rPr>
          <w:lang w:val="ru-RU"/>
        </w:rPr>
        <w:t>Такое разделение не является недостатком работы; напротив, оно делает полученные результаты более корректными и интерпретируемыми, поскольку каждый тип стенда используется в той роли, для которой он наиболее подходит.</w:t>
      </w:r>
    </w:p>
    <w:p w14:paraId="3F91A545" w14:textId="178CC0F6" w:rsidR="00FF0AC9" w:rsidRPr="00FF0AC9" w:rsidRDefault="00FF0AC9" w:rsidP="000655A5">
      <w:pPr>
        <w:rPr>
          <w:lang w:val="ru-RU"/>
        </w:rPr>
      </w:pPr>
      <w:r w:rsidRPr="00FF0AC9">
        <w:rPr>
          <w:lang w:val="ru-RU"/>
        </w:rPr>
        <w:t xml:space="preserve">С точки зрения архитектурных решений можно утверждать, что выбранная модель платформы оправдала себя. Разделение системы на устройства, брокер сообщений, сервер приложений, базу данных и веб-интерфейс показало свою целесообразность как в функциональном, так и в исследовательском аспекте. Брокер сообщений обеспечил слабую связность между устройствами и серверной частью. Серверное приложение выполнило роль центрального узла обработки телеметрии, маршрутизации команд и </w:t>
      </w:r>
      <w:r w:rsidRPr="00FF0AC9">
        <w:rPr>
          <w:lang w:val="ru-RU"/>
        </w:rPr>
        <w:lastRenderedPageBreak/>
        <w:t>формирования единой модели состояния. База данных позволила разделить хранение текущего состояния и исторических записей. Веб-интерфейс обеспечил наглядное представление результатов работы платформы и поддержку управляющих сценариев.</w:t>
      </w:r>
    </w:p>
    <w:p w14:paraId="517E14A4" w14:textId="08F70944" w:rsidR="00FF0AC9" w:rsidRPr="00FF0AC9" w:rsidRDefault="00082E9D" w:rsidP="00FF0AC9">
      <w:pPr>
        <w:rPr>
          <w:lang w:val="ru-RU"/>
        </w:rPr>
      </w:pPr>
      <w:r>
        <w:rPr>
          <w:lang w:val="ru-RU"/>
        </w:rPr>
        <w:t xml:space="preserve">Если сравнивать полученную в платформу </w:t>
      </w:r>
      <w:r w:rsidR="00FF0AC9" w:rsidRPr="00FF0AC9">
        <w:rPr>
          <w:lang w:val="ru-RU"/>
        </w:rPr>
        <w:t xml:space="preserve">с рассмотренными ранее существующими решениями, можно отметить, что созданный прототип, конечно, уступает </w:t>
      </w:r>
      <w:r>
        <w:rPr>
          <w:lang w:val="ru-RU"/>
        </w:rPr>
        <w:t>устоявшимся</w:t>
      </w:r>
      <w:r w:rsidR="00FF0AC9" w:rsidRPr="00FF0AC9">
        <w:rPr>
          <w:lang w:val="ru-RU"/>
        </w:rPr>
        <w:t xml:space="preserve"> системам по полноте функций, количеству готовых интеграций. Это ожидаемо, поскольку целью ВКР не являлось создание конкурирующей промышленной платформы уровня </w:t>
      </w:r>
      <w:proofErr w:type="spellStart"/>
      <w:r w:rsidR="00FF0AC9" w:rsidRPr="00FF0AC9">
        <w:rPr>
          <w:lang w:val="en-US"/>
        </w:rPr>
        <w:t>ThingsBoard</w:t>
      </w:r>
      <w:proofErr w:type="spellEnd"/>
      <w:r w:rsidR="00FF0AC9" w:rsidRPr="00FF0AC9">
        <w:rPr>
          <w:lang w:val="ru-RU"/>
        </w:rPr>
        <w:t xml:space="preserve">, </w:t>
      </w:r>
      <w:r w:rsidR="00FF0AC9" w:rsidRPr="00FF0AC9">
        <w:rPr>
          <w:lang w:val="en-US"/>
        </w:rPr>
        <w:t>Home</w:t>
      </w:r>
      <w:r w:rsidR="00FF0AC9" w:rsidRPr="00FF0AC9">
        <w:rPr>
          <w:lang w:val="ru-RU"/>
        </w:rPr>
        <w:t xml:space="preserve"> </w:t>
      </w:r>
      <w:r w:rsidR="00FF0AC9" w:rsidRPr="00FF0AC9">
        <w:rPr>
          <w:lang w:val="en-US"/>
        </w:rPr>
        <w:t>Assistant</w:t>
      </w:r>
      <w:r w:rsidR="00FF0AC9" w:rsidRPr="00FF0AC9">
        <w:rPr>
          <w:lang w:val="ru-RU"/>
        </w:rPr>
        <w:t xml:space="preserve"> или </w:t>
      </w:r>
      <w:r w:rsidR="00FF0AC9" w:rsidRPr="00FF0AC9">
        <w:rPr>
          <w:lang w:val="en-US"/>
        </w:rPr>
        <w:t>AWS</w:t>
      </w:r>
      <w:r w:rsidR="00FF0AC9" w:rsidRPr="00FF0AC9">
        <w:rPr>
          <w:lang w:val="ru-RU"/>
        </w:rPr>
        <w:t xml:space="preserve"> </w:t>
      </w:r>
      <w:r w:rsidR="00FF0AC9" w:rsidRPr="00FF0AC9">
        <w:rPr>
          <w:lang w:val="en-US"/>
        </w:rPr>
        <w:t>IoT</w:t>
      </w:r>
      <w:r w:rsidR="00FF0AC9" w:rsidRPr="00FF0AC9">
        <w:rPr>
          <w:lang w:val="ru-RU"/>
        </w:rPr>
        <w:t xml:space="preserve"> </w:t>
      </w:r>
      <w:r w:rsidR="00FF0AC9" w:rsidRPr="00FF0AC9">
        <w:rPr>
          <w:lang w:val="en-US"/>
        </w:rPr>
        <w:t>Core</w:t>
      </w:r>
      <w:r w:rsidR="00FF0AC9" w:rsidRPr="00FF0AC9">
        <w:rPr>
          <w:lang w:val="ru-RU"/>
        </w:rPr>
        <w:t xml:space="preserve">. Однако разработанное решение обладает важным преимуществом с исследовательской точки зрения: его архитектура, модель данных и коммуникационный механизм спроектированы и реализованы в явном виде, без скрытия логики за готовой внешней платформой. Благодаря этому работа показывает не просто использование готового инструмента, а самостоятельное построение универсальной архитектуры взаимодействия распределённых устройств. Именно это и составляет основной вклад автора в решаемую задачу. </w:t>
      </w:r>
    </w:p>
    <w:p w14:paraId="6CEAC9D7" w14:textId="77777777" w:rsidR="00FF0AC9" w:rsidRPr="00FF0AC9" w:rsidRDefault="00FF0AC9" w:rsidP="00FF0AC9">
      <w:pPr>
        <w:rPr>
          <w:lang w:val="ru-RU"/>
        </w:rPr>
      </w:pPr>
      <w:r w:rsidRPr="00FF0AC9">
        <w:rPr>
          <w:lang w:val="ru-RU"/>
        </w:rPr>
        <w:t>К ограничениям разработанного решения следует отнести прежде всего прототипный характер реализации. В рамках работы не ставилась задача создания промышленной платформы с развитой системой безопасности, разграничением прав доступа, поддержкой большого числа протоколов, распределённым развертыванием и отказоустойчивыми кластерами. Также в работе не рассматривались механизмы обновления прошивок, сложные сценарии автоматизации и полноценная ролевая модель пользователей. Эти ограничения, однако, не снижают ценности полученных результатов, поскольку находятся за пределами целей текущей ВКР и могут быть рассмотрены как естественные направления дальнейшего развития платформы.</w:t>
      </w:r>
    </w:p>
    <w:p w14:paraId="064E3D63" w14:textId="77777777" w:rsidR="00FF0AC9" w:rsidRPr="00FF0AC9" w:rsidRDefault="00FF0AC9" w:rsidP="00FF0AC9">
      <w:pPr>
        <w:rPr>
          <w:lang w:val="ru-RU"/>
        </w:rPr>
      </w:pPr>
      <w:r w:rsidRPr="00FF0AC9">
        <w:rPr>
          <w:lang w:val="ru-RU"/>
        </w:rPr>
        <w:t xml:space="preserve">Ещё одним ограничением является то, что экспериментальные данные были получены в рамках учебного стенда, а не на промышленной инфраструктуре. Это означает, что результаты следует интерпретировать как </w:t>
      </w:r>
      <w:r w:rsidRPr="00FF0AC9">
        <w:rPr>
          <w:lang w:val="ru-RU"/>
        </w:rPr>
        <w:lastRenderedPageBreak/>
        <w:t>характеристику работоспособности и базовой масштабируемости предложенной архитектуры, а не как окончательную оценку её промышленной эффективности. Тем не менее именно такой формат исследования наиболее уместен для выпускной квалификационной работы, поскольку позволяет в контролируемых условиях проверить принципиальную применимость выбранных архитектурных решений и подтвердить достижение поставленной цели.</w:t>
      </w:r>
    </w:p>
    <w:p w14:paraId="0295B13F" w14:textId="77777777" w:rsidR="00FF0AC9" w:rsidRPr="00FF0AC9" w:rsidRDefault="00FF0AC9" w:rsidP="00FF0AC9">
      <w:pPr>
        <w:rPr>
          <w:lang w:val="ru-RU"/>
        </w:rPr>
      </w:pPr>
      <w:r w:rsidRPr="00FF0AC9">
        <w:rPr>
          <w:lang w:val="ru-RU"/>
        </w:rPr>
        <w:t xml:space="preserve">В целом результаты работы позволяют сделать вывод, что разработанный прототип универсальной </w:t>
      </w:r>
      <w:r w:rsidRPr="00FF0AC9">
        <w:rPr>
          <w:lang w:val="en-US"/>
        </w:rPr>
        <w:t>IoT</w:t>
      </w:r>
      <w:r w:rsidRPr="00FF0AC9">
        <w:rPr>
          <w:lang w:val="ru-RU"/>
        </w:rPr>
        <w:t xml:space="preserve">-платформы успешно решает основные задачи, сформулированные в задании. Проведён анализ подходов к построению </w:t>
      </w:r>
      <w:r w:rsidRPr="00FF0AC9">
        <w:rPr>
          <w:lang w:val="en-US"/>
        </w:rPr>
        <w:t>IoT</w:t>
      </w:r>
      <w:r w:rsidRPr="00FF0AC9">
        <w:rPr>
          <w:lang w:val="ru-RU"/>
        </w:rPr>
        <w:t xml:space="preserve">-систем и существующих платформ, определены требования к разрабатываемому решению, спроектированы архитектура и модель данных, реализован прототип платформы, обеспечено взаимодействие распределённых устройств с серверной частью и проведено экспериментальное исследование характеристик системы при изменении нагрузки. Таким образом, полученные результаты подтверждают достижение цели ВКР и демонстрируют, что предложенная архитектура может рассматриваться как основа для дальнейшего развития более сложной и функционально насыщенной </w:t>
      </w:r>
      <w:r w:rsidRPr="00FF0AC9">
        <w:rPr>
          <w:lang w:val="en-US"/>
        </w:rPr>
        <w:t>IoT</w:t>
      </w:r>
      <w:r w:rsidRPr="00FF0AC9">
        <w:rPr>
          <w:lang w:val="ru-RU"/>
        </w:rPr>
        <w:t>-платформы.</w:t>
      </w:r>
    </w:p>
    <w:p w14:paraId="4A0131EA" w14:textId="43BD6CCB" w:rsidR="0001476E" w:rsidRPr="00FF0AC9" w:rsidRDefault="0001476E" w:rsidP="00FF0AC9">
      <w:pPr>
        <w:rPr>
          <w:lang w:val="ru-RU"/>
        </w:rPr>
      </w:pPr>
    </w:p>
    <w:p w14:paraId="2AE4C7BC" w14:textId="77777777" w:rsidR="0001476E" w:rsidRDefault="0001476E"/>
    <w:p w14:paraId="25CF3617" w14:textId="77777777" w:rsidR="0001476E" w:rsidRDefault="00000000">
      <w:pPr>
        <w:pStyle w:val="Heading1"/>
        <w:jc w:val="left"/>
      </w:pPr>
      <w:bookmarkStart w:id="19" w:name="_Toc227089626"/>
      <w:r>
        <w:lastRenderedPageBreak/>
        <w:t>ЗАКЛЮЧЕНИЕ</w:t>
      </w:r>
      <w:bookmarkEnd w:id="19"/>
    </w:p>
    <w:p w14:paraId="7DFBB9DB" w14:textId="77777777" w:rsidR="00FF0AC9" w:rsidRPr="00FF0AC9" w:rsidRDefault="00FF0AC9" w:rsidP="00FF0AC9">
      <w:pPr>
        <w:ind w:firstLine="709"/>
        <w:rPr>
          <w:lang w:val="ru-RU"/>
        </w:rPr>
      </w:pPr>
      <w:r w:rsidRPr="00FF0AC9">
        <w:rPr>
          <w:lang w:val="ru-RU"/>
        </w:rPr>
        <w:t xml:space="preserve">Выпускная квалификационная работа была посвящена разработке универсальной </w:t>
      </w:r>
      <w:r w:rsidRPr="00FF0AC9">
        <w:rPr>
          <w:lang w:val="en-US"/>
        </w:rPr>
        <w:t>IoT</w:t>
      </w:r>
      <w:r w:rsidRPr="00FF0AC9">
        <w:rPr>
          <w:lang w:val="ru-RU"/>
        </w:rPr>
        <w:t xml:space="preserve">-платформы для объединения и управления распределёнными микроконтроллерными устройствами. Актуальность темы обусловлена ростом числа устройств интернета вещей, необходимостью их интеграции в единую информационную среду, а также потребностью в централизованном мониторинге, передаче телеметрии и удалённом управлении распределённой инфраструктурой. В ходе выполнения работы была поставлена цель разработать прототип платформы, обеспечивающей взаимодействие устройств с серверной частью, хранение данных, поддержку управляющих воздействий и возможность экспериментальной оценки характеристик системы. Формулировка цели и задач соответствует заданию на ВКР и принятой структуре основной части работы. </w:t>
      </w:r>
    </w:p>
    <w:p w14:paraId="3D15F9F3" w14:textId="77777777" w:rsidR="00FF0AC9" w:rsidRPr="00FF0AC9" w:rsidRDefault="00FF0AC9" w:rsidP="00FF0AC9">
      <w:pPr>
        <w:ind w:firstLine="709"/>
        <w:rPr>
          <w:lang w:val="ru-RU"/>
        </w:rPr>
      </w:pPr>
      <w:r w:rsidRPr="00FF0AC9">
        <w:rPr>
          <w:lang w:val="ru-RU"/>
        </w:rPr>
        <w:t xml:space="preserve">В процессе выполнения работы были последовательно решены основные задачи, предусмотренные заданием. На первом этапе был проведён анализ архитектурных подходов к построению </w:t>
      </w:r>
      <w:r w:rsidRPr="00FF0AC9">
        <w:rPr>
          <w:lang w:val="en-US"/>
        </w:rPr>
        <w:t>IoT</w:t>
      </w:r>
      <w:r w:rsidRPr="00FF0AC9">
        <w:rPr>
          <w:lang w:val="ru-RU"/>
        </w:rPr>
        <w:t>-систем и существующих платформ управления распределёнными устройствами. Рассмотрены особенности интернета вещей как объекта автоматизации и управления, проанализированы протоколы и технологии обмена данными, а также выполнен обзор существующих платформ, включая локально развёртываемые и облачные решения. Проведённый анализ позволил выявить ограничения готовых систем и обосновать необходимость разработки собственного прототипа универсальной платформы, ориентированного на явное проектирование архитектуры, модели данных и механизмов взаимодействия устройств.</w:t>
      </w:r>
    </w:p>
    <w:p w14:paraId="0F22AEA1" w14:textId="0D7D0E4A" w:rsidR="00FF0AC9" w:rsidRPr="003B075A" w:rsidRDefault="00FF0AC9" w:rsidP="00FF0AC9">
      <w:pPr>
        <w:ind w:firstLine="709"/>
        <w:rPr>
          <w:lang w:val="ru-RU"/>
        </w:rPr>
      </w:pPr>
      <w:r w:rsidRPr="00FF0AC9">
        <w:rPr>
          <w:lang w:val="ru-RU"/>
        </w:rPr>
        <w:t xml:space="preserve">На следующем этапе были определены функциональные и нефункциональные требования к разрабатываемой платформе. К функциональным требованиям были отнесены регистрация и идентификация устройств, приём телеметрических данных, передача управляющих команд, регистрация событий и отображение состояния узлов через веб-интерфейс. К </w:t>
      </w:r>
      <w:r w:rsidRPr="00FF0AC9">
        <w:rPr>
          <w:lang w:val="ru-RU"/>
        </w:rPr>
        <w:lastRenderedPageBreak/>
        <w:t>нефункциональным требованиям были отнесены расширяемость архитектуры, работоспособность при увеличении числа устройств, централизованное хранение информации, наблюдаемость состояния платформы и поддержка экспериментального анализа характеристик системы.</w:t>
      </w:r>
      <w:r w:rsidR="001400FF" w:rsidRPr="001400FF">
        <w:rPr>
          <w:lang w:val="ru-RU"/>
        </w:rPr>
        <w:t xml:space="preserve"> </w:t>
      </w:r>
      <w:r w:rsidRPr="003B075A">
        <w:rPr>
          <w:lang w:val="ru-RU"/>
        </w:rPr>
        <w:t>Сформулированные требования послужили основой для последующего этапа проектирования.</w:t>
      </w:r>
    </w:p>
    <w:p w14:paraId="409217AD" w14:textId="77777777" w:rsidR="00FF0AC9" w:rsidRPr="00FF0AC9" w:rsidRDefault="00FF0AC9" w:rsidP="00FF0AC9">
      <w:pPr>
        <w:ind w:firstLine="709"/>
        <w:rPr>
          <w:lang w:val="ru-RU"/>
        </w:rPr>
      </w:pPr>
      <w:r w:rsidRPr="00FF0AC9">
        <w:rPr>
          <w:lang w:val="ru-RU"/>
        </w:rPr>
        <w:t xml:space="preserve">В аналитической части работы была разработана архитектурная модель универсальной </w:t>
      </w:r>
      <w:r w:rsidRPr="00FF0AC9">
        <w:rPr>
          <w:lang w:val="en-US"/>
        </w:rPr>
        <w:t>IoT</w:t>
      </w:r>
      <w:r w:rsidRPr="00FF0AC9">
        <w:rPr>
          <w:lang w:val="ru-RU"/>
        </w:rPr>
        <w:t xml:space="preserve">-платформы. Выбрана многоуровневая структура, включающая уровень устройств, брокер сообщений, сервер приложений, базу данных и веб-интерфейс мониторинга. Для взаимодействия между устройствами и серверной частью был выбран протокол </w:t>
      </w:r>
      <w:r w:rsidRPr="00FF0AC9">
        <w:rPr>
          <w:lang w:val="en-US"/>
        </w:rPr>
        <w:t>MQTT</w:t>
      </w:r>
      <w:r w:rsidRPr="00FF0AC9">
        <w:rPr>
          <w:lang w:val="ru-RU"/>
        </w:rPr>
        <w:t xml:space="preserve">, обеспечивающий слабую связность и удобную </w:t>
      </w:r>
      <w:r w:rsidRPr="00FF0AC9">
        <w:rPr>
          <w:lang w:val="en-US"/>
        </w:rPr>
        <w:t>publish</w:t>
      </w:r>
      <w:r w:rsidRPr="00FF0AC9">
        <w:rPr>
          <w:lang w:val="ru-RU"/>
        </w:rPr>
        <w:t>/</w:t>
      </w:r>
      <w:r w:rsidRPr="00FF0AC9">
        <w:rPr>
          <w:lang w:val="en-US"/>
        </w:rPr>
        <w:t>subscribe</w:t>
      </w:r>
      <w:r w:rsidRPr="00FF0AC9">
        <w:rPr>
          <w:lang w:val="ru-RU"/>
        </w:rPr>
        <w:t xml:space="preserve">-модель обмена. Для оперативного обновления пользовательского интерфейса был использован </w:t>
      </w:r>
      <w:r w:rsidRPr="00FF0AC9">
        <w:rPr>
          <w:lang w:val="en-US"/>
        </w:rPr>
        <w:t>WebSocket</w:t>
      </w:r>
      <w:r w:rsidRPr="00FF0AC9">
        <w:rPr>
          <w:lang w:val="ru-RU"/>
        </w:rPr>
        <w:t>. Также были спроектированы модель взаимодействия устройств, коммуникационный уровень, структура тем обмена сообщениями, модель данных и веб-интерфейс платформы. Отдельно была определена среда развертывания, обеспечивающая воспроизводимость конфигурации и возможность проведения функциональных и экспериментальных испытаний.</w:t>
      </w:r>
    </w:p>
    <w:p w14:paraId="3FA322BC" w14:textId="77777777" w:rsidR="00FF0AC9" w:rsidRPr="00FF0AC9" w:rsidRDefault="00FF0AC9" w:rsidP="00FF0AC9">
      <w:pPr>
        <w:ind w:firstLine="709"/>
        <w:rPr>
          <w:lang w:val="ru-RU"/>
        </w:rPr>
      </w:pPr>
      <w:r w:rsidRPr="00FF0AC9">
        <w:rPr>
          <w:lang w:val="ru-RU"/>
        </w:rPr>
        <w:t xml:space="preserve">В практической части работы был реализован прототип платформы. Создана серверная часть, обеспечивающая приём телеметрии, обработку статусных событий, публикацию управляющих команд, взаимодействие с базой данных и предоставление </w:t>
      </w:r>
      <w:r w:rsidRPr="00FF0AC9">
        <w:rPr>
          <w:lang w:val="en-US"/>
        </w:rPr>
        <w:t>HTTP</w:t>
      </w:r>
      <w:r w:rsidRPr="00FF0AC9">
        <w:rPr>
          <w:lang w:val="ru-RU"/>
        </w:rPr>
        <w:t xml:space="preserve"> </w:t>
      </w:r>
      <w:r w:rsidRPr="00FF0AC9">
        <w:rPr>
          <w:lang w:val="en-US"/>
        </w:rPr>
        <w:t>API</w:t>
      </w:r>
      <w:r w:rsidRPr="00FF0AC9">
        <w:rPr>
          <w:lang w:val="ru-RU"/>
        </w:rPr>
        <w:t xml:space="preserve"> и </w:t>
      </w:r>
      <w:r w:rsidRPr="00FF0AC9">
        <w:rPr>
          <w:lang w:val="en-US"/>
        </w:rPr>
        <w:t>WebSocket</w:t>
      </w:r>
      <w:r w:rsidRPr="00FF0AC9">
        <w:rPr>
          <w:lang w:val="ru-RU"/>
        </w:rPr>
        <w:t xml:space="preserve">-интерфейса для </w:t>
      </w:r>
      <w:r w:rsidRPr="00FF0AC9">
        <w:rPr>
          <w:lang w:val="en-US"/>
        </w:rPr>
        <w:t>dashboard</w:t>
      </w:r>
      <w:r w:rsidRPr="00FF0AC9">
        <w:rPr>
          <w:lang w:val="ru-RU"/>
        </w:rPr>
        <w:t xml:space="preserve">. Реализована микроконтроллерная часть в виде программных эмуляторов устройств и виртуального устройства на базе </w:t>
      </w:r>
      <w:r w:rsidRPr="00FF0AC9">
        <w:rPr>
          <w:lang w:val="en-US"/>
        </w:rPr>
        <w:t>ESP</w:t>
      </w:r>
      <w:r w:rsidRPr="00FF0AC9">
        <w:rPr>
          <w:lang w:val="ru-RU"/>
        </w:rPr>
        <w:t xml:space="preserve">32 в среде </w:t>
      </w:r>
      <w:proofErr w:type="spellStart"/>
      <w:r w:rsidRPr="00FF0AC9">
        <w:rPr>
          <w:lang w:val="en-US"/>
        </w:rPr>
        <w:t>Wokwi</w:t>
      </w:r>
      <w:proofErr w:type="spellEnd"/>
      <w:r w:rsidRPr="00FF0AC9">
        <w:rPr>
          <w:lang w:val="ru-RU"/>
        </w:rPr>
        <w:t>. Это позволило, с одной стороны, продемонстрировать совместимость платформы с микроконтроллерной логикой, а с другой — получить управляемый стенд для масштабирования числа устройств при проведении экспериментов. Кроме того, был реализован веб-интерфейс, обеспечивающий отображение списка устройств, текущего состояния, истории телеметрии, журнала команд и событий, а также предоставляющий пользователю средства управления узлами.</w:t>
      </w:r>
    </w:p>
    <w:p w14:paraId="70786CCC" w14:textId="77777777" w:rsidR="00FF0AC9" w:rsidRPr="00FF0AC9" w:rsidRDefault="00FF0AC9" w:rsidP="00FF0AC9">
      <w:pPr>
        <w:ind w:firstLine="709"/>
        <w:rPr>
          <w:lang w:val="ru-RU"/>
        </w:rPr>
      </w:pPr>
      <w:r w:rsidRPr="00FF0AC9">
        <w:rPr>
          <w:lang w:val="ru-RU"/>
        </w:rPr>
        <w:lastRenderedPageBreak/>
        <w:t xml:space="preserve">В ходе тестирования и экспериментального исследования была подтверждена работоспособность разработанной платформы. Функциональные испытания показали корректность основных сценариев: передачи телеметрии, регистрации событий, отображения состояния устройств, отправки команд и фиксации результатов их применения. Экспериментальные исследования показали, что при работе в локальном контуре с программными эмуляторами платформа обеспечивает малые задержки подтверждения команд и сохраняет работоспособность при увеличении числа одновременно активных устройств. Подключение виртуального </w:t>
      </w:r>
      <w:r w:rsidRPr="00FF0AC9">
        <w:rPr>
          <w:lang w:val="en-US"/>
        </w:rPr>
        <w:t>ESP</w:t>
      </w:r>
      <w:r w:rsidRPr="00FF0AC9">
        <w:rPr>
          <w:lang w:val="ru-RU"/>
        </w:rPr>
        <w:t xml:space="preserve">32 подтвердило совместимость архитектуры с микроконтроллерным устройством и показало пригодность платформы для сквозного двустороннего взаимодействия в сценариях мониторинга и управления. Тем самым была выполнена задача экспериментальной оценки характеристик системы в условиях изменения нагрузки. </w:t>
      </w:r>
    </w:p>
    <w:p w14:paraId="56F2BA88" w14:textId="77777777" w:rsidR="00FF0AC9" w:rsidRPr="00FF0AC9" w:rsidRDefault="00FF0AC9" w:rsidP="00FF0AC9">
      <w:pPr>
        <w:ind w:firstLine="709"/>
        <w:rPr>
          <w:lang w:val="ru-RU"/>
        </w:rPr>
      </w:pPr>
      <w:r w:rsidRPr="00FF0AC9">
        <w:rPr>
          <w:lang w:val="ru-RU"/>
        </w:rPr>
        <w:t xml:space="preserve">Полученные результаты позволяют сделать вывод о достижении цели выпускной квалификационной работы. Разработанный прототип универсальной </w:t>
      </w:r>
      <w:r w:rsidRPr="00FF0AC9">
        <w:rPr>
          <w:lang w:val="en-US"/>
        </w:rPr>
        <w:t>IoT</w:t>
      </w:r>
      <w:r w:rsidRPr="00FF0AC9">
        <w:rPr>
          <w:lang w:val="ru-RU"/>
        </w:rPr>
        <w:t>-платформы обеспечивает объединение распределённых устройств в рамках единой архитектуры, приём и хранение телеметрических данных, передачу управляющих команд, регистрацию событий и визуализацию состояния системы через веб-интерфейс. Предложенные архитектурные и программные решения подтвердили свою состоятельность как в функциональном, так и в исследовательском аспекте. При этом работа носит не только прикладной, но и инженерно-исследовательский характер, поскольку в ней не использовалась готовая внешняя платформа как конечное решение, а была самостоятельно спроектирована и реализована собственная архитектура взаимодействия распределённых устройств.</w:t>
      </w:r>
    </w:p>
    <w:p w14:paraId="38EAC6F4" w14:textId="77777777" w:rsidR="00FF0AC9" w:rsidRPr="00FF0AC9" w:rsidRDefault="00FF0AC9" w:rsidP="00FF0AC9">
      <w:pPr>
        <w:ind w:firstLine="709"/>
        <w:rPr>
          <w:lang w:val="ru-RU"/>
        </w:rPr>
      </w:pPr>
      <w:r w:rsidRPr="00FF0AC9">
        <w:rPr>
          <w:lang w:val="ru-RU"/>
        </w:rPr>
        <w:t xml:space="preserve">Перспективы дальнейшего развития разработанной платформы связаны с расширением её функциональности и повышением степени приближения к промышленным решениям. В качестве направлений развития можно выделить внедрение механизмов аутентификации и авторизации устройств и пользователей, поддержку дополнительных протоколов обмена данными, </w:t>
      </w:r>
      <w:r w:rsidRPr="00FF0AC9">
        <w:rPr>
          <w:lang w:val="ru-RU"/>
        </w:rPr>
        <w:lastRenderedPageBreak/>
        <w:t>расширение набора типов подключаемых устройств, развитие средств аналитики и визуализации, а также повышение отказоустойчивости и масштабируемости серверной части. Кроме того, дальнейшая работа может включать подключение реального аппаратного стенда, расширение сценариев автоматизации и интеграцию платформы с внешними сервисами обработки данных.</w:t>
      </w:r>
    </w:p>
    <w:p w14:paraId="0E756D2F" w14:textId="030F3714" w:rsidR="0001476E" w:rsidRPr="00FF0AC9" w:rsidRDefault="00FF0AC9" w:rsidP="00FF0AC9">
      <w:pPr>
        <w:ind w:firstLine="709"/>
        <w:rPr>
          <w:lang w:val="ru-RU"/>
        </w:rPr>
      </w:pPr>
      <w:r w:rsidRPr="00FF0AC9">
        <w:rPr>
          <w:lang w:val="ru-RU"/>
        </w:rPr>
        <w:t xml:space="preserve">Таким образом, задачи, поставленные в задании на выпускную квалификационную работу, были решены, а цель разработки прототипа универсальной </w:t>
      </w:r>
      <w:r w:rsidRPr="00FF0AC9">
        <w:rPr>
          <w:lang w:val="en-US"/>
        </w:rPr>
        <w:t>IoT</w:t>
      </w:r>
      <w:r w:rsidRPr="00FF0AC9">
        <w:rPr>
          <w:lang w:val="ru-RU"/>
        </w:rPr>
        <w:t>-платформы для объединения и управления распределёнными микроконтроллерными устройствами достигнута. Полученные результаты могут быть использованы как основа для дальнейшего развития платформы, а также в учебных, исследовательских и демонстрационных целях.</w:t>
      </w:r>
    </w:p>
    <w:p w14:paraId="09BE216C" w14:textId="291115BD" w:rsidR="0001476E" w:rsidRDefault="00000000" w:rsidP="007F6CEF">
      <w:pPr>
        <w:pStyle w:val="Heading1"/>
        <w:ind w:firstLine="0"/>
        <w:jc w:val="center"/>
        <w:rPr>
          <w:lang w:val="ru-RU"/>
        </w:rPr>
      </w:pPr>
      <w:bookmarkStart w:id="20" w:name="_Toc227089627"/>
      <w:r>
        <w:lastRenderedPageBreak/>
        <w:t>СПИСОК ИСПОЛЬЗОВАННЫХ ИСТОЧНИКОВ</w:t>
      </w:r>
      <w:bookmarkEnd w:id="20"/>
    </w:p>
    <w:p w14:paraId="2BFCDCA2"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 xml:space="preserve">Banks A., Briggs E., </w:t>
      </w:r>
      <w:proofErr w:type="spellStart"/>
      <w:r w:rsidRPr="0071175F">
        <w:rPr>
          <w:color w:val="000000"/>
          <w:lang w:val="en-US"/>
        </w:rPr>
        <w:t>Borgendale</w:t>
      </w:r>
      <w:proofErr w:type="spellEnd"/>
      <w:r w:rsidRPr="0071175F">
        <w:rPr>
          <w:color w:val="000000"/>
          <w:lang w:val="en-US"/>
        </w:rPr>
        <w:t xml:space="preserve"> K., Gupta R. MQTT Version 5.0 [</w:t>
      </w:r>
      <w:r w:rsidRPr="0071175F">
        <w:rPr>
          <w:color w:val="000000"/>
        </w:rPr>
        <w:t>Электронный</w:t>
      </w:r>
      <w:r w:rsidRPr="0071175F">
        <w:rPr>
          <w:color w:val="000000"/>
          <w:lang w:val="en-US"/>
        </w:rPr>
        <w:t xml:space="preserve"> </w:t>
      </w:r>
      <w:r w:rsidRPr="0071175F">
        <w:rPr>
          <w:color w:val="000000"/>
        </w:rPr>
        <w:t>ресурс</w:t>
      </w:r>
      <w:r w:rsidRPr="0071175F">
        <w:rPr>
          <w:color w:val="000000"/>
          <w:lang w:val="en-US"/>
        </w:rPr>
        <w:t xml:space="preserve">]. — OASIS Standard, 07 March 2019. — </w:t>
      </w:r>
      <w:r w:rsidRPr="0071175F">
        <w:rPr>
          <w:color w:val="000000"/>
        </w:rPr>
        <w:t>Режим</w:t>
      </w:r>
      <w:r w:rsidRPr="0071175F">
        <w:rPr>
          <w:color w:val="000000"/>
          <w:lang w:val="en-US"/>
        </w:rPr>
        <w:t xml:space="preserve"> </w:t>
      </w:r>
      <w:r w:rsidRPr="0071175F">
        <w:rPr>
          <w:color w:val="000000"/>
        </w:rPr>
        <w:t>доступа</w:t>
      </w:r>
      <w:r w:rsidRPr="0071175F">
        <w:rPr>
          <w:color w:val="000000"/>
          <w:lang w:val="en-US"/>
        </w:rPr>
        <w:t xml:space="preserve">: </w:t>
      </w:r>
      <w:hyperlink r:id="rId12" w:tgtFrame="_new" w:history="1">
        <w:r w:rsidRPr="0071175F">
          <w:rPr>
            <w:rStyle w:val="Hyperlink"/>
            <w:lang w:val="en-US"/>
          </w:rPr>
          <w:t>https://docs.oasis-open.org/mqtt/mqtt/v5.0/mqtt-v5.0.html</w:t>
        </w:r>
      </w:hyperlink>
      <w:r w:rsidRPr="0071175F">
        <w:rPr>
          <w:color w:val="000000"/>
          <w:lang w:val="en-US"/>
        </w:rPr>
        <w:t xml:space="preserve"> </w:t>
      </w:r>
    </w:p>
    <w:p w14:paraId="1EA8F77D"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 xml:space="preserve"> </w:t>
      </w:r>
      <w:proofErr w:type="spellStart"/>
      <w:r w:rsidRPr="0071175F">
        <w:rPr>
          <w:color w:val="000000"/>
          <w:lang w:val="en-US"/>
        </w:rPr>
        <w:t>Fette</w:t>
      </w:r>
      <w:proofErr w:type="spellEnd"/>
      <w:r w:rsidRPr="0071175F">
        <w:rPr>
          <w:color w:val="000000"/>
          <w:lang w:val="en-US"/>
        </w:rPr>
        <w:t xml:space="preserve"> I., Melnikov A. The WebSocket Protocol / I. </w:t>
      </w:r>
      <w:proofErr w:type="spellStart"/>
      <w:r w:rsidRPr="0071175F">
        <w:rPr>
          <w:color w:val="000000"/>
          <w:lang w:val="en-US"/>
        </w:rPr>
        <w:t>Fette</w:t>
      </w:r>
      <w:proofErr w:type="spellEnd"/>
      <w:r w:rsidRPr="0071175F">
        <w:rPr>
          <w:color w:val="000000"/>
          <w:lang w:val="en-US"/>
        </w:rPr>
        <w:t xml:space="preserve">, A. Melnikov. — RFC 6455. — </w:t>
      </w:r>
      <w:proofErr w:type="gramStart"/>
      <w:r w:rsidRPr="0071175F">
        <w:rPr>
          <w:color w:val="000000"/>
          <w:lang w:val="en-US"/>
        </w:rPr>
        <w:t>Fremont :</w:t>
      </w:r>
      <w:proofErr w:type="gramEnd"/>
      <w:r w:rsidRPr="0071175F">
        <w:rPr>
          <w:color w:val="000000"/>
          <w:lang w:val="en-US"/>
        </w:rPr>
        <w:t xml:space="preserve"> RFC Editor, 2011. — 71 p. — </w:t>
      </w:r>
      <w:r w:rsidRPr="0071175F">
        <w:rPr>
          <w:color w:val="000000"/>
        </w:rPr>
        <w:t>Режим</w:t>
      </w:r>
      <w:r w:rsidRPr="0071175F">
        <w:rPr>
          <w:color w:val="000000"/>
          <w:lang w:val="en-US"/>
        </w:rPr>
        <w:t xml:space="preserve"> </w:t>
      </w:r>
      <w:r w:rsidRPr="0071175F">
        <w:rPr>
          <w:color w:val="000000"/>
        </w:rPr>
        <w:t>доступа</w:t>
      </w:r>
      <w:r w:rsidRPr="0071175F">
        <w:rPr>
          <w:color w:val="000000"/>
          <w:lang w:val="en-US"/>
        </w:rPr>
        <w:t xml:space="preserve">: </w:t>
      </w:r>
      <w:hyperlink r:id="rId13" w:tgtFrame="_new" w:history="1">
        <w:r w:rsidRPr="0071175F">
          <w:rPr>
            <w:rStyle w:val="Hyperlink"/>
            <w:lang w:val="en-US"/>
          </w:rPr>
          <w:t>https://www.rfc-editor.org/rfc/rfc6455</w:t>
        </w:r>
      </w:hyperlink>
      <w:r w:rsidRPr="0071175F">
        <w:rPr>
          <w:color w:val="000000"/>
          <w:lang w:val="en-US"/>
        </w:rPr>
        <w:t xml:space="preserve"> </w:t>
      </w:r>
    </w:p>
    <w:p w14:paraId="532B3892"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proofErr w:type="spellStart"/>
      <w:r w:rsidRPr="0071175F">
        <w:rPr>
          <w:color w:val="000000"/>
          <w:lang w:val="en-US"/>
        </w:rPr>
        <w:t>Voas</w:t>
      </w:r>
      <w:proofErr w:type="spellEnd"/>
      <w:r w:rsidRPr="0071175F">
        <w:rPr>
          <w:color w:val="000000"/>
          <w:lang w:val="en-US"/>
        </w:rPr>
        <w:t xml:space="preserve"> J. Networks of “Things” / J. </w:t>
      </w:r>
      <w:proofErr w:type="spellStart"/>
      <w:r w:rsidRPr="0071175F">
        <w:rPr>
          <w:color w:val="000000"/>
          <w:lang w:val="en-US"/>
        </w:rPr>
        <w:t>Voas</w:t>
      </w:r>
      <w:proofErr w:type="spellEnd"/>
      <w:r w:rsidRPr="0071175F">
        <w:rPr>
          <w:color w:val="000000"/>
          <w:lang w:val="en-US"/>
        </w:rPr>
        <w:t xml:space="preserve">. — NIST Special Publication 800-183. — </w:t>
      </w:r>
      <w:proofErr w:type="gramStart"/>
      <w:r w:rsidRPr="0071175F">
        <w:rPr>
          <w:color w:val="000000"/>
          <w:lang w:val="en-US"/>
        </w:rPr>
        <w:t>Gaithersburg :</w:t>
      </w:r>
      <w:proofErr w:type="gramEnd"/>
      <w:r w:rsidRPr="0071175F">
        <w:rPr>
          <w:color w:val="000000"/>
          <w:lang w:val="en-US"/>
        </w:rPr>
        <w:t xml:space="preserve"> National Institute of Standards and Technology, 2016. — 35 p. — </w:t>
      </w:r>
      <w:proofErr w:type="spellStart"/>
      <w:r w:rsidRPr="0071175F">
        <w:rPr>
          <w:color w:val="000000"/>
          <w:lang w:val="en-US"/>
        </w:rPr>
        <w:t>Режим</w:t>
      </w:r>
      <w:proofErr w:type="spellEnd"/>
      <w:r w:rsidRPr="0071175F">
        <w:rPr>
          <w:color w:val="000000"/>
          <w:lang w:val="en-US"/>
        </w:rPr>
        <w:t xml:space="preserve"> </w:t>
      </w:r>
      <w:proofErr w:type="spellStart"/>
      <w:r w:rsidRPr="0071175F">
        <w:rPr>
          <w:color w:val="000000"/>
          <w:lang w:val="en-US"/>
        </w:rPr>
        <w:t>доступа</w:t>
      </w:r>
      <w:proofErr w:type="spellEnd"/>
      <w:r w:rsidRPr="0071175F">
        <w:rPr>
          <w:color w:val="000000"/>
          <w:lang w:val="en-US"/>
        </w:rPr>
        <w:t xml:space="preserve">: </w:t>
      </w:r>
      <w:hyperlink r:id="rId14" w:tgtFrame="_new" w:history="1">
        <w:r w:rsidRPr="0071175F">
          <w:rPr>
            <w:rStyle w:val="Hyperlink"/>
            <w:lang w:val="en-US"/>
          </w:rPr>
          <w:t>https://csrc.nist.gov/pubs/sp/800/183/final</w:t>
        </w:r>
      </w:hyperlink>
    </w:p>
    <w:p w14:paraId="3C2621CA"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Internet of Things [</w:t>
      </w:r>
      <w:proofErr w:type="spellStart"/>
      <w:r w:rsidRPr="0071175F">
        <w:rPr>
          <w:color w:val="000000"/>
          <w:lang w:val="en-US"/>
        </w:rPr>
        <w:t>Электронный</w:t>
      </w:r>
      <w:proofErr w:type="spellEnd"/>
      <w:r w:rsidRPr="0071175F">
        <w:rPr>
          <w:color w:val="000000"/>
          <w:lang w:val="en-US"/>
        </w:rPr>
        <w:t xml:space="preserve"> </w:t>
      </w:r>
      <w:proofErr w:type="spellStart"/>
      <w:r w:rsidRPr="0071175F">
        <w:rPr>
          <w:color w:val="000000"/>
          <w:lang w:val="en-US"/>
        </w:rPr>
        <w:t>ресурс</w:t>
      </w:r>
      <w:proofErr w:type="spellEnd"/>
      <w:r w:rsidRPr="0071175F">
        <w:rPr>
          <w:color w:val="000000"/>
          <w:lang w:val="en-US"/>
        </w:rPr>
        <w:t xml:space="preserve">] // NIST Computer Security Resource Center Glossary. — </w:t>
      </w:r>
      <w:proofErr w:type="spellStart"/>
      <w:r w:rsidRPr="0071175F">
        <w:rPr>
          <w:color w:val="000000"/>
          <w:lang w:val="en-US"/>
        </w:rPr>
        <w:t>Режим</w:t>
      </w:r>
      <w:proofErr w:type="spellEnd"/>
      <w:r w:rsidRPr="0071175F">
        <w:rPr>
          <w:color w:val="000000"/>
          <w:lang w:val="en-US"/>
        </w:rPr>
        <w:t xml:space="preserve"> </w:t>
      </w:r>
      <w:proofErr w:type="spellStart"/>
      <w:r w:rsidRPr="0071175F">
        <w:rPr>
          <w:color w:val="000000"/>
          <w:lang w:val="en-US"/>
        </w:rPr>
        <w:t>доступа</w:t>
      </w:r>
      <w:proofErr w:type="spellEnd"/>
      <w:r w:rsidRPr="0071175F">
        <w:rPr>
          <w:color w:val="000000"/>
          <w:lang w:val="en-US"/>
        </w:rPr>
        <w:t xml:space="preserve">: </w:t>
      </w:r>
      <w:hyperlink r:id="rId15" w:tgtFrame="_new" w:history="1">
        <w:r w:rsidRPr="0071175F">
          <w:rPr>
            <w:rStyle w:val="Hyperlink"/>
            <w:lang w:val="en-US"/>
          </w:rPr>
          <w:t>https://csrc.nist.gov/glossary/term/Internet_of_Things</w:t>
        </w:r>
      </w:hyperlink>
    </w:p>
    <w:p w14:paraId="1DEB19AD"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proofErr w:type="spellStart"/>
      <w:r w:rsidRPr="0071175F">
        <w:rPr>
          <w:color w:val="000000"/>
          <w:lang w:val="en-US"/>
        </w:rPr>
        <w:t>ThingsBoard</w:t>
      </w:r>
      <w:proofErr w:type="spellEnd"/>
      <w:r w:rsidRPr="0071175F">
        <w:rPr>
          <w:color w:val="000000"/>
          <w:lang w:val="en-US"/>
        </w:rPr>
        <w:t xml:space="preserve"> Community Edition Documentation [</w:t>
      </w:r>
      <w:proofErr w:type="spellStart"/>
      <w:r w:rsidRPr="0071175F">
        <w:rPr>
          <w:color w:val="000000"/>
          <w:lang w:val="en-US"/>
        </w:rPr>
        <w:t>Электронный</w:t>
      </w:r>
      <w:proofErr w:type="spellEnd"/>
      <w:r w:rsidRPr="0071175F">
        <w:rPr>
          <w:color w:val="000000"/>
          <w:lang w:val="en-US"/>
        </w:rPr>
        <w:t xml:space="preserve"> </w:t>
      </w:r>
      <w:proofErr w:type="spellStart"/>
      <w:r w:rsidRPr="0071175F">
        <w:rPr>
          <w:color w:val="000000"/>
          <w:lang w:val="en-US"/>
        </w:rPr>
        <w:t>ресурс</w:t>
      </w:r>
      <w:proofErr w:type="spellEnd"/>
      <w:r w:rsidRPr="0071175F">
        <w:rPr>
          <w:color w:val="000000"/>
          <w:lang w:val="en-US"/>
        </w:rPr>
        <w:t xml:space="preserve">]. — </w:t>
      </w:r>
      <w:proofErr w:type="spellStart"/>
      <w:r w:rsidRPr="0071175F">
        <w:rPr>
          <w:color w:val="000000"/>
          <w:lang w:val="en-US"/>
        </w:rPr>
        <w:t>Режим</w:t>
      </w:r>
      <w:proofErr w:type="spellEnd"/>
      <w:r w:rsidRPr="0071175F">
        <w:rPr>
          <w:color w:val="000000"/>
          <w:lang w:val="en-US"/>
        </w:rPr>
        <w:t xml:space="preserve"> </w:t>
      </w:r>
      <w:proofErr w:type="spellStart"/>
      <w:r w:rsidRPr="0071175F">
        <w:rPr>
          <w:color w:val="000000"/>
          <w:lang w:val="en-US"/>
        </w:rPr>
        <w:t>доступа</w:t>
      </w:r>
      <w:proofErr w:type="spellEnd"/>
      <w:r w:rsidRPr="0071175F">
        <w:rPr>
          <w:color w:val="000000"/>
          <w:lang w:val="en-US"/>
        </w:rPr>
        <w:t xml:space="preserve">: </w:t>
      </w:r>
      <w:hyperlink r:id="rId16" w:tgtFrame="_new" w:history="1">
        <w:r w:rsidRPr="0071175F">
          <w:rPr>
            <w:rStyle w:val="Hyperlink"/>
            <w:lang w:val="en-US"/>
          </w:rPr>
          <w:t>https://thingsboard.io/docs/</w:t>
        </w:r>
      </w:hyperlink>
      <w:r w:rsidRPr="0071175F">
        <w:rPr>
          <w:color w:val="000000"/>
          <w:lang w:val="en-US"/>
        </w:rPr>
        <w:t xml:space="preserve"> </w:t>
      </w:r>
    </w:p>
    <w:p w14:paraId="5F44CCC6"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Rule Engine Overview [</w:t>
      </w:r>
      <w:proofErr w:type="spellStart"/>
      <w:r w:rsidRPr="0071175F">
        <w:rPr>
          <w:color w:val="000000"/>
          <w:lang w:val="en-US"/>
        </w:rPr>
        <w:t>Электронный</w:t>
      </w:r>
      <w:proofErr w:type="spellEnd"/>
      <w:r w:rsidRPr="0071175F">
        <w:rPr>
          <w:color w:val="000000"/>
          <w:lang w:val="en-US"/>
        </w:rPr>
        <w:t xml:space="preserve"> </w:t>
      </w:r>
      <w:proofErr w:type="spellStart"/>
      <w:r w:rsidRPr="0071175F">
        <w:rPr>
          <w:color w:val="000000"/>
          <w:lang w:val="en-US"/>
        </w:rPr>
        <w:t>ресурс</w:t>
      </w:r>
      <w:proofErr w:type="spellEnd"/>
      <w:r w:rsidRPr="0071175F">
        <w:rPr>
          <w:color w:val="000000"/>
          <w:lang w:val="en-US"/>
        </w:rPr>
        <w:t xml:space="preserve">] // </w:t>
      </w:r>
      <w:proofErr w:type="spellStart"/>
      <w:r w:rsidRPr="0071175F">
        <w:rPr>
          <w:color w:val="000000"/>
          <w:lang w:val="en-US"/>
        </w:rPr>
        <w:t>ThingsBoard</w:t>
      </w:r>
      <w:proofErr w:type="spellEnd"/>
      <w:r w:rsidRPr="0071175F">
        <w:rPr>
          <w:color w:val="000000"/>
          <w:lang w:val="en-US"/>
        </w:rPr>
        <w:t xml:space="preserve"> Documentation. — </w:t>
      </w:r>
      <w:proofErr w:type="spellStart"/>
      <w:r w:rsidRPr="0071175F">
        <w:rPr>
          <w:color w:val="000000"/>
          <w:lang w:val="en-US"/>
        </w:rPr>
        <w:t>Режим</w:t>
      </w:r>
      <w:proofErr w:type="spellEnd"/>
      <w:r w:rsidRPr="0071175F">
        <w:rPr>
          <w:color w:val="000000"/>
          <w:lang w:val="en-US"/>
        </w:rPr>
        <w:t xml:space="preserve"> </w:t>
      </w:r>
      <w:proofErr w:type="spellStart"/>
      <w:r w:rsidRPr="0071175F">
        <w:rPr>
          <w:color w:val="000000"/>
          <w:lang w:val="en-US"/>
        </w:rPr>
        <w:t>доступа</w:t>
      </w:r>
      <w:proofErr w:type="spellEnd"/>
      <w:r w:rsidRPr="0071175F">
        <w:rPr>
          <w:color w:val="000000"/>
          <w:lang w:val="en-US"/>
        </w:rPr>
        <w:t xml:space="preserve">: </w:t>
      </w:r>
      <w:hyperlink r:id="rId17" w:tgtFrame="_new" w:history="1">
        <w:r w:rsidRPr="0071175F">
          <w:rPr>
            <w:rStyle w:val="Hyperlink"/>
            <w:lang w:val="en-US"/>
          </w:rPr>
          <w:t>https://thingsboard.io/docs/user-guide/rule-engine-2-0/overview/</w:t>
        </w:r>
      </w:hyperlink>
      <w:r w:rsidRPr="0071175F">
        <w:rPr>
          <w:color w:val="000000"/>
          <w:lang w:val="en-US"/>
        </w:rPr>
        <w:t xml:space="preserve"> </w:t>
      </w:r>
    </w:p>
    <w:p w14:paraId="6D70BA58"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r w:rsidRPr="0071175F">
        <w:rPr>
          <w:color w:val="000000"/>
          <w:lang w:val="en-US"/>
        </w:rPr>
        <w:t>Documentation</w:t>
      </w:r>
      <w:r w:rsidRPr="0071175F">
        <w:rPr>
          <w:color w:val="000000"/>
          <w:lang w:val="ru-RU"/>
        </w:rPr>
        <w:t xml:space="preserve"> [Электронный ресурс] // </w:t>
      </w:r>
      <w:r w:rsidRPr="0071175F">
        <w:rPr>
          <w:color w:val="000000"/>
          <w:lang w:val="en-US"/>
        </w:rPr>
        <w:t>Home</w:t>
      </w:r>
      <w:r w:rsidRPr="0071175F">
        <w:rPr>
          <w:color w:val="000000"/>
          <w:lang w:val="ru-RU"/>
        </w:rPr>
        <w:t xml:space="preserve"> </w:t>
      </w:r>
      <w:r w:rsidRPr="0071175F">
        <w:rPr>
          <w:color w:val="000000"/>
          <w:lang w:val="en-US"/>
        </w:rPr>
        <w:t>Assistant</w:t>
      </w:r>
      <w:r w:rsidRPr="0071175F">
        <w:rPr>
          <w:color w:val="000000"/>
          <w:lang w:val="ru-RU"/>
        </w:rPr>
        <w:t xml:space="preserve">.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www</w:instrText>
      </w:r>
      <w:r w:rsidRPr="0071175F">
        <w:rPr>
          <w:color w:val="000000"/>
          <w:lang w:val="ru-RU"/>
        </w:rPr>
        <w:instrText>.</w:instrText>
      </w:r>
      <w:r w:rsidRPr="0071175F">
        <w:rPr>
          <w:color w:val="000000"/>
          <w:lang w:val="en-US"/>
        </w:rPr>
        <w:instrText>home</w:instrText>
      </w:r>
      <w:r w:rsidRPr="0071175F">
        <w:rPr>
          <w:color w:val="000000"/>
          <w:lang w:val="ru-RU"/>
        </w:rPr>
        <w:instrText>-</w:instrText>
      </w:r>
      <w:r w:rsidRPr="0071175F">
        <w:rPr>
          <w:color w:val="000000"/>
          <w:lang w:val="en-US"/>
        </w:rPr>
        <w:instrText>assistant</w:instrText>
      </w:r>
      <w:r w:rsidRPr="0071175F">
        <w:rPr>
          <w:color w:val="000000"/>
          <w:lang w:val="ru-RU"/>
        </w:rPr>
        <w:instrText>.</w:instrText>
      </w:r>
      <w:r w:rsidRPr="0071175F">
        <w:rPr>
          <w:color w:val="000000"/>
          <w:lang w:val="en-US"/>
        </w:rPr>
        <w:instrText>io</w:instrText>
      </w:r>
      <w:r w:rsidRPr="0071175F">
        <w:rPr>
          <w:color w:val="000000"/>
          <w:lang w:val="ru-RU"/>
        </w:rPr>
        <w:instrText>/</w:instrText>
      </w:r>
      <w:r w:rsidRPr="0071175F">
        <w:rPr>
          <w:color w:val="000000"/>
          <w:lang w:val="en-US"/>
        </w:rPr>
        <w:instrText>docs</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r w:rsidRPr="0071175F">
        <w:rPr>
          <w:rStyle w:val="Hyperlink"/>
          <w:lang w:val="en-US"/>
        </w:rPr>
        <w:t>www</w:t>
      </w:r>
      <w:r w:rsidRPr="0071175F">
        <w:rPr>
          <w:rStyle w:val="Hyperlink"/>
          <w:lang w:val="ru-RU"/>
        </w:rPr>
        <w:t>.</w:t>
      </w:r>
      <w:r w:rsidRPr="0071175F">
        <w:rPr>
          <w:rStyle w:val="Hyperlink"/>
          <w:lang w:val="en-US"/>
        </w:rPr>
        <w:t>home</w:t>
      </w:r>
      <w:r w:rsidRPr="0071175F">
        <w:rPr>
          <w:rStyle w:val="Hyperlink"/>
          <w:lang w:val="ru-RU"/>
        </w:rPr>
        <w:t>-</w:t>
      </w:r>
      <w:r w:rsidRPr="0071175F">
        <w:rPr>
          <w:rStyle w:val="Hyperlink"/>
          <w:lang w:val="en-US"/>
        </w:rPr>
        <w:t>assistant</w:t>
      </w:r>
      <w:r w:rsidRPr="0071175F">
        <w:rPr>
          <w:rStyle w:val="Hyperlink"/>
          <w:lang w:val="ru-RU"/>
        </w:rPr>
        <w:t>.</w:t>
      </w:r>
      <w:r w:rsidRPr="0071175F">
        <w:rPr>
          <w:rStyle w:val="Hyperlink"/>
          <w:lang w:val="en-US"/>
        </w:rPr>
        <w:t>io</w:t>
      </w:r>
      <w:r w:rsidRPr="0071175F">
        <w:rPr>
          <w:rStyle w:val="Hyperlink"/>
          <w:lang w:val="ru-RU"/>
        </w:rPr>
        <w:t>/</w:t>
      </w:r>
      <w:r w:rsidRPr="0071175F">
        <w:rPr>
          <w:rStyle w:val="Hyperlink"/>
          <w:lang w:val="en-US"/>
        </w:rPr>
        <w:t>docs</w:t>
      </w:r>
      <w:r w:rsidRPr="0071175F">
        <w:rPr>
          <w:rStyle w:val="Hyperlink"/>
          <w:lang w:val="ru-RU"/>
        </w:rPr>
        <w:t>/</w:t>
      </w:r>
      <w:r w:rsidRPr="0071175F">
        <w:rPr>
          <w:color w:val="000000"/>
        </w:rPr>
        <w:fldChar w:fldCharType="end"/>
      </w:r>
    </w:p>
    <w:p w14:paraId="18A9A9D2"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Automation [</w:t>
      </w:r>
      <w:r w:rsidRPr="0071175F">
        <w:rPr>
          <w:color w:val="000000"/>
          <w:lang w:val="ru-RU"/>
        </w:rPr>
        <w:t>Электронный</w:t>
      </w:r>
      <w:r w:rsidRPr="0071175F">
        <w:rPr>
          <w:color w:val="000000"/>
          <w:lang w:val="en-US"/>
        </w:rPr>
        <w:t xml:space="preserve"> </w:t>
      </w:r>
      <w:r w:rsidRPr="0071175F">
        <w:rPr>
          <w:color w:val="000000"/>
          <w:lang w:val="ru-RU"/>
        </w:rPr>
        <w:t>ресурс</w:t>
      </w:r>
      <w:r w:rsidRPr="0071175F">
        <w:rPr>
          <w:color w:val="000000"/>
          <w:lang w:val="en-US"/>
        </w:rPr>
        <w:t xml:space="preserve">] // Home Assistant Documentation. — </w:t>
      </w:r>
      <w:r w:rsidRPr="0071175F">
        <w:rPr>
          <w:color w:val="000000"/>
          <w:lang w:val="ru-RU"/>
        </w:rPr>
        <w:t>Режим</w:t>
      </w:r>
      <w:r w:rsidRPr="0071175F">
        <w:rPr>
          <w:color w:val="000000"/>
          <w:lang w:val="en-US"/>
        </w:rPr>
        <w:t xml:space="preserve"> </w:t>
      </w:r>
      <w:r w:rsidRPr="0071175F">
        <w:rPr>
          <w:color w:val="000000"/>
          <w:lang w:val="ru-RU"/>
        </w:rPr>
        <w:t>доступа</w:t>
      </w:r>
      <w:r w:rsidRPr="0071175F">
        <w:rPr>
          <w:color w:val="000000"/>
          <w:lang w:val="en-US"/>
        </w:rPr>
        <w:t xml:space="preserve">: </w:t>
      </w:r>
      <w:hyperlink r:id="rId18" w:tgtFrame="_new" w:history="1">
        <w:r w:rsidRPr="0071175F">
          <w:rPr>
            <w:rStyle w:val="Hyperlink"/>
            <w:lang w:val="en-US"/>
          </w:rPr>
          <w:t>https://www.home-assistant.io/docs/automation/</w:t>
        </w:r>
      </w:hyperlink>
    </w:p>
    <w:p w14:paraId="3FE4ADD6"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Frontend [</w:t>
      </w:r>
      <w:r w:rsidRPr="0071175F">
        <w:rPr>
          <w:color w:val="000000"/>
          <w:lang w:val="ru-RU"/>
        </w:rPr>
        <w:t>Электронный</w:t>
      </w:r>
      <w:r w:rsidRPr="0071175F">
        <w:rPr>
          <w:color w:val="000000"/>
          <w:lang w:val="en-US"/>
        </w:rPr>
        <w:t xml:space="preserve"> </w:t>
      </w:r>
      <w:r w:rsidRPr="0071175F">
        <w:rPr>
          <w:color w:val="000000"/>
          <w:lang w:val="ru-RU"/>
        </w:rPr>
        <w:t>ресурс</w:t>
      </w:r>
      <w:r w:rsidRPr="0071175F">
        <w:rPr>
          <w:color w:val="000000"/>
          <w:lang w:val="en-US"/>
        </w:rPr>
        <w:t xml:space="preserve">] // Home Assistant Documentation. — </w:t>
      </w:r>
      <w:r w:rsidRPr="0071175F">
        <w:rPr>
          <w:color w:val="000000"/>
          <w:lang w:val="ru-RU"/>
        </w:rPr>
        <w:t>Режим</w:t>
      </w:r>
      <w:r w:rsidRPr="0071175F">
        <w:rPr>
          <w:color w:val="000000"/>
          <w:lang w:val="en-US"/>
        </w:rPr>
        <w:t xml:space="preserve"> </w:t>
      </w:r>
      <w:r w:rsidRPr="0071175F">
        <w:rPr>
          <w:color w:val="000000"/>
          <w:lang w:val="ru-RU"/>
        </w:rPr>
        <w:t>доступа</w:t>
      </w:r>
      <w:r w:rsidRPr="0071175F">
        <w:rPr>
          <w:color w:val="000000"/>
          <w:lang w:val="en-US"/>
        </w:rPr>
        <w:t xml:space="preserve">: </w:t>
      </w:r>
      <w:hyperlink r:id="rId19" w:tgtFrame="_new" w:history="1">
        <w:r w:rsidRPr="0071175F">
          <w:rPr>
            <w:rStyle w:val="Hyperlink"/>
            <w:lang w:val="en-US"/>
          </w:rPr>
          <w:t>https://www.home-assistant.io/docs/frontend/</w:t>
        </w:r>
      </w:hyperlink>
    </w:p>
    <w:p w14:paraId="42EDCEB2"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r w:rsidRPr="0071175F">
        <w:rPr>
          <w:color w:val="000000"/>
          <w:lang w:val="en-US"/>
        </w:rPr>
        <w:t>AWS</w:t>
      </w:r>
      <w:r w:rsidRPr="0071175F">
        <w:rPr>
          <w:color w:val="000000"/>
          <w:lang w:val="ru-RU"/>
        </w:rPr>
        <w:t xml:space="preserve"> </w:t>
      </w:r>
      <w:r w:rsidRPr="0071175F">
        <w:rPr>
          <w:color w:val="000000"/>
          <w:lang w:val="en-US"/>
        </w:rPr>
        <w:t>IoT</w:t>
      </w:r>
      <w:r w:rsidRPr="0071175F">
        <w:rPr>
          <w:color w:val="000000"/>
          <w:lang w:val="ru-RU"/>
        </w:rPr>
        <w:t xml:space="preserve"> </w:t>
      </w:r>
      <w:r w:rsidRPr="0071175F">
        <w:rPr>
          <w:color w:val="000000"/>
          <w:lang w:val="en-US"/>
        </w:rPr>
        <w:t>Core</w:t>
      </w:r>
      <w:r w:rsidRPr="0071175F">
        <w:rPr>
          <w:color w:val="000000"/>
          <w:lang w:val="ru-RU"/>
        </w:rPr>
        <w:t xml:space="preserve"> </w:t>
      </w:r>
      <w:r w:rsidRPr="0071175F">
        <w:rPr>
          <w:color w:val="000000"/>
          <w:lang w:val="en-US"/>
        </w:rPr>
        <w:t>Documentation</w:t>
      </w:r>
      <w:r w:rsidRPr="0071175F">
        <w:rPr>
          <w:color w:val="000000"/>
          <w:lang w:val="ru-RU"/>
        </w:rPr>
        <w:t xml:space="preserve"> [Электронный ресурс].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docs</w:instrText>
      </w:r>
      <w:r w:rsidRPr="0071175F">
        <w:rPr>
          <w:color w:val="000000"/>
          <w:lang w:val="ru-RU"/>
        </w:rPr>
        <w:instrText>.</w:instrText>
      </w:r>
      <w:r w:rsidRPr="0071175F">
        <w:rPr>
          <w:color w:val="000000"/>
          <w:lang w:val="en-US"/>
        </w:rPr>
        <w:instrText>aws</w:instrText>
      </w:r>
      <w:r w:rsidRPr="0071175F">
        <w:rPr>
          <w:color w:val="000000"/>
          <w:lang w:val="ru-RU"/>
        </w:rPr>
        <w:instrText>.</w:instrText>
      </w:r>
      <w:r w:rsidRPr="0071175F">
        <w:rPr>
          <w:color w:val="000000"/>
          <w:lang w:val="en-US"/>
        </w:rPr>
        <w:instrText>amazon</w:instrText>
      </w:r>
      <w:r w:rsidRPr="0071175F">
        <w:rPr>
          <w:color w:val="000000"/>
          <w:lang w:val="ru-RU"/>
        </w:rPr>
        <w:instrText>.</w:instrText>
      </w:r>
      <w:r w:rsidRPr="0071175F">
        <w:rPr>
          <w:color w:val="000000"/>
          <w:lang w:val="en-US"/>
        </w:rPr>
        <w:instrText>com</w:instrText>
      </w:r>
      <w:r w:rsidRPr="0071175F">
        <w:rPr>
          <w:color w:val="000000"/>
          <w:lang w:val="ru-RU"/>
        </w:rPr>
        <w:instrText>/</w:instrText>
      </w:r>
      <w:r w:rsidRPr="0071175F">
        <w:rPr>
          <w:color w:val="000000"/>
          <w:lang w:val="en-US"/>
        </w:rPr>
        <w:instrText>iot</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r w:rsidRPr="0071175F">
        <w:rPr>
          <w:rStyle w:val="Hyperlink"/>
          <w:lang w:val="en-US"/>
        </w:rPr>
        <w:t>docs</w:t>
      </w:r>
      <w:r w:rsidRPr="0071175F">
        <w:rPr>
          <w:rStyle w:val="Hyperlink"/>
          <w:lang w:val="ru-RU"/>
        </w:rPr>
        <w:t>.</w:t>
      </w:r>
      <w:proofErr w:type="spellStart"/>
      <w:r w:rsidRPr="0071175F">
        <w:rPr>
          <w:rStyle w:val="Hyperlink"/>
          <w:lang w:val="en-US"/>
        </w:rPr>
        <w:t>aws</w:t>
      </w:r>
      <w:proofErr w:type="spellEnd"/>
      <w:r w:rsidRPr="0071175F">
        <w:rPr>
          <w:rStyle w:val="Hyperlink"/>
          <w:lang w:val="ru-RU"/>
        </w:rPr>
        <w:t>.</w:t>
      </w:r>
      <w:r w:rsidRPr="0071175F">
        <w:rPr>
          <w:rStyle w:val="Hyperlink"/>
          <w:lang w:val="en-US"/>
        </w:rPr>
        <w:t>amazon</w:t>
      </w:r>
      <w:r w:rsidRPr="0071175F">
        <w:rPr>
          <w:rStyle w:val="Hyperlink"/>
          <w:lang w:val="ru-RU"/>
        </w:rPr>
        <w:t>.</w:t>
      </w:r>
      <w:r w:rsidRPr="0071175F">
        <w:rPr>
          <w:rStyle w:val="Hyperlink"/>
          <w:lang w:val="en-US"/>
        </w:rPr>
        <w:t>com</w:t>
      </w:r>
      <w:r w:rsidRPr="0071175F">
        <w:rPr>
          <w:rStyle w:val="Hyperlink"/>
          <w:lang w:val="ru-RU"/>
        </w:rPr>
        <w:t>/</w:t>
      </w:r>
      <w:proofErr w:type="spellStart"/>
      <w:r w:rsidRPr="0071175F">
        <w:rPr>
          <w:rStyle w:val="Hyperlink"/>
          <w:lang w:val="en-US"/>
        </w:rPr>
        <w:t>iot</w:t>
      </w:r>
      <w:proofErr w:type="spellEnd"/>
      <w:r w:rsidRPr="0071175F">
        <w:rPr>
          <w:rStyle w:val="Hyperlink"/>
          <w:lang w:val="ru-RU"/>
        </w:rPr>
        <w:t>/</w:t>
      </w:r>
      <w:r w:rsidRPr="0071175F">
        <w:rPr>
          <w:color w:val="000000"/>
        </w:rPr>
        <w:fldChar w:fldCharType="end"/>
      </w:r>
    </w:p>
    <w:p w14:paraId="381F6858"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MQTT in AWS IoT [</w:t>
      </w:r>
      <w:r w:rsidRPr="0071175F">
        <w:rPr>
          <w:color w:val="000000"/>
          <w:lang w:val="ru-RU"/>
        </w:rPr>
        <w:t>Электронный</w:t>
      </w:r>
      <w:r w:rsidRPr="0071175F">
        <w:rPr>
          <w:color w:val="000000"/>
          <w:lang w:val="en-US"/>
        </w:rPr>
        <w:t xml:space="preserve"> </w:t>
      </w:r>
      <w:r w:rsidRPr="0071175F">
        <w:rPr>
          <w:color w:val="000000"/>
          <w:lang w:val="ru-RU"/>
        </w:rPr>
        <w:t>ресурс</w:t>
      </w:r>
      <w:r w:rsidRPr="0071175F">
        <w:rPr>
          <w:color w:val="000000"/>
          <w:lang w:val="en-US"/>
        </w:rPr>
        <w:t xml:space="preserve">] // AWS IoT Core Developer Guide. — </w:t>
      </w:r>
      <w:r w:rsidRPr="0071175F">
        <w:rPr>
          <w:color w:val="000000"/>
          <w:lang w:val="ru-RU"/>
        </w:rPr>
        <w:t>Режим</w:t>
      </w:r>
      <w:r w:rsidRPr="0071175F">
        <w:rPr>
          <w:color w:val="000000"/>
          <w:lang w:val="en-US"/>
        </w:rPr>
        <w:t xml:space="preserve"> </w:t>
      </w:r>
      <w:r w:rsidRPr="0071175F">
        <w:rPr>
          <w:color w:val="000000"/>
          <w:lang w:val="ru-RU"/>
        </w:rPr>
        <w:t>доступа</w:t>
      </w:r>
      <w:r w:rsidRPr="0071175F">
        <w:rPr>
          <w:color w:val="000000"/>
          <w:lang w:val="en-US"/>
        </w:rPr>
        <w:t xml:space="preserve">: </w:t>
      </w:r>
      <w:hyperlink r:id="rId20" w:tgtFrame="_new" w:history="1">
        <w:r w:rsidRPr="0071175F">
          <w:rPr>
            <w:rStyle w:val="Hyperlink"/>
            <w:lang w:val="en-US"/>
          </w:rPr>
          <w:t>https://docs.aws.amazon.com/iot/latest/developerguide/mqtt.html</w:t>
        </w:r>
      </w:hyperlink>
    </w:p>
    <w:p w14:paraId="27F2BE1A"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lastRenderedPageBreak/>
        <w:t xml:space="preserve"> Device communication protocols [</w:t>
      </w:r>
      <w:r w:rsidRPr="0071175F">
        <w:rPr>
          <w:color w:val="000000"/>
          <w:lang w:val="ru-RU"/>
        </w:rPr>
        <w:t>Электронный</w:t>
      </w:r>
      <w:r w:rsidRPr="0071175F">
        <w:rPr>
          <w:color w:val="000000"/>
          <w:lang w:val="en-US"/>
        </w:rPr>
        <w:t xml:space="preserve"> </w:t>
      </w:r>
      <w:r w:rsidRPr="0071175F">
        <w:rPr>
          <w:color w:val="000000"/>
          <w:lang w:val="ru-RU"/>
        </w:rPr>
        <w:t>ресурс</w:t>
      </w:r>
      <w:r w:rsidRPr="0071175F">
        <w:rPr>
          <w:color w:val="000000"/>
          <w:lang w:val="en-US"/>
        </w:rPr>
        <w:t xml:space="preserve">] // AWS IoT Core Developer Guide. — </w:t>
      </w:r>
      <w:r w:rsidRPr="0071175F">
        <w:rPr>
          <w:color w:val="000000"/>
          <w:lang w:val="ru-RU"/>
        </w:rPr>
        <w:t>Режим</w:t>
      </w:r>
      <w:r w:rsidRPr="0071175F">
        <w:rPr>
          <w:color w:val="000000"/>
          <w:lang w:val="en-US"/>
        </w:rPr>
        <w:t xml:space="preserve"> </w:t>
      </w:r>
      <w:r w:rsidRPr="0071175F">
        <w:rPr>
          <w:color w:val="000000"/>
          <w:lang w:val="ru-RU"/>
        </w:rPr>
        <w:t>доступа</w:t>
      </w:r>
      <w:r w:rsidRPr="0071175F">
        <w:rPr>
          <w:color w:val="000000"/>
          <w:lang w:val="en-US"/>
        </w:rPr>
        <w:t xml:space="preserve">: </w:t>
      </w:r>
      <w:hyperlink r:id="rId21" w:tgtFrame="_new" w:history="1">
        <w:r w:rsidRPr="0071175F">
          <w:rPr>
            <w:rStyle w:val="Hyperlink"/>
            <w:lang w:val="en-US"/>
          </w:rPr>
          <w:t>https://docs.aws.amazon.com/iot/latest/developerguide/protocols.html</w:t>
        </w:r>
      </w:hyperlink>
    </w:p>
    <w:p w14:paraId="2673C5E3"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Getting started with AWS IoT Core tutorials [</w:t>
      </w:r>
      <w:proofErr w:type="spellStart"/>
      <w:r w:rsidRPr="0071175F">
        <w:rPr>
          <w:color w:val="000000"/>
          <w:lang w:val="en-US"/>
        </w:rPr>
        <w:t>Электронный</w:t>
      </w:r>
      <w:proofErr w:type="spellEnd"/>
      <w:r w:rsidRPr="0071175F">
        <w:rPr>
          <w:color w:val="000000"/>
          <w:lang w:val="en-US"/>
        </w:rPr>
        <w:t xml:space="preserve"> </w:t>
      </w:r>
      <w:proofErr w:type="spellStart"/>
      <w:r w:rsidRPr="0071175F">
        <w:rPr>
          <w:color w:val="000000"/>
          <w:lang w:val="en-US"/>
        </w:rPr>
        <w:t>ресурс</w:t>
      </w:r>
      <w:proofErr w:type="spellEnd"/>
      <w:r w:rsidRPr="0071175F">
        <w:rPr>
          <w:color w:val="000000"/>
          <w:lang w:val="en-US"/>
        </w:rPr>
        <w:t xml:space="preserve">] // AWS IoT Core Developer Guide. — </w:t>
      </w:r>
      <w:proofErr w:type="spellStart"/>
      <w:r w:rsidRPr="0071175F">
        <w:rPr>
          <w:color w:val="000000"/>
          <w:lang w:val="en-US"/>
        </w:rPr>
        <w:t>Режим</w:t>
      </w:r>
      <w:proofErr w:type="spellEnd"/>
      <w:r w:rsidRPr="0071175F">
        <w:rPr>
          <w:color w:val="000000"/>
          <w:lang w:val="en-US"/>
        </w:rPr>
        <w:t xml:space="preserve"> </w:t>
      </w:r>
      <w:proofErr w:type="spellStart"/>
      <w:r w:rsidRPr="0071175F">
        <w:rPr>
          <w:color w:val="000000"/>
          <w:lang w:val="en-US"/>
        </w:rPr>
        <w:t>доступа</w:t>
      </w:r>
      <w:proofErr w:type="spellEnd"/>
      <w:r w:rsidRPr="0071175F">
        <w:rPr>
          <w:color w:val="000000"/>
          <w:lang w:val="en-US"/>
        </w:rPr>
        <w:t xml:space="preserve">: </w:t>
      </w:r>
      <w:hyperlink r:id="rId22" w:tgtFrame="_new" w:history="1">
        <w:r w:rsidRPr="0071175F">
          <w:rPr>
            <w:rStyle w:val="Hyperlink"/>
            <w:lang w:val="en-US"/>
          </w:rPr>
          <w:t>https://docs.aws.amazon.com/iot/latest/developerguide/iot-gs.html</w:t>
        </w:r>
      </w:hyperlink>
    </w:p>
    <w:p w14:paraId="427B5228"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proofErr w:type="spellStart"/>
      <w:r w:rsidRPr="0071175F">
        <w:rPr>
          <w:color w:val="000000"/>
          <w:lang w:val="en-US"/>
        </w:rPr>
        <w:t>WebSockets</w:t>
      </w:r>
      <w:proofErr w:type="spellEnd"/>
      <w:r w:rsidRPr="0071175F">
        <w:rPr>
          <w:color w:val="000000"/>
          <w:lang w:val="en-US"/>
        </w:rPr>
        <w:t xml:space="preserve"> [</w:t>
      </w:r>
      <w:r w:rsidRPr="0071175F">
        <w:rPr>
          <w:color w:val="000000"/>
          <w:lang w:val="ru-RU"/>
        </w:rPr>
        <w:t>Электронный</w:t>
      </w:r>
      <w:r w:rsidRPr="0071175F">
        <w:rPr>
          <w:color w:val="000000"/>
          <w:lang w:val="en-US"/>
        </w:rPr>
        <w:t xml:space="preserve"> </w:t>
      </w:r>
      <w:r w:rsidRPr="0071175F">
        <w:rPr>
          <w:color w:val="000000"/>
          <w:lang w:val="ru-RU"/>
        </w:rPr>
        <w:t>ресурс</w:t>
      </w:r>
      <w:r w:rsidRPr="0071175F">
        <w:rPr>
          <w:color w:val="000000"/>
          <w:lang w:val="en-US"/>
        </w:rPr>
        <w:t xml:space="preserve">] // </w:t>
      </w:r>
      <w:proofErr w:type="spellStart"/>
      <w:r w:rsidRPr="0071175F">
        <w:rPr>
          <w:color w:val="000000"/>
          <w:lang w:val="en-US"/>
        </w:rPr>
        <w:t>FastAPI</w:t>
      </w:r>
      <w:proofErr w:type="spellEnd"/>
      <w:r w:rsidRPr="0071175F">
        <w:rPr>
          <w:color w:val="000000"/>
          <w:lang w:val="en-US"/>
        </w:rPr>
        <w:t xml:space="preserve"> Documentation. — </w:t>
      </w:r>
      <w:r w:rsidRPr="0071175F">
        <w:rPr>
          <w:color w:val="000000"/>
          <w:lang w:val="ru-RU"/>
        </w:rPr>
        <w:t>Режим</w:t>
      </w:r>
      <w:r w:rsidRPr="0071175F">
        <w:rPr>
          <w:color w:val="000000"/>
          <w:lang w:val="en-US"/>
        </w:rPr>
        <w:t xml:space="preserve"> </w:t>
      </w:r>
      <w:r w:rsidRPr="0071175F">
        <w:rPr>
          <w:color w:val="000000"/>
          <w:lang w:val="ru-RU"/>
        </w:rPr>
        <w:t>доступа</w:t>
      </w:r>
      <w:r w:rsidRPr="0071175F">
        <w:rPr>
          <w:color w:val="000000"/>
          <w:lang w:val="en-US"/>
        </w:rPr>
        <w:t xml:space="preserve">: </w:t>
      </w:r>
      <w:hyperlink r:id="rId23" w:tgtFrame="_new" w:history="1">
        <w:r w:rsidRPr="0071175F">
          <w:rPr>
            <w:rStyle w:val="Hyperlink"/>
            <w:lang w:val="en-US"/>
          </w:rPr>
          <w:t>https://fastapi.tiangolo.com/advanced/websockets/</w:t>
        </w:r>
      </w:hyperlink>
    </w:p>
    <w:p w14:paraId="100BA752"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JSON Types [</w:t>
      </w:r>
      <w:r w:rsidRPr="0071175F">
        <w:rPr>
          <w:color w:val="000000"/>
          <w:lang w:val="ru-RU"/>
        </w:rPr>
        <w:t>Электронный</w:t>
      </w:r>
      <w:r w:rsidRPr="0071175F">
        <w:rPr>
          <w:color w:val="000000"/>
          <w:lang w:val="en-US"/>
        </w:rPr>
        <w:t xml:space="preserve"> </w:t>
      </w:r>
      <w:r w:rsidRPr="0071175F">
        <w:rPr>
          <w:color w:val="000000"/>
          <w:lang w:val="ru-RU"/>
        </w:rPr>
        <w:t>ресурс</w:t>
      </w:r>
      <w:r w:rsidRPr="0071175F">
        <w:rPr>
          <w:color w:val="000000"/>
          <w:lang w:val="en-US"/>
        </w:rPr>
        <w:t xml:space="preserve">] // PostgreSQL Documentation. — </w:t>
      </w:r>
      <w:r w:rsidRPr="0071175F">
        <w:rPr>
          <w:color w:val="000000"/>
          <w:lang w:val="ru-RU"/>
        </w:rPr>
        <w:t>Режим</w:t>
      </w:r>
      <w:r w:rsidRPr="0071175F">
        <w:rPr>
          <w:color w:val="000000"/>
          <w:lang w:val="en-US"/>
        </w:rPr>
        <w:t xml:space="preserve"> </w:t>
      </w:r>
      <w:r w:rsidRPr="0071175F">
        <w:rPr>
          <w:color w:val="000000"/>
          <w:lang w:val="ru-RU"/>
        </w:rPr>
        <w:t>доступа</w:t>
      </w:r>
      <w:r w:rsidRPr="0071175F">
        <w:rPr>
          <w:color w:val="000000"/>
          <w:lang w:val="en-US"/>
        </w:rPr>
        <w:t xml:space="preserve">: </w:t>
      </w:r>
      <w:hyperlink r:id="rId24" w:tgtFrame="_new" w:history="1">
        <w:r w:rsidRPr="0071175F">
          <w:rPr>
            <w:rStyle w:val="Hyperlink"/>
            <w:lang w:val="en-US"/>
          </w:rPr>
          <w:t>https://www.postgresql.org/docs/current/datatype-json.html</w:t>
        </w:r>
      </w:hyperlink>
    </w:p>
    <w:p w14:paraId="2A1E9FA6"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en-US"/>
        </w:rPr>
      </w:pPr>
      <w:r w:rsidRPr="0071175F">
        <w:rPr>
          <w:color w:val="000000"/>
          <w:lang w:val="en-US"/>
        </w:rPr>
        <w:t>JSON Functions and Operators [</w:t>
      </w:r>
      <w:r w:rsidRPr="0071175F">
        <w:rPr>
          <w:color w:val="000000"/>
          <w:lang w:val="ru-RU"/>
        </w:rPr>
        <w:t>Электронный</w:t>
      </w:r>
      <w:r w:rsidRPr="0071175F">
        <w:rPr>
          <w:color w:val="000000"/>
          <w:lang w:val="en-US"/>
        </w:rPr>
        <w:t xml:space="preserve"> </w:t>
      </w:r>
      <w:r w:rsidRPr="0071175F">
        <w:rPr>
          <w:color w:val="000000"/>
          <w:lang w:val="ru-RU"/>
        </w:rPr>
        <w:t>ресурс</w:t>
      </w:r>
      <w:r w:rsidRPr="0071175F">
        <w:rPr>
          <w:color w:val="000000"/>
          <w:lang w:val="en-US"/>
        </w:rPr>
        <w:t xml:space="preserve">] // PostgreSQL Documentation. — </w:t>
      </w:r>
      <w:r w:rsidRPr="0071175F">
        <w:rPr>
          <w:color w:val="000000"/>
          <w:lang w:val="ru-RU"/>
        </w:rPr>
        <w:t>Режим</w:t>
      </w:r>
      <w:r w:rsidRPr="0071175F">
        <w:rPr>
          <w:color w:val="000000"/>
          <w:lang w:val="en-US"/>
        </w:rPr>
        <w:t xml:space="preserve"> </w:t>
      </w:r>
      <w:r w:rsidRPr="0071175F">
        <w:rPr>
          <w:color w:val="000000"/>
          <w:lang w:val="ru-RU"/>
        </w:rPr>
        <w:t>доступа</w:t>
      </w:r>
      <w:r w:rsidRPr="0071175F">
        <w:rPr>
          <w:color w:val="000000"/>
          <w:lang w:val="en-US"/>
        </w:rPr>
        <w:t xml:space="preserve">: </w:t>
      </w:r>
      <w:hyperlink r:id="rId25" w:tgtFrame="_new" w:history="1">
        <w:r w:rsidRPr="0071175F">
          <w:rPr>
            <w:rStyle w:val="Hyperlink"/>
            <w:lang w:val="en-US"/>
          </w:rPr>
          <w:t>https://www.postgresql.org/docs/current/functions-json.html</w:t>
        </w:r>
      </w:hyperlink>
    </w:p>
    <w:p w14:paraId="73DF793F"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r w:rsidRPr="0071175F">
        <w:rPr>
          <w:color w:val="000000"/>
          <w:lang w:val="en-US"/>
        </w:rPr>
        <w:t>Docker</w:t>
      </w:r>
      <w:r w:rsidRPr="0071175F">
        <w:rPr>
          <w:color w:val="000000"/>
          <w:lang w:val="ru-RU"/>
        </w:rPr>
        <w:t xml:space="preserve"> </w:t>
      </w:r>
      <w:r w:rsidRPr="0071175F">
        <w:rPr>
          <w:color w:val="000000"/>
          <w:lang w:val="en-US"/>
        </w:rPr>
        <w:t>Compose</w:t>
      </w:r>
      <w:r w:rsidRPr="0071175F">
        <w:rPr>
          <w:color w:val="000000"/>
          <w:lang w:val="ru-RU"/>
        </w:rPr>
        <w:t xml:space="preserve"> [Электронный ресурс] // </w:t>
      </w:r>
      <w:r w:rsidRPr="0071175F">
        <w:rPr>
          <w:color w:val="000000"/>
          <w:lang w:val="en-US"/>
        </w:rPr>
        <w:t>Docker</w:t>
      </w:r>
      <w:r w:rsidRPr="0071175F">
        <w:rPr>
          <w:color w:val="000000"/>
          <w:lang w:val="ru-RU"/>
        </w:rPr>
        <w:t xml:space="preserve"> </w:t>
      </w:r>
      <w:r w:rsidRPr="0071175F">
        <w:rPr>
          <w:color w:val="000000"/>
          <w:lang w:val="en-US"/>
        </w:rPr>
        <w:t>Documentation</w:t>
      </w:r>
      <w:r w:rsidRPr="0071175F">
        <w:rPr>
          <w:color w:val="000000"/>
          <w:lang w:val="ru-RU"/>
        </w:rPr>
        <w:t xml:space="preserve">.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docs</w:instrText>
      </w:r>
      <w:r w:rsidRPr="0071175F">
        <w:rPr>
          <w:color w:val="000000"/>
          <w:lang w:val="ru-RU"/>
        </w:rPr>
        <w:instrText>.</w:instrText>
      </w:r>
      <w:r w:rsidRPr="0071175F">
        <w:rPr>
          <w:color w:val="000000"/>
          <w:lang w:val="en-US"/>
        </w:rPr>
        <w:instrText>docker</w:instrText>
      </w:r>
      <w:r w:rsidRPr="0071175F">
        <w:rPr>
          <w:color w:val="000000"/>
          <w:lang w:val="ru-RU"/>
        </w:rPr>
        <w:instrText>.</w:instrText>
      </w:r>
      <w:r w:rsidRPr="0071175F">
        <w:rPr>
          <w:color w:val="000000"/>
          <w:lang w:val="en-US"/>
        </w:rPr>
        <w:instrText>com</w:instrText>
      </w:r>
      <w:r w:rsidRPr="0071175F">
        <w:rPr>
          <w:color w:val="000000"/>
          <w:lang w:val="ru-RU"/>
        </w:rPr>
        <w:instrText>/</w:instrText>
      </w:r>
      <w:r w:rsidRPr="0071175F">
        <w:rPr>
          <w:color w:val="000000"/>
          <w:lang w:val="en-US"/>
        </w:rPr>
        <w:instrText>compose</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r w:rsidRPr="0071175F">
        <w:rPr>
          <w:rStyle w:val="Hyperlink"/>
          <w:lang w:val="en-US"/>
        </w:rPr>
        <w:t>docs</w:t>
      </w:r>
      <w:r w:rsidRPr="0071175F">
        <w:rPr>
          <w:rStyle w:val="Hyperlink"/>
          <w:lang w:val="ru-RU"/>
        </w:rPr>
        <w:t>.</w:t>
      </w:r>
      <w:r w:rsidRPr="0071175F">
        <w:rPr>
          <w:rStyle w:val="Hyperlink"/>
          <w:lang w:val="en-US"/>
        </w:rPr>
        <w:t>docker</w:t>
      </w:r>
      <w:r w:rsidRPr="0071175F">
        <w:rPr>
          <w:rStyle w:val="Hyperlink"/>
          <w:lang w:val="ru-RU"/>
        </w:rPr>
        <w:t>.</w:t>
      </w:r>
      <w:r w:rsidRPr="0071175F">
        <w:rPr>
          <w:rStyle w:val="Hyperlink"/>
          <w:lang w:val="en-US"/>
        </w:rPr>
        <w:t>com</w:t>
      </w:r>
      <w:r w:rsidRPr="0071175F">
        <w:rPr>
          <w:rStyle w:val="Hyperlink"/>
          <w:lang w:val="ru-RU"/>
        </w:rPr>
        <w:t>/</w:t>
      </w:r>
      <w:r w:rsidRPr="0071175F">
        <w:rPr>
          <w:rStyle w:val="Hyperlink"/>
          <w:lang w:val="en-US"/>
        </w:rPr>
        <w:t>compose</w:t>
      </w:r>
      <w:r w:rsidRPr="0071175F">
        <w:rPr>
          <w:rStyle w:val="Hyperlink"/>
          <w:lang w:val="ru-RU"/>
        </w:rPr>
        <w:t>/</w:t>
      </w:r>
      <w:r w:rsidRPr="0071175F">
        <w:rPr>
          <w:color w:val="000000"/>
        </w:rPr>
        <w:fldChar w:fldCharType="end"/>
      </w:r>
      <w:r w:rsidRPr="0071175F">
        <w:rPr>
          <w:color w:val="000000"/>
          <w:lang w:val="ru-RU"/>
        </w:rPr>
        <w:t xml:space="preserve"> </w:t>
      </w:r>
    </w:p>
    <w:p w14:paraId="5F3B4CD6"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proofErr w:type="spellStart"/>
      <w:r w:rsidRPr="0071175F">
        <w:rPr>
          <w:color w:val="000000"/>
          <w:lang w:val="en-US"/>
        </w:rPr>
        <w:t>Mosquitto</w:t>
      </w:r>
      <w:proofErr w:type="spellEnd"/>
      <w:r w:rsidRPr="0071175F">
        <w:rPr>
          <w:color w:val="000000"/>
          <w:lang w:val="ru-RU"/>
        </w:rPr>
        <w:t xml:space="preserve"> </w:t>
      </w:r>
      <w:r w:rsidRPr="0071175F">
        <w:rPr>
          <w:color w:val="000000"/>
          <w:lang w:val="en-US"/>
        </w:rPr>
        <w:t>Documentation</w:t>
      </w:r>
      <w:r w:rsidRPr="0071175F">
        <w:rPr>
          <w:color w:val="000000"/>
          <w:lang w:val="ru-RU"/>
        </w:rPr>
        <w:t xml:space="preserve"> [Электронный ресурс].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mosquitto</w:instrText>
      </w:r>
      <w:r w:rsidRPr="0071175F">
        <w:rPr>
          <w:color w:val="000000"/>
          <w:lang w:val="ru-RU"/>
        </w:rPr>
        <w:instrText>.</w:instrText>
      </w:r>
      <w:r w:rsidRPr="0071175F">
        <w:rPr>
          <w:color w:val="000000"/>
          <w:lang w:val="en-US"/>
        </w:rPr>
        <w:instrText>org</w:instrText>
      </w:r>
      <w:r w:rsidRPr="0071175F">
        <w:rPr>
          <w:color w:val="000000"/>
          <w:lang w:val="ru-RU"/>
        </w:rPr>
        <w:instrText>/</w:instrText>
      </w:r>
      <w:r w:rsidRPr="0071175F">
        <w:rPr>
          <w:color w:val="000000"/>
          <w:lang w:val="en-US"/>
        </w:rPr>
        <w:instrText>documentation</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proofErr w:type="spellStart"/>
      <w:r w:rsidRPr="0071175F">
        <w:rPr>
          <w:rStyle w:val="Hyperlink"/>
          <w:lang w:val="en-US"/>
        </w:rPr>
        <w:t>mosquitto</w:t>
      </w:r>
      <w:proofErr w:type="spellEnd"/>
      <w:r w:rsidRPr="0071175F">
        <w:rPr>
          <w:rStyle w:val="Hyperlink"/>
          <w:lang w:val="ru-RU"/>
        </w:rPr>
        <w:t>.</w:t>
      </w:r>
      <w:r w:rsidRPr="0071175F">
        <w:rPr>
          <w:rStyle w:val="Hyperlink"/>
          <w:lang w:val="en-US"/>
        </w:rPr>
        <w:t>org</w:t>
      </w:r>
      <w:r w:rsidRPr="0071175F">
        <w:rPr>
          <w:rStyle w:val="Hyperlink"/>
          <w:lang w:val="ru-RU"/>
        </w:rPr>
        <w:t>/</w:t>
      </w:r>
      <w:r w:rsidRPr="0071175F">
        <w:rPr>
          <w:rStyle w:val="Hyperlink"/>
          <w:lang w:val="en-US"/>
        </w:rPr>
        <w:t>documentation</w:t>
      </w:r>
      <w:r w:rsidRPr="0071175F">
        <w:rPr>
          <w:rStyle w:val="Hyperlink"/>
          <w:lang w:val="ru-RU"/>
        </w:rPr>
        <w:t>/</w:t>
      </w:r>
      <w:r w:rsidRPr="0071175F">
        <w:rPr>
          <w:color w:val="000000"/>
        </w:rPr>
        <w:fldChar w:fldCharType="end"/>
      </w:r>
      <w:r w:rsidRPr="0071175F">
        <w:rPr>
          <w:color w:val="000000"/>
          <w:lang w:val="ru-RU"/>
        </w:rPr>
        <w:t xml:space="preserve"> </w:t>
      </w:r>
    </w:p>
    <w:p w14:paraId="00FF9DC4"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r w:rsidRPr="0071175F">
        <w:rPr>
          <w:color w:val="000000"/>
          <w:lang w:val="en-US"/>
        </w:rPr>
        <w:t>ESP</w:t>
      </w:r>
      <w:r w:rsidRPr="0071175F">
        <w:rPr>
          <w:color w:val="000000"/>
          <w:lang w:val="ru-RU"/>
        </w:rPr>
        <w:t xml:space="preserve">32 </w:t>
      </w:r>
      <w:proofErr w:type="spellStart"/>
      <w:r w:rsidRPr="0071175F">
        <w:rPr>
          <w:color w:val="000000"/>
          <w:lang w:val="en-US"/>
        </w:rPr>
        <w:t>WiFi</w:t>
      </w:r>
      <w:proofErr w:type="spellEnd"/>
      <w:r w:rsidRPr="0071175F">
        <w:rPr>
          <w:color w:val="000000"/>
          <w:lang w:val="ru-RU"/>
        </w:rPr>
        <w:t xml:space="preserve"> </w:t>
      </w:r>
      <w:r w:rsidRPr="0071175F">
        <w:rPr>
          <w:color w:val="000000"/>
          <w:lang w:val="en-US"/>
        </w:rPr>
        <w:t>Guide</w:t>
      </w:r>
      <w:r w:rsidRPr="0071175F">
        <w:rPr>
          <w:color w:val="000000"/>
          <w:lang w:val="ru-RU"/>
        </w:rPr>
        <w:t xml:space="preserve"> [Электронный ресурс] // </w:t>
      </w:r>
      <w:proofErr w:type="spellStart"/>
      <w:r w:rsidRPr="0071175F">
        <w:rPr>
          <w:color w:val="000000"/>
          <w:lang w:val="en-US"/>
        </w:rPr>
        <w:t>Wokwi</w:t>
      </w:r>
      <w:proofErr w:type="spellEnd"/>
      <w:r w:rsidRPr="0071175F">
        <w:rPr>
          <w:color w:val="000000"/>
          <w:lang w:val="ru-RU"/>
        </w:rPr>
        <w:t xml:space="preserve"> </w:t>
      </w:r>
      <w:r w:rsidRPr="0071175F">
        <w:rPr>
          <w:color w:val="000000"/>
          <w:lang w:val="en-US"/>
        </w:rPr>
        <w:t>Documentation</w:t>
      </w:r>
      <w:r w:rsidRPr="0071175F">
        <w:rPr>
          <w:color w:val="000000"/>
          <w:lang w:val="ru-RU"/>
        </w:rPr>
        <w:t xml:space="preserve">.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docs</w:instrText>
      </w:r>
      <w:r w:rsidRPr="0071175F">
        <w:rPr>
          <w:color w:val="000000"/>
          <w:lang w:val="ru-RU"/>
        </w:rPr>
        <w:instrText>.</w:instrText>
      </w:r>
      <w:r w:rsidRPr="0071175F">
        <w:rPr>
          <w:color w:val="000000"/>
          <w:lang w:val="en-US"/>
        </w:rPr>
        <w:instrText>wokwi</w:instrText>
      </w:r>
      <w:r w:rsidRPr="0071175F">
        <w:rPr>
          <w:color w:val="000000"/>
          <w:lang w:val="ru-RU"/>
        </w:rPr>
        <w:instrText>.</w:instrText>
      </w:r>
      <w:r w:rsidRPr="0071175F">
        <w:rPr>
          <w:color w:val="000000"/>
          <w:lang w:val="en-US"/>
        </w:rPr>
        <w:instrText>com</w:instrText>
      </w:r>
      <w:r w:rsidRPr="0071175F">
        <w:rPr>
          <w:color w:val="000000"/>
          <w:lang w:val="ru-RU"/>
        </w:rPr>
        <w:instrText>/</w:instrText>
      </w:r>
      <w:r w:rsidRPr="0071175F">
        <w:rPr>
          <w:color w:val="000000"/>
          <w:lang w:val="en-US"/>
        </w:rPr>
        <w:instrText>guides</w:instrText>
      </w:r>
      <w:r w:rsidRPr="0071175F">
        <w:rPr>
          <w:color w:val="000000"/>
          <w:lang w:val="ru-RU"/>
        </w:rPr>
        <w:instrText>/</w:instrText>
      </w:r>
      <w:r w:rsidRPr="0071175F">
        <w:rPr>
          <w:color w:val="000000"/>
          <w:lang w:val="en-US"/>
        </w:rPr>
        <w:instrText>esp</w:instrText>
      </w:r>
      <w:r w:rsidRPr="0071175F">
        <w:rPr>
          <w:color w:val="000000"/>
          <w:lang w:val="ru-RU"/>
        </w:rPr>
        <w:instrText>32-</w:instrText>
      </w:r>
      <w:r w:rsidRPr="0071175F">
        <w:rPr>
          <w:color w:val="000000"/>
          <w:lang w:val="en-US"/>
        </w:rPr>
        <w:instrText>wifi</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r w:rsidRPr="0071175F">
        <w:rPr>
          <w:rStyle w:val="Hyperlink"/>
          <w:lang w:val="en-US"/>
        </w:rPr>
        <w:t>docs</w:t>
      </w:r>
      <w:r w:rsidRPr="0071175F">
        <w:rPr>
          <w:rStyle w:val="Hyperlink"/>
          <w:lang w:val="ru-RU"/>
        </w:rPr>
        <w:t>.</w:t>
      </w:r>
      <w:proofErr w:type="spellStart"/>
      <w:r w:rsidRPr="0071175F">
        <w:rPr>
          <w:rStyle w:val="Hyperlink"/>
          <w:lang w:val="en-US"/>
        </w:rPr>
        <w:t>wokwi</w:t>
      </w:r>
      <w:proofErr w:type="spellEnd"/>
      <w:r w:rsidRPr="0071175F">
        <w:rPr>
          <w:rStyle w:val="Hyperlink"/>
          <w:lang w:val="ru-RU"/>
        </w:rPr>
        <w:t>.</w:t>
      </w:r>
      <w:r w:rsidRPr="0071175F">
        <w:rPr>
          <w:rStyle w:val="Hyperlink"/>
          <w:lang w:val="en-US"/>
        </w:rPr>
        <w:t>com</w:t>
      </w:r>
      <w:r w:rsidRPr="0071175F">
        <w:rPr>
          <w:rStyle w:val="Hyperlink"/>
          <w:lang w:val="ru-RU"/>
        </w:rPr>
        <w:t>/</w:t>
      </w:r>
      <w:r w:rsidRPr="0071175F">
        <w:rPr>
          <w:rStyle w:val="Hyperlink"/>
          <w:lang w:val="en-US"/>
        </w:rPr>
        <w:t>guides</w:t>
      </w:r>
      <w:r w:rsidRPr="0071175F">
        <w:rPr>
          <w:rStyle w:val="Hyperlink"/>
          <w:lang w:val="ru-RU"/>
        </w:rPr>
        <w:t>/</w:t>
      </w:r>
      <w:proofErr w:type="spellStart"/>
      <w:r w:rsidRPr="0071175F">
        <w:rPr>
          <w:rStyle w:val="Hyperlink"/>
          <w:lang w:val="en-US"/>
        </w:rPr>
        <w:t>esp</w:t>
      </w:r>
      <w:proofErr w:type="spellEnd"/>
      <w:r w:rsidRPr="0071175F">
        <w:rPr>
          <w:rStyle w:val="Hyperlink"/>
          <w:lang w:val="ru-RU"/>
        </w:rPr>
        <w:t>32-</w:t>
      </w:r>
      <w:proofErr w:type="spellStart"/>
      <w:r w:rsidRPr="0071175F">
        <w:rPr>
          <w:rStyle w:val="Hyperlink"/>
          <w:lang w:val="en-US"/>
        </w:rPr>
        <w:t>wifi</w:t>
      </w:r>
      <w:proofErr w:type="spellEnd"/>
      <w:r w:rsidRPr="0071175F">
        <w:rPr>
          <w:color w:val="000000"/>
        </w:rPr>
        <w:fldChar w:fldCharType="end"/>
      </w:r>
    </w:p>
    <w:p w14:paraId="69540A85"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r w:rsidRPr="0071175F">
        <w:rPr>
          <w:color w:val="000000"/>
          <w:lang w:val="en-US"/>
        </w:rPr>
        <w:t>Libraries</w:t>
      </w:r>
      <w:r w:rsidRPr="0071175F">
        <w:rPr>
          <w:color w:val="000000"/>
          <w:lang w:val="ru-RU"/>
        </w:rPr>
        <w:t xml:space="preserve"> </w:t>
      </w:r>
      <w:r w:rsidRPr="0071175F">
        <w:rPr>
          <w:color w:val="000000"/>
          <w:lang w:val="en-US"/>
        </w:rPr>
        <w:t>Guide</w:t>
      </w:r>
      <w:r w:rsidRPr="0071175F">
        <w:rPr>
          <w:color w:val="000000"/>
          <w:lang w:val="ru-RU"/>
        </w:rPr>
        <w:t xml:space="preserve"> [Электронный ресурс] // </w:t>
      </w:r>
      <w:proofErr w:type="spellStart"/>
      <w:r w:rsidRPr="0071175F">
        <w:rPr>
          <w:color w:val="000000"/>
          <w:lang w:val="en-US"/>
        </w:rPr>
        <w:t>Wokwi</w:t>
      </w:r>
      <w:proofErr w:type="spellEnd"/>
      <w:r w:rsidRPr="0071175F">
        <w:rPr>
          <w:color w:val="000000"/>
          <w:lang w:val="ru-RU"/>
        </w:rPr>
        <w:t xml:space="preserve"> </w:t>
      </w:r>
      <w:r w:rsidRPr="0071175F">
        <w:rPr>
          <w:color w:val="000000"/>
          <w:lang w:val="en-US"/>
        </w:rPr>
        <w:t>Documentation</w:t>
      </w:r>
      <w:r w:rsidRPr="0071175F">
        <w:rPr>
          <w:color w:val="000000"/>
          <w:lang w:val="ru-RU"/>
        </w:rPr>
        <w:t xml:space="preserve">.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docs</w:instrText>
      </w:r>
      <w:r w:rsidRPr="0071175F">
        <w:rPr>
          <w:color w:val="000000"/>
          <w:lang w:val="ru-RU"/>
        </w:rPr>
        <w:instrText>.</w:instrText>
      </w:r>
      <w:r w:rsidRPr="0071175F">
        <w:rPr>
          <w:color w:val="000000"/>
          <w:lang w:val="en-US"/>
        </w:rPr>
        <w:instrText>wokwi</w:instrText>
      </w:r>
      <w:r w:rsidRPr="0071175F">
        <w:rPr>
          <w:color w:val="000000"/>
          <w:lang w:val="ru-RU"/>
        </w:rPr>
        <w:instrText>.</w:instrText>
      </w:r>
      <w:r w:rsidRPr="0071175F">
        <w:rPr>
          <w:color w:val="000000"/>
          <w:lang w:val="en-US"/>
        </w:rPr>
        <w:instrText>com</w:instrText>
      </w:r>
      <w:r w:rsidRPr="0071175F">
        <w:rPr>
          <w:color w:val="000000"/>
          <w:lang w:val="ru-RU"/>
        </w:rPr>
        <w:instrText>/</w:instrText>
      </w:r>
      <w:r w:rsidRPr="0071175F">
        <w:rPr>
          <w:color w:val="000000"/>
          <w:lang w:val="en-US"/>
        </w:rPr>
        <w:instrText>guides</w:instrText>
      </w:r>
      <w:r w:rsidRPr="0071175F">
        <w:rPr>
          <w:color w:val="000000"/>
          <w:lang w:val="ru-RU"/>
        </w:rPr>
        <w:instrText>/</w:instrText>
      </w:r>
      <w:r w:rsidRPr="0071175F">
        <w:rPr>
          <w:color w:val="000000"/>
          <w:lang w:val="en-US"/>
        </w:rPr>
        <w:instrText>libraries</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r w:rsidRPr="0071175F">
        <w:rPr>
          <w:rStyle w:val="Hyperlink"/>
          <w:lang w:val="en-US"/>
        </w:rPr>
        <w:t>docs</w:t>
      </w:r>
      <w:r w:rsidRPr="0071175F">
        <w:rPr>
          <w:rStyle w:val="Hyperlink"/>
          <w:lang w:val="ru-RU"/>
        </w:rPr>
        <w:t>.</w:t>
      </w:r>
      <w:proofErr w:type="spellStart"/>
      <w:r w:rsidRPr="0071175F">
        <w:rPr>
          <w:rStyle w:val="Hyperlink"/>
          <w:lang w:val="en-US"/>
        </w:rPr>
        <w:t>wokwi</w:t>
      </w:r>
      <w:proofErr w:type="spellEnd"/>
      <w:r w:rsidRPr="0071175F">
        <w:rPr>
          <w:rStyle w:val="Hyperlink"/>
          <w:lang w:val="ru-RU"/>
        </w:rPr>
        <w:t>.</w:t>
      </w:r>
      <w:r w:rsidRPr="0071175F">
        <w:rPr>
          <w:rStyle w:val="Hyperlink"/>
          <w:lang w:val="en-US"/>
        </w:rPr>
        <w:t>com</w:t>
      </w:r>
      <w:r w:rsidRPr="0071175F">
        <w:rPr>
          <w:rStyle w:val="Hyperlink"/>
          <w:lang w:val="ru-RU"/>
        </w:rPr>
        <w:t>/</w:t>
      </w:r>
      <w:r w:rsidRPr="0071175F">
        <w:rPr>
          <w:rStyle w:val="Hyperlink"/>
          <w:lang w:val="en-US"/>
        </w:rPr>
        <w:t>guides</w:t>
      </w:r>
      <w:r w:rsidRPr="0071175F">
        <w:rPr>
          <w:rStyle w:val="Hyperlink"/>
          <w:lang w:val="ru-RU"/>
        </w:rPr>
        <w:t>/</w:t>
      </w:r>
      <w:r w:rsidRPr="0071175F">
        <w:rPr>
          <w:rStyle w:val="Hyperlink"/>
          <w:lang w:val="en-US"/>
        </w:rPr>
        <w:t>libraries</w:t>
      </w:r>
      <w:r w:rsidRPr="0071175F">
        <w:rPr>
          <w:color w:val="000000"/>
        </w:rPr>
        <w:fldChar w:fldCharType="end"/>
      </w:r>
    </w:p>
    <w:p w14:paraId="58247180"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r w:rsidRPr="0071175F">
        <w:rPr>
          <w:color w:val="000000"/>
          <w:lang w:val="en-US"/>
        </w:rPr>
        <w:t>DHT</w:t>
      </w:r>
      <w:r w:rsidRPr="0071175F">
        <w:rPr>
          <w:color w:val="000000"/>
          <w:lang w:val="ru-RU"/>
        </w:rPr>
        <w:t xml:space="preserve">22 </w:t>
      </w:r>
      <w:r w:rsidRPr="0071175F">
        <w:rPr>
          <w:color w:val="000000"/>
          <w:lang w:val="en-US"/>
        </w:rPr>
        <w:t>Sensor</w:t>
      </w:r>
      <w:r w:rsidRPr="0071175F">
        <w:rPr>
          <w:color w:val="000000"/>
          <w:lang w:val="ru-RU"/>
        </w:rPr>
        <w:t xml:space="preserve"> [Электронный ресурс] // </w:t>
      </w:r>
      <w:proofErr w:type="spellStart"/>
      <w:r w:rsidRPr="0071175F">
        <w:rPr>
          <w:color w:val="000000"/>
          <w:lang w:val="en-US"/>
        </w:rPr>
        <w:t>Wokwi</w:t>
      </w:r>
      <w:proofErr w:type="spellEnd"/>
      <w:r w:rsidRPr="0071175F">
        <w:rPr>
          <w:color w:val="000000"/>
          <w:lang w:val="ru-RU"/>
        </w:rPr>
        <w:t xml:space="preserve"> </w:t>
      </w:r>
      <w:r w:rsidRPr="0071175F">
        <w:rPr>
          <w:color w:val="000000"/>
          <w:lang w:val="en-US"/>
        </w:rPr>
        <w:t>Documentation</w:t>
      </w:r>
      <w:r w:rsidRPr="0071175F">
        <w:rPr>
          <w:color w:val="000000"/>
          <w:lang w:val="ru-RU"/>
        </w:rPr>
        <w:t xml:space="preserve">.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docs</w:instrText>
      </w:r>
      <w:r w:rsidRPr="0071175F">
        <w:rPr>
          <w:color w:val="000000"/>
          <w:lang w:val="ru-RU"/>
        </w:rPr>
        <w:instrText>.</w:instrText>
      </w:r>
      <w:r w:rsidRPr="0071175F">
        <w:rPr>
          <w:color w:val="000000"/>
          <w:lang w:val="en-US"/>
        </w:rPr>
        <w:instrText>wokwi</w:instrText>
      </w:r>
      <w:r w:rsidRPr="0071175F">
        <w:rPr>
          <w:color w:val="000000"/>
          <w:lang w:val="ru-RU"/>
        </w:rPr>
        <w:instrText>.</w:instrText>
      </w:r>
      <w:r w:rsidRPr="0071175F">
        <w:rPr>
          <w:color w:val="000000"/>
          <w:lang w:val="en-US"/>
        </w:rPr>
        <w:instrText>com</w:instrText>
      </w:r>
      <w:r w:rsidRPr="0071175F">
        <w:rPr>
          <w:color w:val="000000"/>
          <w:lang w:val="ru-RU"/>
        </w:rPr>
        <w:instrText>/</w:instrText>
      </w:r>
      <w:r w:rsidRPr="0071175F">
        <w:rPr>
          <w:color w:val="000000"/>
          <w:lang w:val="en-US"/>
        </w:rPr>
        <w:instrText>parts</w:instrText>
      </w:r>
      <w:r w:rsidRPr="0071175F">
        <w:rPr>
          <w:color w:val="000000"/>
          <w:lang w:val="ru-RU"/>
        </w:rPr>
        <w:instrText>/</w:instrText>
      </w:r>
      <w:r w:rsidRPr="0071175F">
        <w:rPr>
          <w:color w:val="000000"/>
          <w:lang w:val="en-US"/>
        </w:rPr>
        <w:instrText>wokwi</w:instrText>
      </w:r>
      <w:r w:rsidRPr="0071175F">
        <w:rPr>
          <w:color w:val="000000"/>
          <w:lang w:val="ru-RU"/>
        </w:rPr>
        <w:instrText>-</w:instrText>
      </w:r>
      <w:r w:rsidRPr="0071175F">
        <w:rPr>
          <w:color w:val="000000"/>
          <w:lang w:val="en-US"/>
        </w:rPr>
        <w:instrText>dht</w:instrText>
      </w:r>
      <w:r w:rsidRPr="0071175F">
        <w:rPr>
          <w:color w:val="000000"/>
          <w:lang w:val="ru-RU"/>
        </w:rPr>
        <w:instrText>22?</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r w:rsidRPr="0071175F">
        <w:rPr>
          <w:rStyle w:val="Hyperlink"/>
          <w:lang w:val="en-US"/>
        </w:rPr>
        <w:t>docs</w:t>
      </w:r>
      <w:r w:rsidRPr="0071175F">
        <w:rPr>
          <w:rStyle w:val="Hyperlink"/>
          <w:lang w:val="ru-RU"/>
        </w:rPr>
        <w:t>.</w:t>
      </w:r>
      <w:proofErr w:type="spellStart"/>
      <w:r w:rsidRPr="0071175F">
        <w:rPr>
          <w:rStyle w:val="Hyperlink"/>
          <w:lang w:val="en-US"/>
        </w:rPr>
        <w:t>wokwi</w:t>
      </w:r>
      <w:proofErr w:type="spellEnd"/>
      <w:r w:rsidRPr="0071175F">
        <w:rPr>
          <w:rStyle w:val="Hyperlink"/>
          <w:lang w:val="ru-RU"/>
        </w:rPr>
        <w:t>.</w:t>
      </w:r>
      <w:r w:rsidRPr="0071175F">
        <w:rPr>
          <w:rStyle w:val="Hyperlink"/>
          <w:lang w:val="en-US"/>
        </w:rPr>
        <w:t>com</w:t>
      </w:r>
      <w:r w:rsidRPr="0071175F">
        <w:rPr>
          <w:rStyle w:val="Hyperlink"/>
          <w:lang w:val="ru-RU"/>
        </w:rPr>
        <w:t>/</w:t>
      </w:r>
      <w:r w:rsidRPr="0071175F">
        <w:rPr>
          <w:rStyle w:val="Hyperlink"/>
          <w:lang w:val="en-US"/>
        </w:rPr>
        <w:t>parts</w:t>
      </w:r>
      <w:r w:rsidRPr="0071175F">
        <w:rPr>
          <w:rStyle w:val="Hyperlink"/>
          <w:lang w:val="ru-RU"/>
        </w:rPr>
        <w:t>/</w:t>
      </w:r>
      <w:proofErr w:type="spellStart"/>
      <w:r w:rsidRPr="0071175F">
        <w:rPr>
          <w:rStyle w:val="Hyperlink"/>
          <w:lang w:val="en-US"/>
        </w:rPr>
        <w:t>wokwi</w:t>
      </w:r>
      <w:proofErr w:type="spellEnd"/>
      <w:r w:rsidRPr="0071175F">
        <w:rPr>
          <w:rStyle w:val="Hyperlink"/>
          <w:lang w:val="ru-RU"/>
        </w:rPr>
        <w:t>-</w:t>
      </w:r>
      <w:proofErr w:type="spellStart"/>
      <w:r w:rsidRPr="0071175F">
        <w:rPr>
          <w:rStyle w:val="Hyperlink"/>
          <w:lang w:val="en-US"/>
        </w:rPr>
        <w:t>dht</w:t>
      </w:r>
      <w:proofErr w:type="spellEnd"/>
      <w:r w:rsidRPr="0071175F">
        <w:rPr>
          <w:rStyle w:val="Hyperlink"/>
          <w:lang w:val="ru-RU"/>
        </w:rPr>
        <w:t>22</w:t>
      </w:r>
      <w:r w:rsidRPr="0071175F">
        <w:rPr>
          <w:color w:val="000000"/>
        </w:rPr>
        <w:fldChar w:fldCharType="end"/>
      </w:r>
    </w:p>
    <w:p w14:paraId="092310FF"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r w:rsidRPr="0071175F">
        <w:rPr>
          <w:color w:val="000000"/>
          <w:lang w:val="en-US"/>
        </w:rPr>
        <w:t>Eberhardt</w:t>
      </w:r>
      <w:r w:rsidRPr="0071175F">
        <w:rPr>
          <w:color w:val="000000"/>
          <w:lang w:val="ru-RU"/>
        </w:rPr>
        <w:t xml:space="preserve"> </w:t>
      </w:r>
      <w:r w:rsidRPr="0071175F">
        <w:rPr>
          <w:color w:val="000000"/>
          <w:lang w:val="en-US"/>
        </w:rPr>
        <w:t>C</w:t>
      </w:r>
      <w:r w:rsidRPr="0071175F">
        <w:rPr>
          <w:color w:val="000000"/>
          <w:lang w:val="ru-RU"/>
        </w:rPr>
        <w:t xml:space="preserve">. </w:t>
      </w:r>
      <w:r w:rsidRPr="0071175F">
        <w:rPr>
          <w:color w:val="000000"/>
          <w:lang w:val="en-US"/>
        </w:rPr>
        <w:t>MQTT</w:t>
      </w:r>
      <w:r w:rsidRPr="0071175F">
        <w:rPr>
          <w:color w:val="000000"/>
          <w:lang w:val="ru-RU"/>
        </w:rPr>
        <w:t xml:space="preserve"> </w:t>
      </w:r>
      <w:r w:rsidRPr="0071175F">
        <w:rPr>
          <w:color w:val="000000"/>
          <w:lang w:val="en-US"/>
        </w:rPr>
        <w:t>Essentials</w:t>
      </w:r>
      <w:r w:rsidRPr="0071175F">
        <w:rPr>
          <w:color w:val="000000"/>
          <w:lang w:val="ru-RU"/>
        </w:rPr>
        <w:t xml:space="preserve">. </w:t>
      </w:r>
      <w:r w:rsidRPr="0071175F">
        <w:rPr>
          <w:color w:val="000000"/>
          <w:lang w:val="en-US"/>
        </w:rPr>
        <w:t>A</w:t>
      </w:r>
      <w:r w:rsidRPr="0071175F">
        <w:rPr>
          <w:color w:val="000000"/>
          <w:lang w:val="ru-RU"/>
        </w:rPr>
        <w:t xml:space="preserve"> </w:t>
      </w:r>
      <w:r w:rsidRPr="0071175F">
        <w:rPr>
          <w:color w:val="000000"/>
          <w:lang w:val="en-US"/>
        </w:rPr>
        <w:t>Lightweight</w:t>
      </w:r>
      <w:r w:rsidRPr="0071175F">
        <w:rPr>
          <w:color w:val="000000"/>
          <w:lang w:val="ru-RU"/>
        </w:rPr>
        <w:t xml:space="preserve"> </w:t>
      </w:r>
      <w:r w:rsidRPr="0071175F">
        <w:rPr>
          <w:color w:val="000000"/>
          <w:lang w:val="en-US"/>
        </w:rPr>
        <w:t>IoT</w:t>
      </w:r>
      <w:r w:rsidRPr="0071175F">
        <w:rPr>
          <w:color w:val="000000"/>
          <w:lang w:val="ru-RU"/>
        </w:rPr>
        <w:t xml:space="preserve"> </w:t>
      </w:r>
      <w:r w:rsidRPr="0071175F">
        <w:rPr>
          <w:color w:val="000000"/>
          <w:lang w:val="en-US"/>
        </w:rPr>
        <w:t>Protocol</w:t>
      </w:r>
      <w:r w:rsidRPr="0071175F">
        <w:rPr>
          <w:color w:val="000000"/>
          <w:lang w:val="ru-RU"/>
        </w:rPr>
        <w:t xml:space="preserve"> [Электронный ресурс].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mqtt</w:instrText>
      </w:r>
      <w:r w:rsidRPr="0071175F">
        <w:rPr>
          <w:color w:val="000000"/>
          <w:lang w:val="ru-RU"/>
        </w:rPr>
        <w:instrText>.</w:instrText>
      </w:r>
      <w:r w:rsidRPr="0071175F">
        <w:rPr>
          <w:color w:val="000000"/>
          <w:lang w:val="en-US"/>
        </w:rPr>
        <w:instrText>org</w:instrText>
      </w:r>
      <w:r w:rsidRPr="0071175F">
        <w:rPr>
          <w:color w:val="000000"/>
          <w:lang w:val="ru-RU"/>
        </w:rPr>
        <w:instrText>/</w:instrText>
      </w:r>
      <w:r w:rsidRPr="0071175F">
        <w:rPr>
          <w:color w:val="000000"/>
          <w:lang w:val="en-US"/>
        </w:rPr>
        <w:instrText>mqtt</w:instrText>
      </w:r>
      <w:r w:rsidRPr="0071175F">
        <w:rPr>
          <w:color w:val="000000"/>
          <w:lang w:val="ru-RU"/>
        </w:rPr>
        <w:instrText>-</w:instrText>
      </w:r>
      <w:r w:rsidRPr="0071175F">
        <w:rPr>
          <w:color w:val="000000"/>
          <w:lang w:val="en-US"/>
        </w:rPr>
        <w:instrText>specification</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proofErr w:type="spellStart"/>
      <w:r w:rsidRPr="0071175F">
        <w:rPr>
          <w:rStyle w:val="Hyperlink"/>
          <w:lang w:val="en-US"/>
        </w:rPr>
        <w:t>mqtt</w:t>
      </w:r>
      <w:proofErr w:type="spellEnd"/>
      <w:r w:rsidRPr="0071175F">
        <w:rPr>
          <w:rStyle w:val="Hyperlink"/>
          <w:lang w:val="ru-RU"/>
        </w:rPr>
        <w:t>.</w:t>
      </w:r>
      <w:r w:rsidRPr="0071175F">
        <w:rPr>
          <w:rStyle w:val="Hyperlink"/>
          <w:lang w:val="en-US"/>
        </w:rPr>
        <w:t>org</w:t>
      </w:r>
      <w:r w:rsidRPr="0071175F">
        <w:rPr>
          <w:rStyle w:val="Hyperlink"/>
          <w:lang w:val="ru-RU"/>
        </w:rPr>
        <w:t>/</w:t>
      </w:r>
      <w:proofErr w:type="spellStart"/>
      <w:r w:rsidRPr="0071175F">
        <w:rPr>
          <w:rStyle w:val="Hyperlink"/>
          <w:lang w:val="en-US"/>
        </w:rPr>
        <w:t>mqtt</w:t>
      </w:r>
      <w:proofErr w:type="spellEnd"/>
      <w:r w:rsidRPr="0071175F">
        <w:rPr>
          <w:rStyle w:val="Hyperlink"/>
          <w:lang w:val="ru-RU"/>
        </w:rPr>
        <w:t>-</w:t>
      </w:r>
      <w:r w:rsidRPr="0071175F">
        <w:rPr>
          <w:rStyle w:val="Hyperlink"/>
          <w:lang w:val="en-US"/>
        </w:rPr>
        <w:t>specification</w:t>
      </w:r>
      <w:r w:rsidRPr="0071175F">
        <w:rPr>
          <w:rStyle w:val="Hyperlink"/>
          <w:lang w:val="ru-RU"/>
        </w:rPr>
        <w:t>/</w:t>
      </w:r>
      <w:r w:rsidRPr="0071175F">
        <w:rPr>
          <w:color w:val="000000"/>
        </w:rPr>
        <w:fldChar w:fldCharType="end"/>
      </w:r>
    </w:p>
    <w:p w14:paraId="214FC3C8" w14:textId="77777777" w:rsidR="0032679F" w:rsidRPr="0071175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r w:rsidRPr="0071175F">
        <w:rPr>
          <w:color w:val="000000"/>
          <w:lang w:val="en-US"/>
        </w:rPr>
        <w:t>Home</w:t>
      </w:r>
      <w:r w:rsidRPr="0071175F">
        <w:rPr>
          <w:color w:val="000000"/>
          <w:lang w:val="ru-RU"/>
        </w:rPr>
        <w:t xml:space="preserve"> </w:t>
      </w:r>
      <w:r w:rsidRPr="0071175F">
        <w:rPr>
          <w:color w:val="000000"/>
          <w:lang w:val="en-US"/>
        </w:rPr>
        <w:t>Assistant</w:t>
      </w:r>
      <w:r w:rsidRPr="0071175F">
        <w:rPr>
          <w:color w:val="000000"/>
          <w:lang w:val="ru-RU"/>
        </w:rPr>
        <w:t xml:space="preserve"> </w:t>
      </w:r>
      <w:r w:rsidRPr="0071175F">
        <w:rPr>
          <w:color w:val="000000"/>
          <w:lang w:val="en-US"/>
        </w:rPr>
        <w:t>Developer</w:t>
      </w:r>
      <w:r w:rsidRPr="0071175F">
        <w:rPr>
          <w:color w:val="000000"/>
          <w:lang w:val="ru-RU"/>
        </w:rPr>
        <w:t xml:space="preserve"> </w:t>
      </w:r>
      <w:r w:rsidRPr="0071175F">
        <w:rPr>
          <w:color w:val="000000"/>
          <w:lang w:val="en-US"/>
        </w:rPr>
        <w:t>Docs</w:t>
      </w:r>
      <w:r w:rsidRPr="0071175F">
        <w:rPr>
          <w:color w:val="000000"/>
          <w:lang w:val="ru-RU"/>
        </w:rPr>
        <w:t xml:space="preserve"> [Электронный ресурс].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developers</w:instrText>
      </w:r>
      <w:r w:rsidRPr="0071175F">
        <w:rPr>
          <w:color w:val="000000"/>
          <w:lang w:val="ru-RU"/>
        </w:rPr>
        <w:instrText>.</w:instrText>
      </w:r>
      <w:r w:rsidRPr="0071175F">
        <w:rPr>
          <w:color w:val="000000"/>
          <w:lang w:val="en-US"/>
        </w:rPr>
        <w:instrText>home</w:instrText>
      </w:r>
      <w:r w:rsidRPr="0071175F">
        <w:rPr>
          <w:color w:val="000000"/>
          <w:lang w:val="ru-RU"/>
        </w:rPr>
        <w:instrText>-</w:instrText>
      </w:r>
      <w:r w:rsidRPr="0071175F">
        <w:rPr>
          <w:color w:val="000000"/>
          <w:lang w:val="en-US"/>
        </w:rPr>
        <w:instrText>assistant</w:instrText>
      </w:r>
      <w:r w:rsidRPr="0071175F">
        <w:rPr>
          <w:color w:val="000000"/>
          <w:lang w:val="ru-RU"/>
        </w:rPr>
        <w:instrText>.</w:instrText>
      </w:r>
      <w:r w:rsidRPr="0071175F">
        <w:rPr>
          <w:color w:val="000000"/>
          <w:lang w:val="en-US"/>
        </w:rPr>
        <w:instrText>io</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r w:rsidRPr="0071175F">
        <w:rPr>
          <w:rStyle w:val="Hyperlink"/>
          <w:lang w:val="en-US"/>
        </w:rPr>
        <w:t>developers</w:t>
      </w:r>
      <w:r w:rsidRPr="0071175F">
        <w:rPr>
          <w:rStyle w:val="Hyperlink"/>
          <w:lang w:val="ru-RU"/>
        </w:rPr>
        <w:t>.</w:t>
      </w:r>
      <w:r w:rsidRPr="0071175F">
        <w:rPr>
          <w:rStyle w:val="Hyperlink"/>
          <w:lang w:val="en-US"/>
        </w:rPr>
        <w:t>home</w:t>
      </w:r>
      <w:r w:rsidRPr="0071175F">
        <w:rPr>
          <w:rStyle w:val="Hyperlink"/>
          <w:lang w:val="ru-RU"/>
        </w:rPr>
        <w:t>-</w:t>
      </w:r>
      <w:r w:rsidRPr="0071175F">
        <w:rPr>
          <w:rStyle w:val="Hyperlink"/>
          <w:lang w:val="en-US"/>
        </w:rPr>
        <w:t>assistant</w:t>
      </w:r>
      <w:r w:rsidRPr="0071175F">
        <w:rPr>
          <w:rStyle w:val="Hyperlink"/>
          <w:lang w:val="ru-RU"/>
        </w:rPr>
        <w:t>.</w:t>
      </w:r>
      <w:r w:rsidRPr="0071175F">
        <w:rPr>
          <w:rStyle w:val="Hyperlink"/>
          <w:lang w:val="en-US"/>
        </w:rPr>
        <w:t>io</w:t>
      </w:r>
      <w:r w:rsidRPr="0071175F">
        <w:rPr>
          <w:rStyle w:val="Hyperlink"/>
          <w:lang w:val="ru-RU"/>
        </w:rPr>
        <w:t>/</w:t>
      </w:r>
      <w:r w:rsidRPr="0071175F">
        <w:rPr>
          <w:color w:val="000000"/>
        </w:rPr>
        <w:fldChar w:fldCharType="end"/>
      </w:r>
      <w:r w:rsidRPr="0071175F">
        <w:rPr>
          <w:color w:val="000000"/>
          <w:lang w:val="ru-RU"/>
        </w:rPr>
        <w:t xml:space="preserve"> </w:t>
      </w:r>
    </w:p>
    <w:p w14:paraId="1F8F9ED0" w14:textId="117AF6FD" w:rsidR="0032679F" w:rsidRPr="0032679F" w:rsidRDefault="0032679F" w:rsidP="0032679F">
      <w:pPr>
        <w:numPr>
          <w:ilvl w:val="0"/>
          <w:numId w:val="30"/>
        </w:numPr>
        <w:pBdr>
          <w:top w:val="nil"/>
          <w:left w:val="nil"/>
          <w:bottom w:val="nil"/>
          <w:right w:val="nil"/>
          <w:between w:val="nil"/>
        </w:pBdr>
        <w:tabs>
          <w:tab w:val="left" w:pos="993"/>
        </w:tabs>
        <w:ind w:left="0" w:firstLine="709"/>
        <w:rPr>
          <w:color w:val="000000"/>
          <w:lang w:val="ru-RU"/>
        </w:rPr>
      </w:pPr>
      <w:proofErr w:type="spellStart"/>
      <w:r w:rsidRPr="0071175F">
        <w:rPr>
          <w:color w:val="000000"/>
          <w:lang w:val="en-US"/>
        </w:rPr>
        <w:t>ThingsBoard</w:t>
      </w:r>
      <w:proofErr w:type="spellEnd"/>
      <w:r w:rsidRPr="0071175F">
        <w:rPr>
          <w:color w:val="000000"/>
          <w:lang w:val="ru-RU"/>
        </w:rPr>
        <w:t xml:space="preserve">: </w:t>
      </w:r>
      <w:r w:rsidRPr="0071175F">
        <w:rPr>
          <w:color w:val="000000"/>
          <w:lang w:val="en-US"/>
        </w:rPr>
        <w:t>Open</w:t>
      </w:r>
      <w:r w:rsidRPr="0071175F">
        <w:rPr>
          <w:color w:val="000000"/>
          <w:lang w:val="ru-RU"/>
        </w:rPr>
        <w:t>-</w:t>
      </w:r>
      <w:r w:rsidRPr="0071175F">
        <w:rPr>
          <w:color w:val="000000"/>
          <w:lang w:val="en-US"/>
        </w:rPr>
        <w:t>source</w:t>
      </w:r>
      <w:r w:rsidRPr="0071175F">
        <w:rPr>
          <w:color w:val="000000"/>
          <w:lang w:val="ru-RU"/>
        </w:rPr>
        <w:t xml:space="preserve"> </w:t>
      </w:r>
      <w:r w:rsidRPr="0071175F">
        <w:rPr>
          <w:color w:val="000000"/>
          <w:lang w:val="en-US"/>
        </w:rPr>
        <w:t>IoT</w:t>
      </w:r>
      <w:r w:rsidRPr="0071175F">
        <w:rPr>
          <w:color w:val="000000"/>
          <w:lang w:val="ru-RU"/>
        </w:rPr>
        <w:t xml:space="preserve"> </w:t>
      </w:r>
      <w:r w:rsidRPr="0071175F">
        <w:rPr>
          <w:color w:val="000000"/>
          <w:lang w:val="en-US"/>
        </w:rPr>
        <w:t>Platform</w:t>
      </w:r>
      <w:r w:rsidRPr="0071175F">
        <w:rPr>
          <w:color w:val="000000"/>
          <w:lang w:val="ru-RU"/>
        </w:rPr>
        <w:t xml:space="preserve"> [Электронный ресурс] // </w:t>
      </w:r>
      <w:r w:rsidRPr="0071175F">
        <w:rPr>
          <w:color w:val="000000"/>
          <w:lang w:val="en-US"/>
        </w:rPr>
        <w:t>GitHub</w:t>
      </w:r>
      <w:r w:rsidRPr="0071175F">
        <w:rPr>
          <w:color w:val="000000"/>
          <w:lang w:val="ru-RU"/>
        </w:rPr>
        <w:t xml:space="preserve">. — Режим доступа: </w:t>
      </w:r>
      <w:r w:rsidRPr="0071175F">
        <w:rPr>
          <w:color w:val="000000"/>
          <w:lang w:val="en-US"/>
        </w:rPr>
        <w:fldChar w:fldCharType="begin"/>
      </w:r>
      <w:r w:rsidRPr="0071175F">
        <w:rPr>
          <w:color w:val="000000"/>
          <w:lang w:val="en-US"/>
        </w:rPr>
        <w:instrText>HYPERLINK</w:instrText>
      </w:r>
      <w:r w:rsidRPr="0071175F">
        <w:rPr>
          <w:color w:val="000000"/>
          <w:lang w:val="ru-RU"/>
        </w:rPr>
        <w:instrText xml:space="preserve"> "</w:instrText>
      </w:r>
      <w:r w:rsidRPr="0071175F">
        <w:rPr>
          <w:color w:val="000000"/>
          <w:lang w:val="en-US"/>
        </w:rPr>
        <w:instrText>https</w:instrText>
      </w:r>
      <w:r w:rsidRPr="0071175F">
        <w:rPr>
          <w:color w:val="000000"/>
          <w:lang w:val="ru-RU"/>
        </w:rPr>
        <w:instrText>://</w:instrText>
      </w:r>
      <w:r w:rsidRPr="0071175F">
        <w:rPr>
          <w:color w:val="000000"/>
          <w:lang w:val="en-US"/>
        </w:rPr>
        <w:instrText>github</w:instrText>
      </w:r>
      <w:r w:rsidRPr="0071175F">
        <w:rPr>
          <w:color w:val="000000"/>
          <w:lang w:val="ru-RU"/>
        </w:rPr>
        <w:instrText>.</w:instrText>
      </w:r>
      <w:r w:rsidRPr="0071175F">
        <w:rPr>
          <w:color w:val="000000"/>
          <w:lang w:val="en-US"/>
        </w:rPr>
        <w:instrText>com</w:instrText>
      </w:r>
      <w:r w:rsidRPr="0071175F">
        <w:rPr>
          <w:color w:val="000000"/>
          <w:lang w:val="ru-RU"/>
        </w:rPr>
        <w:instrText>/</w:instrText>
      </w:r>
      <w:r w:rsidRPr="0071175F">
        <w:rPr>
          <w:color w:val="000000"/>
          <w:lang w:val="en-US"/>
        </w:rPr>
        <w:instrText>thingsboard</w:instrText>
      </w:r>
      <w:r w:rsidRPr="0071175F">
        <w:rPr>
          <w:color w:val="000000"/>
          <w:lang w:val="ru-RU"/>
        </w:rPr>
        <w:instrText>/</w:instrText>
      </w:r>
      <w:r w:rsidRPr="0071175F">
        <w:rPr>
          <w:color w:val="000000"/>
          <w:lang w:val="en-US"/>
        </w:rPr>
        <w:instrText>thingsboard</w:instrText>
      </w:r>
      <w:r w:rsidRPr="0071175F">
        <w:rPr>
          <w:color w:val="000000"/>
          <w:lang w:val="ru-RU"/>
        </w:rPr>
        <w:instrText>?</w:instrText>
      </w:r>
      <w:r w:rsidRPr="0071175F">
        <w:rPr>
          <w:color w:val="000000"/>
          <w:lang w:val="en-US"/>
        </w:rPr>
        <w:instrText>utm</w:instrText>
      </w:r>
      <w:r w:rsidRPr="0071175F">
        <w:rPr>
          <w:color w:val="000000"/>
          <w:lang w:val="ru-RU"/>
        </w:rPr>
        <w:instrText>_</w:instrText>
      </w:r>
      <w:r w:rsidRPr="0071175F">
        <w:rPr>
          <w:color w:val="000000"/>
          <w:lang w:val="en-US"/>
        </w:rPr>
        <w:instrText>source</w:instrText>
      </w:r>
      <w:r w:rsidRPr="0071175F">
        <w:rPr>
          <w:color w:val="000000"/>
          <w:lang w:val="ru-RU"/>
        </w:rPr>
        <w:instrText>=</w:instrText>
      </w:r>
      <w:r w:rsidRPr="0071175F">
        <w:rPr>
          <w:color w:val="000000"/>
          <w:lang w:val="en-US"/>
        </w:rPr>
        <w:instrText>chatgpt</w:instrText>
      </w:r>
      <w:r w:rsidRPr="0071175F">
        <w:rPr>
          <w:color w:val="000000"/>
          <w:lang w:val="ru-RU"/>
        </w:rPr>
        <w:instrText>.</w:instrText>
      </w:r>
      <w:r w:rsidRPr="0071175F">
        <w:rPr>
          <w:color w:val="000000"/>
          <w:lang w:val="en-US"/>
        </w:rPr>
        <w:instrText>com</w:instrText>
      </w:r>
      <w:r w:rsidRPr="0071175F">
        <w:rPr>
          <w:color w:val="000000"/>
          <w:lang w:val="ru-RU"/>
        </w:rPr>
        <w:instrText>" \</w:instrText>
      </w:r>
      <w:r w:rsidRPr="0071175F">
        <w:rPr>
          <w:color w:val="000000"/>
          <w:lang w:val="en-US"/>
        </w:rPr>
        <w:instrText>t</w:instrText>
      </w:r>
      <w:r w:rsidRPr="0071175F">
        <w:rPr>
          <w:color w:val="000000"/>
          <w:lang w:val="ru-RU"/>
        </w:rPr>
        <w:instrText xml:space="preserve"> "_</w:instrText>
      </w:r>
      <w:r w:rsidRPr="0071175F">
        <w:rPr>
          <w:color w:val="000000"/>
          <w:lang w:val="en-US"/>
        </w:rPr>
        <w:instrText>new</w:instrText>
      </w:r>
      <w:r w:rsidRPr="0071175F">
        <w:rPr>
          <w:color w:val="000000"/>
          <w:lang w:val="ru-RU"/>
        </w:rPr>
        <w:instrText>"</w:instrText>
      </w:r>
      <w:r w:rsidRPr="0071175F">
        <w:rPr>
          <w:color w:val="000000"/>
          <w:lang w:val="en-US"/>
        </w:rPr>
      </w:r>
      <w:r w:rsidRPr="0071175F">
        <w:rPr>
          <w:color w:val="000000"/>
          <w:lang w:val="en-US"/>
        </w:rPr>
        <w:fldChar w:fldCharType="separate"/>
      </w:r>
      <w:r w:rsidRPr="0071175F">
        <w:rPr>
          <w:rStyle w:val="Hyperlink"/>
          <w:lang w:val="en-US"/>
        </w:rPr>
        <w:t>https</w:t>
      </w:r>
      <w:r w:rsidRPr="0071175F">
        <w:rPr>
          <w:rStyle w:val="Hyperlink"/>
          <w:lang w:val="ru-RU"/>
        </w:rPr>
        <w:t>://</w:t>
      </w:r>
      <w:proofErr w:type="spellStart"/>
      <w:r w:rsidRPr="0071175F">
        <w:rPr>
          <w:rStyle w:val="Hyperlink"/>
          <w:lang w:val="en-US"/>
        </w:rPr>
        <w:t>github</w:t>
      </w:r>
      <w:proofErr w:type="spellEnd"/>
      <w:r w:rsidRPr="0071175F">
        <w:rPr>
          <w:rStyle w:val="Hyperlink"/>
          <w:lang w:val="ru-RU"/>
        </w:rPr>
        <w:t>.</w:t>
      </w:r>
      <w:r w:rsidRPr="0071175F">
        <w:rPr>
          <w:rStyle w:val="Hyperlink"/>
          <w:lang w:val="en-US"/>
        </w:rPr>
        <w:t>com</w:t>
      </w:r>
      <w:r w:rsidRPr="0071175F">
        <w:rPr>
          <w:rStyle w:val="Hyperlink"/>
          <w:lang w:val="ru-RU"/>
        </w:rPr>
        <w:t>/</w:t>
      </w:r>
      <w:proofErr w:type="spellStart"/>
      <w:r w:rsidRPr="0071175F">
        <w:rPr>
          <w:rStyle w:val="Hyperlink"/>
          <w:lang w:val="en-US"/>
        </w:rPr>
        <w:t>thingsboard</w:t>
      </w:r>
      <w:proofErr w:type="spellEnd"/>
      <w:r w:rsidRPr="0071175F">
        <w:rPr>
          <w:rStyle w:val="Hyperlink"/>
          <w:lang w:val="ru-RU"/>
        </w:rPr>
        <w:t>/</w:t>
      </w:r>
      <w:proofErr w:type="spellStart"/>
      <w:r w:rsidRPr="0071175F">
        <w:rPr>
          <w:rStyle w:val="Hyperlink"/>
          <w:lang w:val="en-US"/>
        </w:rPr>
        <w:t>thingsboard</w:t>
      </w:r>
      <w:proofErr w:type="spellEnd"/>
      <w:r w:rsidRPr="0071175F">
        <w:rPr>
          <w:color w:val="000000"/>
        </w:rPr>
        <w:fldChar w:fldCharType="end"/>
      </w:r>
    </w:p>
    <w:sectPr w:rsidR="0032679F" w:rsidRPr="0032679F">
      <w:headerReference w:type="default" r:id="rId26"/>
      <w:footerReference w:type="default" r:id="rId27"/>
      <w:footerReference w:type="first" r:id="rId28"/>
      <w:pgSz w:w="11906" w:h="16838"/>
      <w:pgMar w:top="1134" w:right="567" w:bottom="1134" w:left="1842"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EC4C6" w14:textId="77777777" w:rsidR="00996FC8" w:rsidRDefault="00996FC8">
      <w:pPr>
        <w:spacing w:line="240" w:lineRule="auto"/>
      </w:pPr>
      <w:r>
        <w:separator/>
      </w:r>
    </w:p>
  </w:endnote>
  <w:endnote w:type="continuationSeparator" w:id="0">
    <w:p w14:paraId="1064AB48" w14:textId="77777777" w:rsidR="00996FC8" w:rsidRDefault="00996F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F282F9-2370-492E-B9E2-08B628C4473A}"/>
    <w:embedBold r:id="rId2" w:fontKey="{B78AA54F-1234-4974-BD93-3DC69DC36211}"/>
  </w:font>
  <w:font w:name="Calibri Light">
    <w:panose1 w:val="020F0302020204030204"/>
    <w:charset w:val="00"/>
    <w:family w:val="swiss"/>
    <w:pitch w:val="variable"/>
    <w:sig w:usb0="E4002EFF" w:usb1="C200247B" w:usb2="00000009" w:usb3="00000000" w:csb0="000001FF" w:csb1="00000000"/>
    <w:embedRegular r:id="rId3" w:fontKey="{4FB0595D-5545-4097-9527-B0ED1B5FD8A5}"/>
  </w:font>
  <w:font w:name="Georgia">
    <w:panose1 w:val="02040502050405020303"/>
    <w:charset w:val="00"/>
    <w:family w:val="roman"/>
    <w:pitch w:val="variable"/>
    <w:sig w:usb0="00000287" w:usb1="00000000" w:usb2="00000000" w:usb3="00000000" w:csb0="0000009F" w:csb1="00000000"/>
    <w:embedItalic r:id="rId4" w:fontKey="{58E0383B-FDBF-47F9-B8A1-49067C53D7C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AFC19" w14:textId="77777777" w:rsidR="0001476E" w:rsidRDefault="0001476E">
    <w:pPr>
      <w:pBdr>
        <w:top w:val="nil"/>
        <w:left w:val="nil"/>
        <w:bottom w:val="nil"/>
        <w:right w:val="nil"/>
        <w:between w:val="nil"/>
      </w:pBdr>
      <w:tabs>
        <w:tab w:val="center" w:pos="4677"/>
        <w:tab w:val="right" w:pos="9355"/>
      </w:tabs>
      <w:spacing w:line="240" w:lineRule="auto"/>
      <w:ind w:firstLine="0"/>
      <w:jc w:val="center"/>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7A9F" w14:textId="77777777" w:rsidR="0001476E" w:rsidRDefault="0001476E">
    <w:pPr>
      <w:pBdr>
        <w:top w:val="nil"/>
        <w:left w:val="nil"/>
        <w:bottom w:val="nil"/>
        <w:right w:val="nil"/>
        <w:between w:val="nil"/>
      </w:pBdr>
      <w:tabs>
        <w:tab w:val="center" w:pos="4677"/>
        <w:tab w:val="right" w:pos="9355"/>
      </w:tabs>
      <w:spacing w:line="240" w:lineRule="auto"/>
      <w:ind w:firstLine="0"/>
      <w:jc w:val="center"/>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9376F" w14:textId="1BBB6889" w:rsidR="0001476E" w:rsidRDefault="00000000">
    <w:pPr>
      <w:pBdr>
        <w:top w:val="nil"/>
        <w:left w:val="nil"/>
        <w:bottom w:val="nil"/>
        <w:right w:val="nil"/>
        <w:between w:val="nil"/>
      </w:pBdr>
      <w:tabs>
        <w:tab w:val="center" w:pos="4677"/>
        <w:tab w:val="right" w:pos="9355"/>
      </w:tabs>
      <w:spacing w:line="240" w:lineRule="auto"/>
      <w:ind w:firstLine="0"/>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7318F1">
      <w:rPr>
        <w:noProof/>
        <w:color w:val="000000"/>
        <w:sz w:val="24"/>
        <w:szCs w:val="24"/>
      </w:rPr>
      <w:t>3</w:t>
    </w:r>
    <w:r>
      <w:rPr>
        <w:color w:val="000000"/>
        <w:sz w:val="24"/>
        <w:szCs w:val="24"/>
      </w:rPr>
      <w:fldChar w:fldCharType="end"/>
    </w:r>
  </w:p>
  <w:p w14:paraId="70B08FD0" w14:textId="77777777" w:rsidR="0001476E" w:rsidRDefault="0001476E">
    <w:pPr>
      <w:widowControl w:val="0"/>
      <w:pBdr>
        <w:top w:val="nil"/>
        <w:left w:val="nil"/>
        <w:bottom w:val="nil"/>
        <w:right w:val="nil"/>
        <w:between w:val="nil"/>
      </w:pBdr>
      <w:spacing w:line="276" w:lineRule="auto"/>
      <w:ind w:firstLine="0"/>
      <w:jc w:val="left"/>
      <w:rPr>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034F5" w14:textId="77777777" w:rsidR="0001476E" w:rsidRDefault="0001476E">
    <w:pPr>
      <w:pBdr>
        <w:top w:val="nil"/>
        <w:left w:val="nil"/>
        <w:bottom w:val="nil"/>
        <w:right w:val="nil"/>
        <w:between w:val="nil"/>
      </w:pBdr>
      <w:tabs>
        <w:tab w:val="center" w:pos="4677"/>
        <w:tab w:val="right" w:pos="9355"/>
      </w:tabs>
      <w:spacing w:line="240" w:lineRule="auto"/>
      <w:ind w:firstLine="0"/>
      <w:jc w:val="cente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9C16B" w14:textId="77777777" w:rsidR="00996FC8" w:rsidRDefault="00996FC8">
      <w:pPr>
        <w:spacing w:line="240" w:lineRule="auto"/>
      </w:pPr>
      <w:r>
        <w:separator/>
      </w:r>
    </w:p>
  </w:footnote>
  <w:footnote w:type="continuationSeparator" w:id="0">
    <w:p w14:paraId="2FCA7B74" w14:textId="77777777" w:rsidR="00996FC8" w:rsidRDefault="00996F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2DAE3" w14:textId="77777777" w:rsidR="0001476E" w:rsidRDefault="0001476E">
    <w:pPr>
      <w:pBdr>
        <w:top w:val="nil"/>
        <w:left w:val="nil"/>
        <w:bottom w:val="nil"/>
        <w:right w:val="nil"/>
        <w:between w:val="nil"/>
      </w:pBdr>
      <w:tabs>
        <w:tab w:val="center" w:pos="4677"/>
        <w:tab w:val="right" w:pos="9355"/>
      </w:tabs>
      <w:spacing w:line="240" w:lineRule="auto"/>
      <w:ind w:firstLine="0"/>
      <w:jc w:val="center"/>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C297B" w14:textId="77777777" w:rsidR="0001476E" w:rsidRDefault="0001476E">
    <w:pPr>
      <w:pBdr>
        <w:top w:val="nil"/>
        <w:left w:val="nil"/>
        <w:bottom w:val="nil"/>
        <w:right w:val="nil"/>
        <w:between w:val="nil"/>
      </w:pBdr>
      <w:tabs>
        <w:tab w:val="center" w:pos="4677"/>
        <w:tab w:val="right" w:pos="9355"/>
      </w:tabs>
      <w:spacing w:line="240" w:lineRule="auto"/>
      <w:ind w:firstLine="0"/>
      <w:jc w:val="center"/>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E521" w14:textId="77777777" w:rsidR="0001476E" w:rsidRDefault="0001476E">
    <w:pPr>
      <w:pBdr>
        <w:top w:val="nil"/>
        <w:left w:val="nil"/>
        <w:bottom w:val="nil"/>
        <w:right w:val="nil"/>
        <w:between w:val="nil"/>
      </w:pBdr>
      <w:tabs>
        <w:tab w:val="center" w:pos="4677"/>
        <w:tab w:val="right" w:pos="9355"/>
      </w:tabs>
      <w:spacing w:line="240" w:lineRule="auto"/>
      <w:ind w:firstLine="0"/>
      <w:jc w:val="center"/>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BAC"/>
    <w:multiLevelType w:val="multilevel"/>
    <w:tmpl w:val="E326A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B25A3"/>
    <w:multiLevelType w:val="multilevel"/>
    <w:tmpl w:val="121C2106"/>
    <w:lvl w:ilvl="0">
      <w:start w:val="1"/>
      <w:numFmt w:val="decimal"/>
      <w:lvlText w:val="1.4.%1"/>
      <w:lvlJc w:val="left"/>
      <w:pPr>
        <w:ind w:left="1429" w:hanging="360"/>
      </w:pPr>
    </w:lvl>
    <w:lvl w:ilvl="1">
      <w:start w:val="1"/>
      <w:numFmt w:val="lowerLetter"/>
      <w:lvlText w:val="1.5.%2"/>
      <w:lvlJc w:val="left"/>
      <w:pPr>
        <w:ind w:left="2149" w:hanging="360"/>
      </w:pPr>
    </w:lvl>
    <w:lvl w:ilvl="2">
      <w:start w:val="1"/>
      <w:numFmt w:val="lowerRoman"/>
      <w:lvlText w:val="1.5.%3"/>
      <w:lvlJc w:val="right"/>
      <w:pPr>
        <w:ind w:left="2869" w:hanging="180"/>
      </w:pPr>
    </w:lvl>
    <w:lvl w:ilvl="3">
      <w:start w:val="1"/>
      <w:numFmt w:val="decimal"/>
      <w:lvlText w:val="1.5.%4"/>
      <w:lvlJc w:val="left"/>
      <w:pPr>
        <w:ind w:left="3589" w:hanging="360"/>
      </w:pPr>
    </w:lvl>
    <w:lvl w:ilvl="4">
      <w:start w:val="1"/>
      <w:numFmt w:val="lowerLetter"/>
      <w:lvlText w:val="1.5.%5"/>
      <w:lvlJc w:val="left"/>
      <w:pPr>
        <w:ind w:left="4309" w:hanging="360"/>
      </w:pPr>
    </w:lvl>
    <w:lvl w:ilvl="5">
      <w:start w:val="1"/>
      <w:numFmt w:val="lowerRoman"/>
      <w:lvlText w:val="1.5.%6"/>
      <w:lvlJc w:val="right"/>
      <w:pPr>
        <w:ind w:left="5029" w:hanging="180"/>
      </w:pPr>
    </w:lvl>
    <w:lvl w:ilvl="6">
      <w:start w:val="1"/>
      <w:numFmt w:val="decimal"/>
      <w:lvlText w:val="1.5.%7"/>
      <w:lvlJc w:val="left"/>
      <w:pPr>
        <w:ind w:left="5749" w:hanging="360"/>
      </w:pPr>
    </w:lvl>
    <w:lvl w:ilvl="7">
      <w:start w:val="1"/>
      <w:numFmt w:val="lowerLetter"/>
      <w:lvlText w:val="1.5.%8"/>
      <w:lvlJc w:val="left"/>
      <w:pPr>
        <w:ind w:left="6469" w:hanging="360"/>
      </w:pPr>
    </w:lvl>
    <w:lvl w:ilvl="8">
      <w:start w:val="1"/>
      <w:numFmt w:val="lowerRoman"/>
      <w:lvlText w:val="1.5.%9"/>
      <w:lvlJc w:val="right"/>
      <w:pPr>
        <w:ind w:left="7189" w:hanging="180"/>
      </w:pPr>
    </w:lvl>
  </w:abstractNum>
  <w:abstractNum w:abstractNumId="2" w15:restartNumberingAfterBreak="0">
    <w:nsid w:val="11552CFE"/>
    <w:multiLevelType w:val="multilevel"/>
    <w:tmpl w:val="789A2DB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12AF6D4D"/>
    <w:multiLevelType w:val="multilevel"/>
    <w:tmpl w:val="C84EE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A45462"/>
    <w:multiLevelType w:val="multilevel"/>
    <w:tmpl w:val="EDEC0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17150A"/>
    <w:multiLevelType w:val="multilevel"/>
    <w:tmpl w:val="93CC9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B12410"/>
    <w:multiLevelType w:val="multilevel"/>
    <w:tmpl w:val="50C02B72"/>
    <w:lvl w:ilvl="0">
      <w:start w:val="1"/>
      <w:numFmt w:val="bullet"/>
      <w:lvlText w:val="–"/>
      <w:lvlJc w:val="left"/>
      <w:pPr>
        <w:ind w:left="-141" w:firstLine="8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FE1B81"/>
    <w:multiLevelType w:val="multilevel"/>
    <w:tmpl w:val="A1943E3A"/>
    <w:lvl w:ilvl="0">
      <w:start w:val="1"/>
      <w:numFmt w:val="bullet"/>
      <w:lvlText w:val="–"/>
      <w:lvlJc w:val="left"/>
      <w:pPr>
        <w:ind w:left="-141" w:firstLine="8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903797"/>
    <w:multiLevelType w:val="multilevel"/>
    <w:tmpl w:val="C582A0D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2E844BEC"/>
    <w:multiLevelType w:val="multilevel"/>
    <w:tmpl w:val="D5187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E35467"/>
    <w:multiLevelType w:val="multilevel"/>
    <w:tmpl w:val="6FA8E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1150E4"/>
    <w:multiLevelType w:val="multilevel"/>
    <w:tmpl w:val="EE84D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5A5390"/>
    <w:multiLevelType w:val="multilevel"/>
    <w:tmpl w:val="09F690E6"/>
    <w:lvl w:ilvl="0">
      <w:start w:val="1"/>
      <w:numFmt w:val="bullet"/>
      <w:lvlText w:val="–"/>
      <w:lvlJc w:val="left"/>
      <w:pPr>
        <w:ind w:left="-141" w:firstLine="8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946E4A"/>
    <w:multiLevelType w:val="multilevel"/>
    <w:tmpl w:val="A712D0F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43B670A1"/>
    <w:multiLevelType w:val="multilevel"/>
    <w:tmpl w:val="3E906D12"/>
    <w:lvl w:ilvl="0">
      <w:start w:val="1"/>
      <w:numFmt w:val="decimal"/>
      <w:lvlText w:val="1.%1"/>
      <w:lvlJc w:val="left"/>
      <w:pPr>
        <w:ind w:left="0" w:firstLine="708"/>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15:restartNumberingAfterBreak="0">
    <w:nsid w:val="461A24B1"/>
    <w:multiLevelType w:val="multilevel"/>
    <w:tmpl w:val="C6986EA0"/>
    <w:lvl w:ilvl="0">
      <w:start w:val="1"/>
      <w:numFmt w:val="bullet"/>
      <w:lvlText w:val="–"/>
      <w:lvlJc w:val="left"/>
      <w:pPr>
        <w:ind w:left="-135" w:firstLine="8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0E1CB5"/>
    <w:multiLevelType w:val="multilevel"/>
    <w:tmpl w:val="E5849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6A2D53"/>
    <w:multiLevelType w:val="multilevel"/>
    <w:tmpl w:val="1272F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185B91"/>
    <w:multiLevelType w:val="multilevel"/>
    <w:tmpl w:val="24F8C14E"/>
    <w:lvl w:ilvl="0">
      <w:start w:val="1"/>
      <w:numFmt w:val="decimal"/>
      <w:lvlText w:val="%1"/>
      <w:lvlJc w:val="left"/>
      <w:pPr>
        <w:ind w:left="1429" w:hanging="360"/>
      </w:pPr>
    </w:lvl>
    <w:lvl w:ilvl="1">
      <w:start w:val="2"/>
      <w:numFmt w:val="decimal"/>
      <w:lvlText w:val="%1.%2"/>
      <w:lvlJc w:val="left"/>
      <w:pPr>
        <w:ind w:left="1789" w:hanging="720"/>
      </w:pPr>
    </w:lvl>
    <w:lvl w:ilvl="2">
      <w:start w:val="1"/>
      <w:numFmt w:val="decimal"/>
      <w:lvlText w:val="%1.%2.%3"/>
      <w:lvlJc w:val="left"/>
      <w:pPr>
        <w:ind w:left="1789" w:hanging="720"/>
      </w:pPr>
    </w:lvl>
    <w:lvl w:ilvl="3">
      <w:start w:val="1"/>
      <w:numFmt w:val="decimal"/>
      <w:lvlText w:val="%1.%2.%3.%4"/>
      <w:lvlJc w:val="left"/>
      <w:pPr>
        <w:ind w:left="2149" w:hanging="1080"/>
      </w:pPr>
    </w:lvl>
    <w:lvl w:ilvl="4">
      <w:start w:val="1"/>
      <w:numFmt w:val="decimal"/>
      <w:lvlText w:val="%1.%2.%3.%4.%5"/>
      <w:lvlJc w:val="left"/>
      <w:pPr>
        <w:ind w:left="2509" w:hanging="1440"/>
      </w:pPr>
    </w:lvl>
    <w:lvl w:ilvl="5">
      <w:start w:val="1"/>
      <w:numFmt w:val="decimal"/>
      <w:lvlText w:val="%1.%2.%3.%4.%5.%6"/>
      <w:lvlJc w:val="left"/>
      <w:pPr>
        <w:ind w:left="2509" w:hanging="1440"/>
      </w:pPr>
    </w:lvl>
    <w:lvl w:ilvl="6">
      <w:start w:val="1"/>
      <w:numFmt w:val="decimal"/>
      <w:lvlText w:val="%1.%2.%3.%4.%5.%6.%7"/>
      <w:lvlJc w:val="left"/>
      <w:pPr>
        <w:ind w:left="2869" w:hanging="1800"/>
      </w:pPr>
    </w:lvl>
    <w:lvl w:ilvl="7">
      <w:start w:val="1"/>
      <w:numFmt w:val="decimal"/>
      <w:lvlText w:val="%1.%2.%3.%4.%5.%6.%7.%8"/>
      <w:lvlJc w:val="left"/>
      <w:pPr>
        <w:ind w:left="3229" w:hanging="2160"/>
      </w:pPr>
    </w:lvl>
    <w:lvl w:ilvl="8">
      <w:start w:val="1"/>
      <w:numFmt w:val="decimal"/>
      <w:lvlText w:val="%1.%2.%3.%4.%5.%6.%7.%8.%9"/>
      <w:lvlJc w:val="left"/>
      <w:pPr>
        <w:ind w:left="3229" w:hanging="2160"/>
      </w:pPr>
    </w:lvl>
  </w:abstractNum>
  <w:abstractNum w:abstractNumId="19" w15:restartNumberingAfterBreak="0">
    <w:nsid w:val="52275A42"/>
    <w:multiLevelType w:val="multilevel"/>
    <w:tmpl w:val="CC6AAB36"/>
    <w:lvl w:ilvl="0">
      <w:start w:val="1"/>
      <w:numFmt w:val="decimal"/>
      <w:lvlText w:val="3.%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530A7F30"/>
    <w:multiLevelType w:val="multilevel"/>
    <w:tmpl w:val="353C9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5232E4"/>
    <w:multiLevelType w:val="multilevel"/>
    <w:tmpl w:val="31D88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C32522"/>
    <w:multiLevelType w:val="multilevel"/>
    <w:tmpl w:val="9B84B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0C37AD"/>
    <w:multiLevelType w:val="multilevel"/>
    <w:tmpl w:val="5A08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5E0737"/>
    <w:multiLevelType w:val="multilevel"/>
    <w:tmpl w:val="16AC086A"/>
    <w:lvl w:ilvl="0">
      <w:start w:val="1"/>
      <w:numFmt w:val="bullet"/>
      <w:lvlText w:val="–"/>
      <w:lvlJc w:val="left"/>
      <w:pPr>
        <w:ind w:left="-135" w:firstLine="84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AA38E0"/>
    <w:multiLevelType w:val="multilevel"/>
    <w:tmpl w:val="649AE8EA"/>
    <w:lvl w:ilvl="0">
      <w:start w:val="1"/>
      <w:numFmt w:val="bullet"/>
      <w:lvlText w:val="–"/>
      <w:lvlJc w:val="left"/>
      <w:pPr>
        <w:ind w:left="-141" w:firstLine="8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AE1ED2"/>
    <w:multiLevelType w:val="multilevel"/>
    <w:tmpl w:val="47F84262"/>
    <w:lvl w:ilvl="0">
      <w:start w:val="1"/>
      <w:numFmt w:val="bullet"/>
      <w:lvlText w:val="–"/>
      <w:lvlJc w:val="left"/>
      <w:pPr>
        <w:ind w:left="-141" w:firstLine="8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60209B"/>
    <w:multiLevelType w:val="multilevel"/>
    <w:tmpl w:val="3DC06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6101913"/>
    <w:multiLevelType w:val="multilevel"/>
    <w:tmpl w:val="2DE4DC8E"/>
    <w:lvl w:ilvl="0">
      <w:start w:val="1"/>
      <w:numFmt w:val="bullet"/>
      <w:lvlText w:val="–"/>
      <w:lvlJc w:val="left"/>
      <w:pPr>
        <w:ind w:left="0" w:firstLine="70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0124BE"/>
    <w:multiLevelType w:val="multilevel"/>
    <w:tmpl w:val="9B9EA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8733389">
    <w:abstractNumId w:val="12"/>
  </w:num>
  <w:num w:numId="2" w16cid:durableId="119225123">
    <w:abstractNumId w:val="27"/>
  </w:num>
  <w:num w:numId="3" w16cid:durableId="1930388930">
    <w:abstractNumId w:val="18"/>
  </w:num>
  <w:num w:numId="4" w16cid:durableId="452558412">
    <w:abstractNumId w:val="21"/>
  </w:num>
  <w:num w:numId="5" w16cid:durableId="690837921">
    <w:abstractNumId w:val="2"/>
  </w:num>
  <w:num w:numId="6" w16cid:durableId="1724325288">
    <w:abstractNumId w:val="19"/>
  </w:num>
  <w:num w:numId="7" w16cid:durableId="1852791877">
    <w:abstractNumId w:val="14"/>
  </w:num>
  <w:num w:numId="8" w16cid:durableId="1627656534">
    <w:abstractNumId w:val="6"/>
  </w:num>
  <w:num w:numId="9" w16cid:durableId="1557085906">
    <w:abstractNumId w:val="20"/>
  </w:num>
  <w:num w:numId="10" w16cid:durableId="529496284">
    <w:abstractNumId w:val="16"/>
  </w:num>
  <w:num w:numId="11" w16cid:durableId="541136730">
    <w:abstractNumId w:val="29"/>
  </w:num>
  <w:num w:numId="12" w16cid:durableId="1626697962">
    <w:abstractNumId w:val="15"/>
  </w:num>
  <w:num w:numId="13" w16cid:durableId="691879673">
    <w:abstractNumId w:val="11"/>
  </w:num>
  <w:num w:numId="14" w16cid:durableId="1509754375">
    <w:abstractNumId w:val="4"/>
  </w:num>
  <w:num w:numId="15" w16cid:durableId="913441581">
    <w:abstractNumId w:val="17"/>
  </w:num>
  <w:num w:numId="16" w16cid:durableId="1592620023">
    <w:abstractNumId w:val="24"/>
  </w:num>
  <w:num w:numId="17" w16cid:durableId="1263339299">
    <w:abstractNumId w:val="23"/>
  </w:num>
  <w:num w:numId="18" w16cid:durableId="1210650978">
    <w:abstractNumId w:val="3"/>
  </w:num>
  <w:num w:numId="19" w16cid:durableId="1199582681">
    <w:abstractNumId w:val="0"/>
  </w:num>
  <w:num w:numId="20" w16cid:durableId="1912157150">
    <w:abstractNumId w:val="26"/>
  </w:num>
  <w:num w:numId="21" w16cid:durableId="589193656">
    <w:abstractNumId w:val="7"/>
  </w:num>
  <w:num w:numId="22" w16cid:durableId="78842081">
    <w:abstractNumId w:val="5"/>
  </w:num>
  <w:num w:numId="23" w16cid:durableId="420836495">
    <w:abstractNumId w:val="22"/>
  </w:num>
  <w:num w:numId="24" w16cid:durableId="665745095">
    <w:abstractNumId w:val="10"/>
  </w:num>
  <w:num w:numId="25" w16cid:durableId="1619753782">
    <w:abstractNumId w:val="9"/>
  </w:num>
  <w:num w:numId="26" w16cid:durableId="476848107">
    <w:abstractNumId w:val="28"/>
  </w:num>
  <w:num w:numId="27" w16cid:durableId="1265923023">
    <w:abstractNumId w:val="25"/>
  </w:num>
  <w:num w:numId="28" w16cid:durableId="824710195">
    <w:abstractNumId w:val="1"/>
  </w:num>
  <w:num w:numId="29" w16cid:durableId="1650674817">
    <w:abstractNumId w:val="8"/>
  </w:num>
  <w:num w:numId="30" w16cid:durableId="8952402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76E"/>
    <w:rsid w:val="0001476E"/>
    <w:rsid w:val="0005269C"/>
    <w:rsid w:val="000655A5"/>
    <w:rsid w:val="00082E9D"/>
    <w:rsid w:val="000855BE"/>
    <w:rsid w:val="000A7E7A"/>
    <w:rsid w:val="000F4616"/>
    <w:rsid w:val="001400FF"/>
    <w:rsid w:val="00154FD4"/>
    <w:rsid w:val="00162D53"/>
    <w:rsid w:val="001E006B"/>
    <w:rsid w:val="00202B4C"/>
    <w:rsid w:val="00250C28"/>
    <w:rsid w:val="00260584"/>
    <w:rsid w:val="002C653F"/>
    <w:rsid w:val="0030567A"/>
    <w:rsid w:val="0032679F"/>
    <w:rsid w:val="003273F5"/>
    <w:rsid w:val="003B075A"/>
    <w:rsid w:val="0041752A"/>
    <w:rsid w:val="00447CAD"/>
    <w:rsid w:val="004833D5"/>
    <w:rsid w:val="004F4422"/>
    <w:rsid w:val="00523B3A"/>
    <w:rsid w:val="00535A05"/>
    <w:rsid w:val="007318F1"/>
    <w:rsid w:val="0074534E"/>
    <w:rsid w:val="00791F64"/>
    <w:rsid w:val="007F51D8"/>
    <w:rsid w:val="007F6CEF"/>
    <w:rsid w:val="00886A0D"/>
    <w:rsid w:val="00892E1C"/>
    <w:rsid w:val="008D2B06"/>
    <w:rsid w:val="008D3587"/>
    <w:rsid w:val="008D4F33"/>
    <w:rsid w:val="008E72C8"/>
    <w:rsid w:val="00907EF5"/>
    <w:rsid w:val="00917EFA"/>
    <w:rsid w:val="00996FC8"/>
    <w:rsid w:val="00A06A8D"/>
    <w:rsid w:val="00A24057"/>
    <w:rsid w:val="00A36E64"/>
    <w:rsid w:val="00AB0367"/>
    <w:rsid w:val="00BD0D69"/>
    <w:rsid w:val="00C247F5"/>
    <w:rsid w:val="00C5411A"/>
    <w:rsid w:val="00CD4A1B"/>
    <w:rsid w:val="00CD4E1C"/>
    <w:rsid w:val="00D7177A"/>
    <w:rsid w:val="00D85F4D"/>
    <w:rsid w:val="00DF455B"/>
    <w:rsid w:val="00E67889"/>
    <w:rsid w:val="00E93C0D"/>
    <w:rsid w:val="00EA7105"/>
    <w:rsid w:val="00F70D4C"/>
    <w:rsid w:val="00FD3259"/>
    <w:rsid w:val="00FF0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9589"/>
  <w15:docId w15:val="{9DE6EECB-C36E-461B-828A-12669DDB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en-US" w:bidi="ar-SA"/>
      </w:rPr>
    </w:rPrDefault>
    <w:pPrDefault>
      <w:pPr>
        <w:spacing w:line="360" w:lineRule="auto"/>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after="200"/>
      <w:outlineLvl w:val="0"/>
    </w:pPr>
    <w:rPr>
      <w:b/>
      <w:bCs/>
      <w:sz w:val="36"/>
      <w:szCs w:val="36"/>
    </w:rPr>
  </w:style>
  <w:style w:type="paragraph" w:styleId="Heading2">
    <w:name w:val="heading 2"/>
    <w:basedOn w:val="Normal"/>
    <w:next w:val="Normal"/>
    <w:uiPriority w:val="9"/>
    <w:unhideWhenUsed/>
    <w:qFormat/>
    <w:pPr>
      <w:keepNext/>
      <w:keepLines/>
      <w:tabs>
        <w:tab w:val="left" w:pos="1276"/>
      </w:tabs>
      <w:spacing w:before="300" w:after="200"/>
      <w:jc w:val="left"/>
      <w:outlineLvl w:val="1"/>
    </w:pPr>
    <w:rPr>
      <w:b/>
      <w:bCs/>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line="259" w:lineRule="auto"/>
      <w:ind w:firstLine="0"/>
      <w:jc w:val="left"/>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line="259" w:lineRule="auto"/>
      <w:ind w:firstLine="0"/>
      <w:jc w:val="left"/>
      <w:outlineLvl w:val="3"/>
    </w:pPr>
    <w:rPr>
      <w:rFonts w:ascii="Calibri" w:eastAsia="Calibri" w:hAnsi="Calibri" w:cs="Calibri"/>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line="259" w:lineRule="auto"/>
      <w:ind w:firstLine="0"/>
      <w:jc w:val="left"/>
      <w:outlineLvl w:val="4"/>
    </w:pPr>
    <w:rPr>
      <w:rFonts w:ascii="Calibri" w:eastAsia="Calibri" w:hAnsi="Calibri" w:cs="Calibri"/>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line="259" w:lineRule="auto"/>
      <w:ind w:firstLine="0"/>
      <w:jc w:val="left"/>
      <w:outlineLvl w:val="5"/>
    </w:pPr>
    <w:rPr>
      <w:rFonts w:ascii="Calibri" w:eastAsia="Calibri" w:hAnsi="Calibri" w:cs="Calibri"/>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line="259" w:lineRule="auto"/>
      <w:ind w:firstLine="0"/>
      <w:jc w:val="left"/>
    </w:pPr>
    <w:rPr>
      <w:rFonts w:ascii="Calibri" w:eastAsia="Calibri" w:hAnsi="Calibri" w:cs="Calibri"/>
      <w:b/>
      <w:bCs/>
      <w:color w:val="000000"/>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paragraph" w:styleId="Header">
    <w:name w:val="header"/>
    <w:link w:val="HeaderChar"/>
    <w:uiPriority w:val="99"/>
    <w:unhideWhenUsed/>
    <w:rsid w:val="00126242"/>
    <w:pPr>
      <w:tabs>
        <w:tab w:val="center" w:pos="4677"/>
        <w:tab w:val="right" w:pos="9355"/>
      </w:tabs>
      <w:spacing w:line="240" w:lineRule="auto"/>
    </w:pPr>
  </w:style>
  <w:style w:type="character" w:customStyle="1" w:styleId="HeaderChar">
    <w:name w:val="Header Char"/>
    <w:basedOn w:val="DefaultParagraphFont"/>
    <w:link w:val="Header"/>
    <w:uiPriority w:val="99"/>
    <w:rsid w:val="00126242"/>
  </w:style>
  <w:style w:type="paragraph" w:styleId="Footer">
    <w:name w:val="footer"/>
    <w:link w:val="FooterChar"/>
    <w:uiPriority w:val="99"/>
    <w:unhideWhenUsed/>
    <w:rsid w:val="00126242"/>
    <w:pPr>
      <w:tabs>
        <w:tab w:val="center" w:pos="4677"/>
        <w:tab w:val="right" w:pos="9355"/>
      </w:tabs>
      <w:spacing w:line="240" w:lineRule="auto"/>
    </w:pPr>
  </w:style>
  <w:style w:type="character" w:customStyle="1" w:styleId="FooterChar">
    <w:name w:val="Footer Char"/>
    <w:basedOn w:val="DefaultParagraphFont"/>
    <w:link w:val="Footer"/>
    <w:uiPriority w:val="99"/>
    <w:rsid w:val="00126242"/>
  </w:style>
  <w:style w:type="paragraph" w:styleId="ListParagraph">
    <w:name w:val="List Paragraph"/>
    <w:uiPriority w:val="34"/>
    <w:qFormat/>
    <w:rsid w:val="00477AEC"/>
    <w:pPr>
      <w:ind w:left="720"/>
      <w:contextualSpacing/>
    </w:pPr>
  </w:style>
  <w:style w:type="table" w:styleId="TableGrid">
    <w:name w:val="Table Grid"/>
    <w:basedOn w:val="TableNormal"/>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Заголовок 1 Знак"/>
    <w:basedOn w:val="DefaultParagraphFont"/>
    <w:uiPriority w:val="9"/>
    <w:rsid w:val="00171DD7"/>
    <w:rPr>
      <w:rFonts w:asciiTheme="majorHAnsi" w:eastAsiaTheme="majorEastAsia" w:hAnsiTheme="majorHAnsi" w:cstheme="majorBidi"/>
      <w:color w:val="2F5496" w:themeColor="accent1" w:themeShade="BF"/>
      <w:sz w:val="32"/>
      <w:szCs w:val="32"/>
    </w:rPr>
  </w:style>
  <w:style w:type="paragraph" w:styleId="TOCHeading">
    <w:name w:val="TOC Heading"/>
    <w:uiPriority w:val="39"/>
    <w:unhideWhenUsed/>
    <w:qFormat/>
    <w:rsid w:val="00171DD7"/>
    <w:rPr>
      <w:lang w:eastAsia="ru-RU"/>
    </w:rPr>
  </w:style>
  <w:style w:type="paragraph" w:styleId="TOC1">
    <w:name w:val="toc 1"/>
    <w:autoRedefine/>
    <w:uiPriority w:val="39"/>
    <w:unhideWhenUsed/>
    <w:rsid w:val="009F537C"/>
    <w:pPr>
      <w:tabs>
        <w:tab w:val="left" w:pos="284"/>
        <w:tab w:val="right" w:leader="dot" w:pos="9628"/>
      </w:tabs>
    </w:pPr>
  </w:style>
  <w:style w:type="character" w:styleId="Hyperlink">
    <w:name w:val="Hyperlink"/>
    <w:basedOn w:val="DefaultParagraphFont"/>
    <w:uiPriority w:val="99"/>
    <w:unhideWhenUsed/>
    <w:rsid w:val="00171DD7"/>
    <w:rPr>
      <w:color w:val="0563C1" w:themeColor="hyperlink"/>
      <w:u w:val="single"/>
    </w:rPr>
  </w:style>
  <w:style w:type="character" w:customStyle="1" w:styleId="UnresolvedMention1">
    <w:name w:val="Unresolved Mention1"/>
    <w:basedOn w:val="DefaultParagraphFont"/>
    <w:uiPriority w:val="99"/>
    <w:semiHidden/>
    <w:unhideWhenUsed/>
    <w:rsid w:val="00CF0289"/>
    <w:rPr>
      <w:color w:val="605E5C"/>
      <w:shd w:val="clear" w:color="auto" w:fill="E1DFDD"/>
    </w:rPr>
  </w:style>
  <w:style w:type="paragraph" w:styleId="TOC2">
    <w:name w:val="toc 2"/>
    <w:autoRedefine/>
    <w:uiPriority w:val="39"/>
    <w:unhideWhenUsed/>
    <w:rsid w:val="009F537C"/>
    <w:pPr>
      <w:tabs>
        <w:tab w:val="left" w:pos="426"/>
        <w:tab w:val="right" w:leader="dot" w:pos="9628"/>
      </w:tabs>
    </w:pPr>
  </w:style>
  <w:style w:type="paragraph" w:styleId="TOC3">
    <w:name w:val="toc 3"/>
    <w:autoRedefine/>
    <w:uiPriority w:val="39"/>
    <w:unhideWhenUsed/>
    <w:rsid w:val="00B30D77"/>
    <w:pPr>
      <w:tabs>
        <w:tab w:val="left" w:pos="709"/>
        <w:tab w:val="right" w:leader="dot" w:pos="9628"/>
      </w:tabs>
    </w:pPr>
  </w:style>
  <w:style w:type="character" w:styleId="FollowedHyperlink">
    <w:name w:val="FollowedHyperlink"/>
    <w:basedOn w:val="DefaultParagraphFont"/>
    <w:uiPriority w:val="99"/>
    <w:semiHidden/>
    <w:unhideWhenUsed/>
    <w:rsid w:val="006747A6"/>
    <w:rPr>
      <w:color w:val="954F72" w:themeColor="followedHyperlink"/>
      <w:u w:val="single"/>
    </w:rPr>
  </w:style>
  <w:style w:type="character" w:styleId="PlaceholderText">
    <w:name w:val="Placeholder Text"/>
    <w:basedOn w:val="DefaultParagraphFont"/>
    <w:uiPriority w:val="99"/>
    <w:semiHidden/>
    <w:rsid w:val="00960119"/>
    <w:rPr>
      <w:color w:val="808080"/>
    </w:rPr>
  </w:style>
  <w:style w:type="table" w:customStyle="1" w:styleId="14">
    <w:name w:val="14"/>
    <w:basedOn w:val="TableNormal"/>
    <w:pPr>
      <w:spacing w:line="240" w:lineRule="auto"/>
    </w:pPr>
    <w:tblPr>
      <w:tblStyleRowBandSize w:val="1"/>
      <w:tblStyleColBandSize w:val="1"/>
    </w:tblPr>
  </w:style>
  <w:style w:type="table" w:customStyle="1" w:styleId="13">
    <w:name w:val="13"/>
    <w:basedOn w:val="TableNormal"/>
    <w:pPr>
      <w:spacing w:line="240" w:lineRule="auto"/>
    </w:pPr>
    <w:tblPr>
      <w:tblStyleRowBandSize w:val="1"/>
      <w:tblStyleColBandSize w:val="1"/>
    </w:tblPr>
  </w:style>
  <w:style w:type="table" w:customStyle="1" w:styleId="12">
    <w:name w:val="12"/>
    <w:basedOn w:val="TableNormal"/>
    <w:pPr>
      <w:spacing w:line="240" w:lineRule="auto"/>
    </w:pPr>
    <w:tblPr>
      <w:tblStyleRowBandSize w:val="1"/>
      <w:tblStyleColBandSize w:val="1"/>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pPr>
      <w:spacing w:line="240" w:lineRule="auto"/>
    </w:pPr>
    <w:tblPr>
      <w:tblStyleRowBandSize w:val="1"/>
      <w:tblStyleColBandSize w:val="1"/>
    </w:tbl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pPr>
      <w:spacing w:line="240" w:lineRule="auto"/>
    </w:pPr>
    <w:tblPr>
      <w:tblStyleRowBandSize w:val="1"/>
      <w:tblStyleColBandSize w:val="1"/>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59" w:lineRule="auto"/>
      <w:ind w:firstLine="0"/>
      <w:jc w:val="left"/>
    </w:pPr>
    <w:rPr>
      <w:rFonts w:ascii="Georgia" w:eastAsia="Georgia" w:hAnsi="Georgia" w:cs="Georgia"/>
      <w:i/>
      <w:iCs/>
      <w:color w:val="666666"/>
      <w:sz w:val="48"/>
      <w:szCs w:val="48"/>
    </w:rPr>
  </w:style>
  <w:style w:type="table" w:customStyle="1" w:styleId="15">
    <w:name w:val="1"/>
    <w:basedOn w:val="TableNormal"/>
    <w:pPr>
      <w:spacing w:line="240" w:lineRule="auto"/>
    </w:pPr>
    <w:tblPr>
      <w:tblStyleRowBandSize w:val="1"/>
      <w:tblStyleColBandSize w:val="1"/>
    </w:tblPr>
  </w:style>
  <w:style w:type="character" w:styleId="UnresolvedMention">
    <w:name w:val="Unresolved Mention"/>
    <w:basedOn w:val="DefaultParagraphFont"/>
    <w:uiPriority w:val="99"/>
    <w:semiHidden/>
    <w:unhideWhenUsed/>
    <w:rsid w:val="004F4422"/>
    <w:rPr>
      <w:color w:val="605E5C"/>
      <w:shd w:val="clear" w:color="auto" w:fill="E1DFDD"/>
    </w:rPr>
  </w:style>
  <w:style w:type="paragraph" w:styleId="NormalWeb">
    <w:name w:val="Normal (Web)"/>
    <w:basedOn w:val="Normal"/>
    <w:uiPriority w:val="99"/>
    <w:semiHidden/>
    <w:unhideWhenUsed/>
    <w:rsid w:val="004F442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0837">
      <w:bodyDiv w:val="1"/>
      <w:marLeft w:val="0"/>
      <w:marRight w:val="0"/>
      <w:marTop w:val="0"/>
      <w:marBottom w:val="0"/>
      <w:divBdr>
        <w:top w:val="none" w:sz="0" w:space="0" w:color="auto"/>
        <w:left w:val="none" w:sz="0" w:space="0" w:color="auto"/>
        <w:bottom w:val="none" w:sz="0" w:space="0" w:color="auto"/>
        <w:right w:val="none" w:sz="0" w:space="0" w:color="auto"/>
      </w:divBdr>
    </w:div>
    <w:div w:id="149254999">
      <w:bodyDiv w:val="1"/>
      <w:marLeft w:val="0"/>
      <w:marRight w:val="0"/>
      <w:marTop w:val="0"/>
      <w:marBottom w:val="0"/>
      <w:divBdr>
        <w:top w:val="none" w:sz="0" w:space="0" w:color="auto"/>
        <w:left w:val="none" w:sz="0" w:space="0" w:color="auto"/>
        <w:bottom w:val="none" w:sz="0" w:space="0" w:color="auto"/>
        <w:right w:val="none" w:sz="0" w:space="0" w:color="auto"/>
      </w:divBdr>
    </w:div>
    <w:div w:id="195125081">
      <w:bodyDiv w:val="1"/>
      <w:marLeft w:val="0"/>
      <w:marRight w:val="0"/>
      <w:marTop w:val="0"/>
      <w:marBottom w:val="0"/>
      <w:divBdr>
        <w:top w:val="none" w:sz="0" w:space="0" w:color="auto"/>
        <w:left w:val="none" w:sz="0" w:space="0" w:color="auto"/>
        <w:bottom w:val="none" w:sz="0" w:space="0" w:color="auto"/>
        <w:right w:val="none" w:sz="0" w:space="0" w:color="auto"/>
      </w:divBdr>
    </w:div>
    <w:div w:id="238103238">
      <w:bodyDiv w:val="1"/>
      <w:marLeft w:val="0"/>
      <w:marRight w:val="0"/>
      <w:marTop w:val="0"/>
      <w:marBottom w:val="0"/>
      <w:divBdr>
        <w:top w:val="none" w:sz="0" w:space="0" w:color="auto"/>
        <w:left w:val="none" w:sz="0" w:space="0" w:color="auto"/>
        <w:bottom w:val="none" w:sz="0" w:space="0" w:color="auto"/>
        <w:right w:val="none" w:sz="0" w:space="0" w:color="auto"/>
      </w:divBdr>
    </w:div>
    <w:div w:id="432366390">
      <w:bodyDiv w:val="1"/>
      <w:marLeft w:val="0"/>
      <w:marRight w:val="0"/>
      <w:marTop w:val="0"/>
      <w:marBottom w:val="0"/>
      <w:divBdr>
        <w:top w:val="none" w:sz="0" w:space="0" w:color="auto"/>
        <w:left w:val="none" w:sz="0" w:space="0" w:color="auto"/>
        <w:bottom w:val="none" w:sz="0" w:space="0" w:color="auto"/>
        <w:right w:val="none" w:sz="0" w:space="0" w:color="auto"/>
      </w:divBdr>
    </w:div>
    <w:div w:id="460609010">
      <w:bodyDiv w:val="1"/>
      <w:marLeft w:val="0"/>
      <w:marRight w:val="0"/>
      <w:marTop w:val="0"/>
      <w:marBottom w:val="0"/>
      <w:divBdr>
        <w:top w:val="none" w:sz="0" w:space="0" w:color="auto"/>
        <w:left w:val="none" w:sz="0" w:space="0" w:color="auto"/>
        <w:bottom w:val="none" w:sz="0" w:space="0" w:color="auto"/>
        <w:right w:val="none" w:sz="0" w:space="0" w:color="auto"/>
      </w:divBdr>
    </w:div>
    <w:div w:id="592515741">
      <w:bodyDiv w:val="1"/>
      <w:marLeft w:val="0"/>
      <w:marRight w:val="0"/>
      <w:marTop w:val="0"/>
      <w:marBottom w:val="0"/>
      <w:divBdr>
        <w:top w:val="none" w:sz="0" w:space="0" w:color="auto"/>
        <w:left w:val="none" w:sz="0" w:space="0" w:color="auto"/>
        <w:bottom w:val="none" w:sz="0" w:space="0" w:color="auto"/>
        <w:right w:val="none" w:sz="0" w:space="0" w:color="auto"/>
      </w:divBdr>
    </w:div>
    <w:div w:id="606813037">
      <w:bodyDiv w:val="1"/>
      <w:marLeft w:val="0"/>
      <w:marRight w:val="0"/>
      <w:marTop w:val="0"/>
      <w:marBottom w:val="0"/>
      <w:divBdr>
        <w:top w:val="none" w:sz="0" w:space="0" w:color="auto"/>
        <w:left w:val="none" w:sz="0" w:space="0" w:color="auto"/>
        <w:bottom w:val="none" w:sz="0" w:space="0" w:color="auto"/>
        <w:right w:val="none" w:sz="0" w:space="0" w:color="auto"/>
      </w:divBdr>
    </w:div>
    <w:div w:id="610473098">
      <w:bodyDiv w:val="1"/>
      <w:marLeft w:val="0"/>
      <w:marRight w:val="0"/>
      <w:marTop w:val="0"/>
      <w:marBottom w:val="0"/>
      <w:divBdr>
        <w:top w:val="none" w:sz="0" w:space="0" w:color="auto"/>
        <w:left w:val="none" w:sz="0" w:space="0" w:color="auto"/>
        <w:bottom w:val="none" w:sz="0" w:space="0" w:color="auto"/>
        <w:right w:val="none" w:sz="0" w:space="0" w:color="auto"/>
      </w:divBdr>
    </w:div>
    <w:div w:id="642580794">
      <w:bodyDiv w:val="1"/>
      <w:marLeft w:val="0"/>
      <w:marRight w:val="0"/>
      <w:marTop w:val="0"/>
      <w:marBottom w:val="0"/>
      <w:divBdr>
        <w:top w:val="none" w:sz="0" w:space="0" w:color="auto"/>
        <w:left w:val="none" w:sz="0" w:space="0" w:color="auto"/>
        <w:bottom w:val="none" w:sz="0" w:space="0" w:color="auto"/>
        <w:right w:val="none" w:sz="0" w:space="0" w:color="auto"/>
      </w:divBdr>
    </w:div>
    <w:div w:id="762724118">
      <w:bodyDiv w:val="1"/>
      <w:marLeft w:val="0"/>
      <w:marRight w:val="0"/>
      <w:marTop w:val="0"/>
      <w:marBottom w:val="0"/>
      <w:divBdr>
        <w:top w:val="none" w:sz="0" w:space="0" w:color="auto"/>
        <w:left w:val="none" w:sz="0" w:space="0" w:color="auto"/>
        <w:bottom w:val="none" w:sz="0" w:space="0" w:color="auto"/>
        <w:right w:val="none" w:sz="0" w:space="0" w:color="auto"/>
      </w:divBdr>
    </w:div>
    <w:div w:id="943002736">
      <w:bodyDiv w:val="1"/>
      <w:marLeft w:val="0"/>
      <w:marRight w:val="0"/>
      <w:marTop w:val="0"/>
      <w:marBottom w:val="0"/>
      <w:divBdr>
        <w:top w:val="none" w:sz="0" w:space="0" w:color="auto"/>
        <w:left w:val="none" w:sz="0" w:space="0" w:color="auto"/>
        <w:bottom w:val="none" w:sz="0" w:space="0" w:color="auto"/>
        <w:right w:val="none" w:sz="0" w:space="0" w:color="auto"/>
      </w:divBdr>
    </w:div>
    <w:div w:id="967247286">
      <w:bodyDiv w:val="1"/>
      <w:marLeft w:val="0"/>
      <w:marRight w:val="0"/>
      <w:marTop w:val="0"/>
      <w:marBottom w:val="0"/>
      <w:divBdr>
        <w:top w:val="none" w:sz="0" w:space="0" w:color="auto"/>
        <w:left w:val="none" w:sz="0" w:space="0" w:color="auto"/>
        <w:bottom w:val="none" w:sz="0" w:space="0" w:color="auto"/>
        <w:right w:val="none" w:sz="0" w:space="0" w:color="auto"/>
      </w:divBdr>
    </w:div>
    <w:div w:id="994063886">
      <w:bodyDiv w:val="1"/>
      <w:marLeft w:val="0"/>
      <w:marRight w:val="0"/>
      <w:marTop w:val="0"/>
      <w:marBottom w:val="0"/>
      <w:divBdr>
        <w:top w:val="none" w:sz="0" w:space="0" w:color="auto"/>
        <w:left w:val="none" w:sz="0" w:space="0" w:color="auto"/>
        <w:bottom w:val="none" w:sz="0" w:space="0" w:color="auto"/>
        <w:right w:val="none" w:sz="0" w:space="0" w:color="auto"/>
      </w:divBdr>
    </w:div>
    <w:div w:id="1221283961">
      <w:bodyDiv w:val="1"/>
      <w:marLeft w:val="0"/>
      <w:marRight w:val="0"/>
      <w:marTop w:val="0"/>
      <w:marBottom w:val="0"/>
      <w:divBdr>
        <w:top w:val="none" w:sz="0" w:space="0" w:color="auto"/>
        <w:left w:val="none" w:sz="0" w:space="0" w:color="auto"/>
        <w:bottom w:val="none" w:sz="0" w:space="0" w:color="auto"/>
        <w:right w:val="none" w:sz="0" w:space="0" w:color="auto"/>
      </w:divBdr>
    </w:div>
    <w:div w:id="1330403946">
      <w:bodyDiv w:val="1"/>
      <w:marLeft w:val="0"/>
      <w:marRight w:val="0"/>
      <w:marTop w:val="0"/>
      <w:marBottom w:val="0"/>
      <w:divBdr>
        <w:top w:val="none" w:sz="0" w:space="0" w:color="auto"/>
        <w:left w:val="none" w:sz="0" w:space="0" w:color="auto"/>
        <w:bottom w:val="none" w:sz="0" w:space="0" w:color="auto"/>
        <w:right w:val="none" w:sz="0" w:space="0" w:color="auto"/>
      </w:divBdr>
    </w:div>
    <w:div w:id="1489249068">
      <w:bodyDiv w:val="1"/>
      <w:marLeft w:val="0"/>
      <w:marRight w:val="0"/>
      <w:marTop w:val="0"/>
      <w:marBottom w:val="0"/>
      <w:divBdr>
        <w:top w:val="none" w:sz="0" w:space="0" w:color="auto"/>
        <w:left w:val="none" w:sz="0" w:space="0" w:color="auto"/>
        <w:bottom w:val="none" w:sz="0" w:space="0" w:color="auto"/>
        <w:right w:val="none" w:sz="0" w:space="0" w:color="auto"/>
      </w:divBdr>
    </w:div>
    <w:div w:id="1806505436">
      <w:bodyDiv w:val="1"/>
      <w:marLeft w:val="0"/>
      <w:marRight w:val="0"/>
      <w:marTop w:val="0"/>
      <w:marBottom w:val="0"/>
      <w:divBdr>
        <w:top w:val="none" w:sz="0" w:space="0" w:color="auto"/>
        <w:left w:val="none" w:sz="0" w:space="0" w:color="auto"/>
        <w:bottom w:val="none" w:sz="0" w:space="0" w:color="auto"/>
        <w:right w:val="none" w:sz="0" w:space="0" w:color="auto"/>
      </w:divBdr>
    </w:div>
    <w:div w:id="1998341033">
      <w:bodyDiv w:val="1"/>
      <w:marLeft w:val="0"/>
      <w:marRight w:val="0"/>
      <w:marTop w:val="0"/>
      <w:marBottom w:val="0"/>
      <w:divBdr>
        <w:top w:val="none" w:sz="0" w:space="0" w:color="auto"/>
        <w:left w:val="none" w:sz="0" w:space="0" w:color="auto"/>
        <w:bottom w:val="none" w:sz="0" w:space="0" w:color="auto"/>
        <w:right w:val="none" w:sz="0" w:space="0" w:color="auto"/>
      </w:divBdr>
    </w:div>
    <w:div w:id="1998652639">
      <w:bodyDiv w:val="1"/>
      <w:marLeft w:val="0"/>
      <w:marRight w:val="0"/>
      <w:marTop w:val="0"/>
      <w:marBottom w:val="0"/>
      <w:divBdr>
        <w:top w:val="none" w:sz="0" w:space="0" w:color="auto"/>
        <w:left w:val="none" w:sz="0" w:space="0" w:color="auto"/>
        <w:bottom w:val="none" w:sz="0" w:space="0" w:color="auto"/>
        <w:right w:val="none" w:sz="0" w:space="0" w:color="auto"/>
      </w:divBdr>
    </w:div>
    <w:div w:id="2091149905">
      <w:bodyDiv w:val="1"/>
      <w:marLeft w:val="0"/>
      <w:marRight w:val="0"/>
      <w:marTop w:val="0"/>
      <w:marBottom w:val="0"/>
      <w:divBdr>
        <w:top w:val="none" w:sz="0" w:space="0" w:color="auto"/>
        <w:left w:val="none" w:sz="0" w:space="0" w:color="auto"/>
        <w:bottom w:val="none" w:sz="0" w:space="0" w:color="auto"/>
        <w:right w:val="none" w:sz="0" w:space="0" w:color="auto"/>
      </w:divBdr>
    </w:div>
    <w:div w:id="2094425234">
      <w:bodyDiv w:val="1"/>
      <w:marLeft w:val="0"/>
      <w:marRight w:val="0"/>
      <w:marTop w:val="0"/>
      <w:marBottom w:val="0"/>
      <w:divBdr>
        <w:top w:val="none" w:sz="0" w:space="0" w:color="auto"/>
        <w:left w:val="none" w:sz="0" w:space="0" w:color="auto"/>
        <w:bottom w:val="none" w:sz="0" w:space="0" w:color="auto"/>
        <w:right w:val="none" w:sz="0" w:space="0" w:color="auto"/>
      </w:divBdr>
    </w:div>
    <w:div w:id="2096240108">
      <w:bodyDiv w:val="1"/>
      <w:marLeft w:val="0"/>
      <w:marRight w:val="0"/>
      <w:marTop w:val="0"/>
      <w:marBottom w:val="0"/>
      <w:divBdr>
        <w:top w:val="none" w:sz="0" w:space="0" w:color="auto"/>
        <w:left w:val="none" w:sz="0" w:space="0" w:color="auto"/>
        <w:bottom w:val="none" w:sz="0" w:space="0" w:color="auto"/>
        <w:right w:val="none" w:sz="0" w:space="0" w:color="auto"/>
      </w:divBdr>
    </w:div>
    <w:div w:id="2111705525">
      <w:bodyDiv w:val="1"/>
      <w:marLeft w:val="0"/>
      <w:marRight w:val="0"/>
      <w:marTop w:val="0"/>
      <w:marBottom w:val="0"/>
      <w:divBdr>
        <w:top w:val="none" w:sz="0" w:space="0" w:color="auto"/>
        <w:left w:val="none" w:sz="0" w:space="0" w:color="auto"/>
        <w:bottom w:val="none" w:sz="0" w:space="0" w:color="auto"/>
        <w:right w:val="none" w:sz="0" w:space="0" w:color="auto"/>
      </w:divBdr>
    </w:div>
    <w:div w:id="2136363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fc-editor.org/rfc/rfc6455?utm_source=chatgpt.com" TargetMode="External"/><Relationship Id="rId18" Type="http://schemas.openxmlformats.org/officeDocument/2006/relationships/hyperlink" Target="https://www.home-assistant.io/docs/automation/?utm_source=chatgpt.com"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cs.aws.amazon.com/iot/latest/developerguide/protocols.html?utm_source=chatgpt.com" TargetMode="External"/><Relationship Id="rId7" Type="http://schemas.openxmlformats.org/officeDocument/2006/relationships/endnotes" Target="endnotes.xml"/><Relationship Id="rId12" Type="http://schemas.openxmlformats.org/officeDocument/2006/relationships/hyperlink" Target="https://docs.oasis-open.org/mqtt/mqtt/v5.0/mqtt-v5.0.html?utm_source=chatgpt.com" TargetMode="External"/><Relationship Id="rId17" Type="http://schemas.openxmlformats.org/officeDocument/2006/relationships/hyperlink" Target="https://thingsboard.io/docs/user-guide/rule-engine-2-0/overview/?utm_source=chatgpt.com" TargetMode="External"/><Relationship Id="rId25" Type="http://schemas.openxmlformats.org/officeDocument/2006/relationships/hyperlink" Target="https://www.postgresql.org/docs/current/functions-json.html?utm_source=chatgpt.com" TargetMode="External"/><Relationship Id="rId2" Type="http://schemas.openxmlformats.org/officeDocument/2006/relationships/numbering" Target="numbering.xml"/><Relationship Id="rId16" Type="http://schemas.openxmlformats.org/officeDocument/2006/relationships/hyperlink" Target="https://thingsboard.io/docs/?utm_source=chatgpt.com" TargetMode="External"/><Relationship Id="rId20" Type="http://schemas.openxmlformats.org/officeDocument/2006/relationships/hyperlink" Target="https://docs.aws.amazon.com/iot/latest/developerguide/mqtt.html?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postgresql.org/docs/current/datatype-json.html?utm_source=chatgpt.com" TargetMode="External"/><Relationship Id="rId5" Type="http://schemas.openxmlformats.org/officeDocument/2006/relationships/webSettings" Target="webSettings.xml"/><Relationship Id="rId15" Type="http://schemas.openxmlformats.org/officeDocument/2006/relationships/hyperlink" Target="https://csrc.nist.gov/glossary/term/Internet_of_Things?utm_source=chatgpt.com" TargetMode="External"/><Relationship Id="rId23" Type="http://schemas.openxmlformats.org/officeDocument/2006/relationships/hyperlink" Target="https://fastapi.tiangolo.com/advanced/websockets/?utm_source=chatgpt.com" TargetMode="External"/><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home-assistant.io/docs/frontend/?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src.nist.gov/pubs/sp/800/183/final?utm_source=chatgpt.com" TargetMode="External"/><Relationship Id="rId22" Type="http://schemas.openxmlformats.org/officeDocument/2006/relationships/hyperlink" Target="https://docs.aws.amazon.com/iot/latest/developerguide/iot-gs.html?utm_source=chatgpt.com" TargetMode="External"/><Relationship Id="rId27" Type="http://schemas.openxmlformats.org/officeDocument/2006/relationships/footer" Target="foot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p2XcN58H7L4CJshs7vV4Exv0RA==">CgMxLjAyCGguZ2pkZ3hzMgloLjMwajB6bGwyCWguMWZvYjl0ZTIOaC45N2Q2YnB3eHlzY3QyDmguZWloZ2gxYXVsaXltMg5oLjlpdTZkNG5oMzZuODIJaC4zem55c2g3MgloLjJldDkycDAyCGgudHlqY3d0MgloLjNkeTZ2a20yCWguMXQzaDVzZjIOaC5oZTRmZWdxcDB3c2EyDmguaXBudWYxbWhuNWswMgloLjRkMzRvZzgyCWguM3JkY3JqbjIJaC4yNmluMXJnMghoLmxueGJ6OTIJaC4zNW5rdW4yMgloLjFrc3Y0dXY4AHIhMTNOLVZLLWZQWklpQW4zVGRRLXZCdjJqVWhpX0JVWE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77</Pages>
  <Words>20942</Words>
  <Characters>119372</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KernelOS</cp:lastModifiedBy>
  <cp:revision>40</cp:revision>
  <dcterms:created xsi:type="dcterms:W3CDTF">2023-05-03T12:55:00Z</dcterms:created>
  <dcterms:modified xsi:type="dcterms:W3CDTF">2026-04-18T12:13:00Z</dcterms:modified>
</cp:coreProperties>
</file>