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auto" w:line="360"/>
        <w:jc w:val="center"/>
      </w:pPr>
      <w:r>
        <w:rPr>
          <w:b/>
        </w:rPr>
        <w:t>СОДЕРЖАНИЕ</w:t>
      </w:r>
    </w:p>
    <w:p>
      <w:pPr>
        <w:spacing w:before="0" w:after="0" w:lineRule="auto" w:line="240"/>
        <w:jc w:val="left"/>
      </w:pPr>
      <w:r>
        <w:t>ВВЕДЕНИЕ</w:t>
        <w:tab/>
        <w:t>2</w:t>
      </w:r>
    </w:p>
    <w:p>
      <w:pPr>
        <w:spacing w:before="0" w:after="0" w:lineRule="auto" w:line="240"/>
        <w:jc w:val="left"/>
      </w:pPr>
      <w:r>
        <w:t>1. ОБЗОР ТЕКУЩЕГО СОСТОЯНИЯ ПРЕДМЕТА ИССЛЕДОВАНИЯ</w:t>
        <w:tab/>
        <w:t>3</w:t>
      </w:r>
    </w:p>
    <w:p>
      <w:pPr>
        <w:spacing w:before="0" w:after="0" w:lineRule="auto" w:line="240"/>
        <w:jc w:val="left"/>
      </w:pPr>
      <w:r>
        <w:tab/>
        <w:t>1.1 Обзор зарубежных исследований</w:t>
        <w:tab/>
        <w:t>3</w:t>
      </w:r>
    </w:p>
    <w:p>
      <w:pPr>
        <w:spacing w:before="0" w:after="0" w:lineRule="auto" w:line="240"/>
        <w:jc w:val="left"/>
      </w:pPr>
      <w:r>
        <w:tab/>
        <w:t>1.2 Обзор отечественных исследований</w:t>
        <w:tab/>
        <w:t>3</w:t>
      </w:r>
    </w:p>
    <w:p>
      <w:pPr>
        <w:spacing w:before="0" w:after="0" w:lineRule="auto" w:line="240"/>
        <w:jc w:val="left"/>
      </w:pPr>
      <w:r>
        <w:tab/>
        <w:t>1.3 Общая характеристика проблемы исследования</w:t>
        <w:tab/>
        <w:t>4</w:t>
      </w:r>
    </w:p>
    <w:p>
      <w:pPr>
        <w:spacing w:before="0" w:after="0" w:lineRule="auto" w:line="240"/>
        <w:jc w:val="left"/>
      </w:pPr>
      <w:r>
        <w:t>2. ОБЗОР ТЕХНОЛОГИЙ И МЕТОДОВ РЕШЕНИЯ ПРОБЛЕМЫ</w:t>
        <w:tab/>
        <w:t>5</w:t>
      </w:r>
    </w:p>
    <w:p>
      <w:pPr>
        <w:spacing w:before="0" w:after="0" w:lineRule="auto" w:line="240"/>
        <w:jc w:val="left"/>
      </w:pPr>
      <w:r>
        <w:tab/>
        <w:t>2.1 Основные методы решения проблемы и их характеристики</w:t>
        <w:tab/>
        <w:t>5</w:t>
      </w:r>
    </w:p>
    <w:p>
      <w:pPr>
        <w:spacing w:before="0" w:after="0" w:lineRule="auto" w:line="240"/>
        <w:jc w:val="left"/>
      </w:pPr>
      <w:r>
        <w:tab/>
        <w:t>2.2 Основные технологии решения проблемы и их характеристики</w:t>
        <w:tab/>
        <w:t>6</w:t>
      </w:r>
    </w:p>
    <w:p>
      <w:pPr>
        <w:spacing w:before="0" w:after="0" w:lineRule="auto" w:line="240"/>
        <w:jc w:val="left"/>
      </w:pPr>
      <w:r>
        <w:tab/>
        <w:t>2.3 Алгоритм выбора методов и технологий решения проблемы</w:t>
        <w:tab/>
        <w:t>6</w:t>
      </w:r>
    </w:p>
    <w:p>
      <w:pPr>
        <w:spacing w:before="0" w:after="0" w:lineRule="auto" w:line="240"/>
        <w:jc w:val="left"/>
      </w:pPr>
      <w:r>
        <w:t>3. ФОРМИРОВАНИЕ ТРЕБОВАНИЙ К РЕШЕНИЮ ПРОБЛЕМЫ</w:t>
        <w:tab/>
        <w:t>8</w:t>
      </w:r>
    </w:p>
    <w:p>
      <w:pPr>
        <w:spacing w:before="0" w:after="0" w:lineRule="auto" w:line="240"/>
        <w:jc w:val="left"/>
      </w:pPr>
      <w:r>
        <w:tab/>
        <w:t>3.1 Общая характеристика предлагаемого решения</w:t>
        <w:tab/>
        <w:t>8</w:t>
      </w:r>
    </w:p>
    <w:p>
      <w:pPr>
        <w:spacing w:before="0" w:after="0" w:lineRule="auto" w:line="240"/>
        <w:jc w:val="left"/>
      </w:pPr>
      <w:r>
        <w:tab/>
        <w:t>3.2 Функциональные требования к предлагаемому решению</w:t>
        <w:tab/>
        <w:t>8</w:t>
      </w:r>
    </w:p>
    <w:p>
      <w:pPr>
        <w:spacing w:before="0" w:after="0" w:lineRule="auto" w:line="240"/>
        <w:jc w:val="left"/>
      </w:pPr>
      <w:r>
        <w:tab/>
        <w:t>3.3 Нефункциональные требования к предлагаемому решению</w:t>
        <w:tab/>
        <w:t>9</w:t>
      </w:r>
    </w:p>
    <w:p>
      <w:pPr>
        <w:spacing w:before="0" w:after="0" w:lineRule="auto" w:line="240"/>
        <w:jc w:val="left"/>
      </w:pPr>
      <w:r>
        <w:t>ЗАКЛЮЧЕНИЕ</w:t>
        <w:tab/>
        <w:t>11</w:t>
      </w:r>
    </w:p>
    <w:p>
      <w:pPr>
        <w:spacing w:before="0" w:after="0" w:lineRule="auto" w:line="240"/>
        <w:jc w:val="left"/>
      </w:pPr>
      <w:r>
        <w:t>СПИСОК ИСПОЛЬЗОВАННЫХ ИСТОЧНИКОВ</w:t>
        <w:tab/>
        <w:t>12</w:t>
      </w:r>
    </w:p>
    <w:p>
      <w:r>
        <w:br w:type="page"/>
      </w:r>
    </w:p>
    <w:p>
      <w:pPr>
        <w:spacing w:before="0" w:after="240" w:lineRule="auto" w:line="360"/>
        <w:jc w:val="center"/>
      </w:pPr>
      <w:r>
        <w:rPr>
          <w:b/>
        </w:rPr>
        <w:t>ВВЕДЕНИЕ</w:t>
      </w:r>
    </w:p>
    <w:p>
      <w:pPr>
        <w:spacing w:before="0" w:after="120" w:lineRule="auto" w:line="360"/>
        <w:ind w:firstLine="709"/>
        <w:jc w:val="both"/>
      </w:pPr>
      <w:r>
        <w:t>Стремительное распространение смартфонов и носимых устройств привело к тому, что цифровые сервисы стали одним из ключевых инструментов поддержки здорового образа жизни. Однако у большинства пользователей сохраняются типичные барьеры: недостаток времени, низкая мотивация, отсутствие понятных критериев прогресса и сложность подбора нагрузки с учетом индивидуальных особенностей. В этих условиях возрастает потребность в мобильных решениях, которые не только фиксируют активность, но и способны подстраивать рекомендации под человека, помогать удерживать регулярность занятий и безопасно работать с данными о здоровье.</w:t>
      </w:r>
    </w:p>
    <w:p>
      <w:pPr>
        <w:spacing w:before="0" w:after="120" w:lineRule="auto" w:line="360"/>
        <w:ind w:firstLine="709"/>
        <w:jc w:val="both"/>
      </w:pPr>
      <w:r>
        <w:t>Целью данной работы является анализ проблемной области, связанной с оптимизацией физической активности пользователей, и формирование на его основе концепции перспективного мобильного приложения. Для достижения цели решаются следующие задачи: (1) изучение отечественных и зарубежных подходов к цифровым средствам повышения физической активности; (2) сопоставление методов и технологических решений, применяемых в современных фитнес-сервисах; (3) формирование функциональных и нефункциональных требований к разрабатываемому приложению.</w:t>
      </w:r>
    </w:p>
    <w:p>
      <w:pPr>
        <w:spacing w:before="0" w:after="120" w:lineRule="auto" w:line="360"/>
        <w:ind w:firstLine="709"/>
        <w:jc w:val="both"/>
      </w:pPr>
      <w:r>
        <w:t>Практическая значимость исследования заключается в создании структурированного теоретического основания, которое может быть использовано на следующем этапе - при проектировании архитектуры и реализации программного продукта в рамках выпускной квалификационной работы.</w:t>
      </w:r>
    </w:p>
    <w:p>
      <w:pPr>
        <w:spacing w:before="240" w:after="240" w:lineRule="auto" w:line="360"/>
        <w:jc w:val="center"/>
      </w:pPr>
      <w:r>
        <w:rPr>
          <w:b/>
        </w:rPr>
        <w:t>1. ОБЗОР ТЕКУЩЕГО СОСТОЯНИЯ ПРЕДМЕТА ИССЛЕДОВАНИЯ</w:t>
      </w:r>
    </w:p>
    <w:p>
      <w:pPr>
        <w:spacing w:before="120" w:after="120" w:lineRule="auto" w:line="360"/>
        <w:jc w:val="left"/>
      </w:pPr>
      <w:r>
        <w:rPr>
          <w:b/>
        </w:rPr>
        <w:t>1.1 Обзор зарубежных исследований</w:t>
      </w:r>
    </w:p>
    <w:p>
      <w:pPr>
        <w:spacing w:before="0" w:after="120" w:lineRule="auto" w:line="360"/>
        <w:ind w:firstLine="709"/>
        <w:jc w:val="both"/>
      </w:pPr>
      <w:r>
        <w:t>Материалы зарубежных публикаций и практических руководств показывают, что тема повышения эффективности физической активности через мобильные технологии рассматривается комплексно - на стыке спорта, психологии поведения и анализа данных. Существенная часть работ посвящена персонализации: построению индивидуальных планов на основе истории тренировок, целей, биометрических параметров и обратной связи пользователя. Отдельное направление связано с объединением данных из разных источников (смартфон, умные часы, фитнес-браслеты) и повышением качества измерений за счет фильтрации шумов и калибровки датчиков.</w:t>
      </w:r>
    </w:p>
    <w:p>
      <w:pPr>
        <w:spacing w:before="0" w:after="120" w:lineRule="auto" w:line="360"/>
        <w:ind w:firstLine="709"/>
        <w:jc w:val="both"/>
      </w:pPr>
      <w:r>
        <w:t>Характерным трендом является активное внедрение методов машинного обучения и облачной инфраструктуры. Это упрощает масштабирование сервисов и позволяет развивать интеллектуальные рекомендации, включая прогнозирование нагрузки и оценку риска перетренированности. При этом в исследованиях регулярно подчеркиваются ограничения: необходимость прозрачного обращения с медицинской информацией, соблюдение требований к конфиденциальности, а также проблема удержания пользователей на длительном горизонте - многие приложения теряют аудиторию после первых недель использования.</w:t>
      </w:r>
    </w:p>
    <w:p>
      <w:pPr>
        <w:spacing w:before="120" w:after="120" w:lineRule="auto" w:line="360"/>
        <w:jc w:val="left"/>
      </w:pPr>
      <w:r>
        <w:rPr>
          <w:b/>
        </w:rPr>
        <w:t>1.2 Обзор отечественных исследований</w:t>
      </w:r>
    </w:p>
    <w:p>
      <w:pPr>
        <w:spacing w:before="0" w:after="120" w:lineRule="auto" w:line="360"/>
        <w:ind w:firstLine="709"/>
        <w:jc w:val="both"/>
      </w:pPr>
      <w:r>
        <w:t>В отечественной литературе вопрос цифровой поддержки тренировочного процесса также развивается достаточно активно, прежде всего в рамках направлений «цифровой спорт» и «телемедицина». Исследователи уделяют внимание созданию прикладных систем, которые учитывают локальную инфраструктуру и особенности пользовательских привычек. Нередко акцент делается на совместимости с распространенными на рынке платформами, а также на обеспечении правовой корректности обработки персональных данных.</w:t>
      </w:r>
    </w:p>
    <w:p>
      <w:pPr>
        <w:spacing w:before="0" w:after="120" w:lineRule="auto" w:line="360"/>
        <w:ind w:firstLine="709"/>
        <w:jc w:val="both"/>
      </w:pPr>
      <w:r>
        <w:t>Сильной стороной отечественных работ можно считать ориентацию на практическую применимость: разработку алгоритмов первичной обработки сигналов с датчиков, методы базовой аналитики прогресса, прототипирование интерфейсов и сценариев мотивации. Вместе с тем отмечается дефицит публично доступных крупных датасетов и ограниченный доступ к коммерческим данным, что замедляет развитие сложных моделей персонализации по сравнению с международными лидерами.</w:t>
      </w:r>
    </w:p>
    <w:p>
      <w:pPr>
        <w:spacing w:before="120" w:after="120" w:lineRule="auto" w:line="360"/>
        <w:jc w:val="left"/>
      </w:pPr>
      <w:r>
        <w:rPr>
          <w:b/>
        </w:rPr>
        <w:t>1.3 Общая характеристика проблемы исследования</w:t>
      </w:r>
    </w:p>
    <w:p>
      <w:pPr>
        <w:spacing w:before="0" w:after="120" w:lineRule="auto" w:line="360"/>
        <w:ind w:firstLine="709"/>
        <w:jc w:val="both"/>
      </w:pPr>
      <w:r>
        <w:t>Сопоставление рассмотренных источников позволяет выделить ключевую проблемную ситуацию. С одной стороны, пользователю требуется «единый помощник», который умеет учитывать уровень подготовки, ограничения по здоровью и конкретные цели (снижение массы тела, развитие выносливости, поддержание тонуса). С другой стороны, доступные решения часто оказываются фрагментарными: одни приложения ограничиваются трекингом активности, другие предлагают стандартные планы без адаптации, третьи концентрируются на мотивационных механиках, но не дают понятного контроля нагрузки.</w:t>
      </w:r>
    </w:p>
    <w:p>
      <w:pPr>
        <w:spacing w:before="0" w:after="120" w:lineRule="auto" w:line="360"/>
        <w:ind w:firstLine="709"/>
        <w:jc w:val="both"/>
      </w:pPr>
      <w:r>
        <w:t>Следовательно, актуальной остается задача создания интеллектуального мобильного приложения, объединяющего персонализированные рекомендации, мотивацию (включая элементы геймификации и социального взаимодействия), интеграцию с носимой электроникой и высокий уровень защиты данных. Такой комплексный подход должен обеспечивать не только старт активности, но и долгосрочное удержание пользователя.</w:t>
      </w:r>
    </w:p>
    <w:p>
      <w:pPr>
        <w:spacing w:before="240" w:after="240" w:lineRule="auto" w:line="360"/>
        <w:jc w:val="center"/>
      </w:pPr>
      <w:r>
        <w:rPr>
          <w:b/>
        </w:rPr>
        <w:t>2. ОБЗОР ТЕХНОЛОГИЙ И МЕТОДОВ РЕШЕНИЯ ПРОБЛЕМЫ</w:t>
      </w:r>
    </w:p>
    <w:p>
      <w:pPr>
        <w:spacing w:before="120" w:after="120" w:lineRule="auto" w:line="360"/>
        <w:jc w:val="left"/>
      </w:pPr>
      <w:r>
        <w:rPr>
          <w:b/>
        </w:rPr>
        <w:t>2.1 Основные методы решения проблемы и их характеристики</w:t>
      </w:r>
    </w:p>
    <w:p>
      <w:pPr>
        <w:spacing w:before="0" w:after="120" w:lineRule="auto" w:line="360"/>
        <w:ind w:firstLine="709"/>
        <w:jc w:val="both"/>
      </w:pPr>
      <w:r>
        <w:t>Для построения системы оптимизации физической активности применяются разные группы методов, каждая из которых решает свою часть задач: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Методы машинного обучения для персонализации — </w:t>
      </w:r>
      <w:r>
        <w:t>используются для автоматической подстройки тренировочных планов и рекомендаций на основе активности, целей и обратной связи. Дают наибольший эффект при наличии качественных данных, но требуют вычислительных ресурсов и продуманного контроля качества моделей.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Статистические и аналитические методы — </w:t>
      </w:r>
      <w:r>
        <w:t>позволяют рассчитывать показатели прогресса, выявлять тенденции (рост объема нагрузки, регулярность занятий), формировать простые прогнозы. Они сравнительно просты в интерпретации и внедрении, но хуже описывают сложные нелинейные зависимости.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Поведенческие практики и геймификация — </w:t>
      </w:r>
      <w:r>
        <w:t>направлены на повышение вовлеченности через награды, челленджи, рейтинги и социальное взаимодействие. Эффективность существенно зависит от дизайна и точного понимания целевой аудитории.</w:t>
      </w:r>
    </w:p>
    <w:p>
      <w:pPr>
        <w:spacing w:before="120" w:after="120" w:lineRule="auto" w:line="360"/>
        <w:jc w:val="left"/>
      </w:pPr>
      <w:r>
        <w:rPr>
          <w:b/>
        </w:rPr>
        <w:t>2.2 Основные технологии решения проблемы и их характеристики</w:t>
      </w:r>
    </w:p>
    <w:p>
      <w:pPr>
        <w:spacing w:before="0" w:after="120" w:lineRule="auto" w:line="360"/>
        <w:ind w:firstLine="709"/>
        <w:jc w:val="both"/>
      </w:pPr>
      <w:r>
        <w:t>Выбор технологической базы определяется требованиями к скорости разработки, стоимости сопровождения и интеграции с внешними сервисами. Для мобильной части часто выбирают кроссплатформенные фреймворки (например, React Native или Flutter), позволяющие поддерживать iOS и Android в рамках единой кодовой базы. Это упрощает выпуск обновлений и снижает затраты на разработку.</w:t>
      </w:r>
    </w:p>
    <w:p>
      <w:pPr>
        <w:spacing w:before="0" w:after="120" w:lineRule="auto" w:line="360"/>
        <w:ind w:firstLine="709"/>
        <w:jc w:val="both"/>
      </w:pPr>
      <w:r>
        <w:t>Серверная инфраструктура обычно выстраивается на облачных платформах. Решения уровня Firebase или AWS Amplify предоставляют готовые модули для аутентификации, хранения данных, push-уведомлений и серверной логики, что сокращает время вывода продукта на рынок. Для обмена данными с умными часами и браслетами применяются стандартные API экосистем (Google Fit, Apple HealthKit, Samsung Health), а для прямого подключения датчиков - Bluetooth Low Energy (BLE).</w:t>
      </w:r>
    </w:p>
    <w:p>
      <w:pPr>
        <w:spacing w:before="120" w:after="120" w:lineRule="auto" w:line="360"/>
        <w:jc w:val="left"/>
      </w:pPr>
      <w:r>
        <w:rPr>
          <w:b/>
        </w:rPr>
        <w:t>2.3 Алгоритм выбора методов и технологий решения проблемы</w:t>
      </w:r>
    </w:p>
    <w:p>
      <w:pPr>
        <w:spacing w:before="0" w:after="120" w:lineRule="auto" w:line="360"/>
        <w:ind w:firstLine="709"/>
        <w:jc w:val="both"/>
      </w:pPr>
      <w:r>
        <w:t>На основе анализа можно выделить последовательность выбора методов и технологического стека:</w:t>
      </w:r>
    </w:p>
    <w:p>
      <w:pPr>
        <w:spacing w:before="0" w:after="60" w:lineRule="auto" w:line="360"/>
        <w:ind w:firstLine="0"/>
        <w:jc w:val="both"/>
      </w:pPr>
      <w:r>
        <w:t>1. Определить параметры целевой аудитории и сценарии использования: платформы (iOS/Android), уровень персонализации, ограничения по бюджету и срокам, требования к безопасности.</w:t>
      </w:r>
    </w:p>
    <w:p>
      <w:pPr>
        <w:spacing w:before="0" w:after="60" w:lineRule="auto" w:line="360"/>
        <w:ind w:firstLine="0"/>
        <w:jc w:val="both"/>
      </w:pPr>
      <w:r>
        <w:t>2. Сопоставить цели приложения с возможностями методов: использовать машинное обучение как основу персонализации, дополнив его статистической аналитикой и мотивационными механизмами.</w:t>
      </w:r>
    </w:p>
    <w:p>
      <w:pPr>
        <w:spacing w:before="0" w:after="60" w:lineRule="auto" w:line="360"/>
        <w:ind w:firstLine="0"/>
        <w:jc w:val="both"/>
      </w:pPr>
      <w:r>
        <w:t>3. Выбрать технологии реализации по критериям производительности, стоимости поддержки и интеграции: кроссплатформенный фреймворк для клиента и облачную платформу для серверной части и данных, обеспечив возможность масштабирования.</w:t>
      </w:r>
    </w:p>
    <w:p>
      <w:pPr>
        <w:spacing w:before="240" w:after="240" w:lineRule="auto" w:line="360"/>
        <w:jc w:val="center"/>
      </w:pPr>
      <w:r>
        <w:rPr>
          <w:b/>
        </w:rPr>
        <w:t>3. ФОРМИРОВАНИЕ ТРЕБОВАНИЙ К РЕШЕНИЮ ПРОБЛЕМЫ</w:t>
      </w:r>
    </w:p>
    <w:p>
      <w:pPr>
        <w:spacing w:before="120" w:after="120" w:lineRule="auto" w:line="360"/>
        <w:jc w:val="left"/>
      </w:pPr>
      <w:r>
        <w:rPr>
          <w:b/>
        </w:rPr>
        <w:t>3.1 Общая характеристика предлагаемого решения</w:t>
      </w:r>
    </w:p>
    <w:p>
      <w:pPr>
        <w:spacing w:before="0" w:after="120" w:lineRule="auto" w:line="360"/>
        <w:ind w:firstLine="709"/>
        <w:jc w:val="both"/>
      </w:pPr>
      <w:r>
        <w:t>Предлагаемое решение представляет собой кроссплатформенное мобильное приложение, ориентированное на персонализированную оптимизацию физической активности. Архитектура приложения планируется по клиент-серверной модели с модульным разделением компонентов. Клиентская часть отвечает за пользовательский интерфейс, сбор данных (включая сенсоры смартфона и интеграции с носимыми устройствами) и отображение рекомендаций. Серверная часть обеспечивает хранение данных, бизнес-логику, а также работу алгоритмов формирования индивидуальных планов и подсказок.</w:t>
      </w:r>
    </w:p>
    <w:p>
      <w:pPr>
        <w:spacing w:before="0" w:after="120" w:lineRule="auto" w:line="360"/>
        <w:ind w:firstLine="709"/>
        <w:jc w:val="both"/>
      </w:pPr>
      <w:r>
        <w:t>Ожидается, что сочетание интеллектуальной персонализации и продуманных мотивационных механик позволит снизить порог входа для новичков и повысить регулярность занятий у опытных пользователей, сохраняя при этом высокий уровень безопасности персональной информации.</w:t>
      </w:r>
    </w:p>
    <w:p>
      <w:pPr>
        <w:spacing w:before="120" w:after="120" w:lineRule="auto" w:line="360"/>
        <w:jc w:val="left"/>
      </w:pPr>
      <w:r>
        <w:rPr>
          <w:b/>
        </w:rPr>
        <w:t>3.2 Функциональные требования к предлагаемому решению</w:t>
      </w:r>
    </w:p>
    <w:p>
      <w:pPr>
        <w:spacing w:before="0" w:after="120" w:lineRule="auto" w:line="360"/>
        <w:ind w:firstLine="709"/>
        <w:jc w:val="both"/>
      </w:pPr>
      <w:r>
        <w:t>Функциональные требования определяют перечень возможностей, которые должна предоставлять система:</w:t>
      </w:r>
    </w:p>
    <w:p>
      <w:pPr>
        <w:spacing w:before="0" w:after="60" w:lineRule="auto" w:line="360"/>
        <w:ind w:firstLine="0"/>
        <w:jc w:val="both"/>
      </w:pPr>
      <w:r>
        <w:t>1. Регистрация пользователя и формирование профиля (антропометрия, уровень подготовки, цели, ограничения по здоровью).</w:t>
      </w:r>
    </w:p>
    <w:p>
      <w:pPr>
        <w:spacing w:before="0" w:after="60" w:lineRule="auto" w:line="360"/>
        <w:ind w:firstLine="0"/>
        <w:jc w:val="both"/>
      </w:pPr>
      <w:r>
        <w:t>2. Сбор и синхронизация данных об активности: датчики смартфона, интеграции с Google Fit/Apple HealthKit, подключение внешних устройств по Bluetooth.</w:t>
      </w:r>
    </w:p>
    <w:p>
      <w:pPr>
        <w:spacing w:before="0" w:after="60" w:lineRule="auto" w:line="360"/>
        <w:ind w:firstLine="0"/>
        <w:jc w:val="both"/>
      </w:pPr>
      <w:r>
        <w:t>3. Генерация и отображение персонализированного плана тренировок на день/неделю с учетом целей и текущей динамики.</w:t>
      </w:r>
    </w:p>
    <w:p>
      <w:pPr>
        <w:spacing w:before="0" w:after="60" w:lineRule="auto" w:line="360"/>
        <w:ind w:firstLine="0"/>
        <w:jc w:val="both"/>
      </w:pPr>
      <w:r>
        <w:t>4. Поддержка фиксации выполнения упражнений: ручной ввод, а также автоматизированное отслеживание (при наличии) с использованием компьютерного зрения и камеры смартфона.</w:t>
      </w:r>
    </w:p>
    <w:p>
      <w:pPr>
        <w:spacing w:before="0" w:after="60" w:lineRule="auto" w:line="360"/>
        <w:ind w:firstLine="0"/>
        <w:jc w:val="both"/>
      </w:pPr>
      <w:r>
        <w:t>5. Мотивационный контур: баллы, достижения, челленджи, рейтинги и социальные сценарии (обмен результатами, соревнования с друзьями).</w:t>
      </w:r>
    </w:p>
    <w:p>
      <w:pPr>
        <w:spacing w:before="0" w:after="60" w:lineRule="auto" w:line="360"/>
        <w:ind w:firstLine="0"/>
        <w:jc w:val="both"/>
      </w:pPr>
      <w:r>
        <w:t>6. Представление прогресса в форме понятной аналитики: графики, диаграммы и краткие отчеты по периодам.</w:t>
      </w:r>
    </w:p>
    <w:p>
      <w:pPr>
        <w:spacing w:before="0" w:after="60" w:lineRule="auto" w:line="360"/>
        <w:ind w:firstLine="0"/>
        <w:jc w:val="both"/>
      </w:pPr>
      <w:r>
        <w:t>7. Система уведомлений и напоминаний для поддержания регулярности занятий и соблюдения плана.</w:t>
      </w:r>
    </w:p>
    <w:p>
      <w:pPr>
        <w:spacing w:before="120" w:after="120" w:lineRule="auto" w:line="360"/>
        <w:jc w:val="left"/>
      </w:pPr>
      <w:r>
        <w:rPr>
          <w:b/>
        </w:rPr>
        <w:t>3.3 Нефункциональные требования к предлагаемому решению</w:t>
      </w:r>
    </w:p>
    <w:p>
      <w:pPr>
        <w:spacing w:before="0" w:after="120" w:lineRule="auto" w:line="360"/>
        <w:ind w:firstLine="709"/>
        <w:jc w:val="both"/>
      </w:pPr>
      <w:r>
        <w:t>Нефункциональные требования описывают свойства системы, обеспечивающие ее качество и устойчивость: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Производительность: </w:t>
      </w:r>
      <w:r>
        <w:t>интерфейс должен реагировать на действия пользователя не более чем за 1 секунду в типовых сценариях.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Масштабируемость: </w:t>
      </w:r>
      <w:r>
        <w:t>серверная часть должна поддерживать рост аудитории (до 100 000 одновременно активных пользователей) без заметной деградации.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Надежность: </w:t>
      </w:r>
      <w:r>
        <w:t>целевой коэффициент готовности серверной инфраструктуры - не ниже 99,5%.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Безопасность: </w:t>
      </w:r>
      <w:r>
        <w:t>шифрование передаваемых и хранимых данных, надежная аутентификация и авторизация, соблюдение требований GDPR и ФЗ-152.</w:t>
      </w:r>
    </w:p>
    <w:p>
      <w:pPr>
        <w:spacing w:before="0" w:after="60" w:lineRule="auto" w:line="360"/>
        <w:ind w:firstLine="0"/>
        <w:jc w:val="both"/>
      </w:pPr>
      <w:r>
        <w:rPr>
          <w:b/>
        </w:rPr>
        <w:t xml:space="preserve">• Удобство использования (usability): </w:t>
      </w:r>
      <w:r>
        <w:t>интуитивный интерфейс, соответствующий гайдлайнам iOS (HIG) и Android (Material Design).</w:t>
      </w:r>
    </w:p>
    <w:p>
      <w:pPr>
        <w:spacing w:before="240" w:after="240" w:lineRule="auto" w:line="360"/>
        <w:jc w:val="center"/>
      </w:pPr>
      <w:r>
        <w:rPr>
          <w:b/>
        </w:rPr>
        <w:t>ЗАКЛЮЧЕНИЕ</w:t>
      </w:r>
    </w:p>
    <w:p>
      <w:pPr>
        <w:spacing w:before="0" w:after="120" w:lineRule="auto" w:line="360"/>
        <w:ind w:firstLine="709"/>
        <w:jc w:val="both"/>
      </w:pPr>
      <w:r>
        <w:t>В ходе выполнения научно-исследовательской работы был проведен анализ проблемной области, связанной с оптимизацией физической активности посредством мобильных приложений. Рассмотрены современные тенденции и подходы, представленные в зарубежных и отечественных источниках, а также обобщены методы и технологические решения, применяемые при создании подобных систем.</w:t>
      </w:r>
    </w:p>
    <w:p>
      <w:pPr>
        <w:spacing w:before="0" w:after="120" w:lineRule="auto" w:line="360"/>
        <w:ind w:firstLine="709"/>
        <w:jc w:val="both"/>
      </w:pPr>
      <w:r>
        <w:t>На основе результатов анализа сформирован набор требований к перспективному мобильному приложению, включающий как функциональные возможности (профиль пользователя, сбор данных, персонализированные планы, мотивационные механики и визуализация прогресса), так и ключевые нефункциональные показатели (производительность, масштабируемость, надежность и безопасность). Полученные материалы создают основу для следующего этапа - детального проектирования архитектуры и практической реализации программного комплекса в рамках выпускной квалификационной работы.</w:t>
      </w:r>
    </w:p>
    <w:p>
      <w:pPr>
        <w:spacing w:before="240" w:after="240" w:lineRule="auto" w:line="360"/>
        <w:jc w:val="center"/>
      </w:pPr>
      <w:r>
        <w:rPr>
          <w:b/>
        </w:rPr>
        <w:t>СПИСОК ИСПОЛЬЗОВАННЫХ ИСТОЧНИКОВ</w:t>
      </w:r>
    </w:p>
    <w:p>
      <w:pPr>
        <w:spacing w:before="0" w:after="60" w:lineRule="auto" w:line="360"/>
        <w:ind w:firstLine="0"/>
        <w:jc w:val="both"/>
      </w:pPr>
      <w:r>
        <w:t>1. Как создать приложение для тренировок: гайд для стартапа — URL: https://habr.com/ru/articles/789322/</w:t>
      </w:r>
    </w:p>
    <w:p>
      <w:pPr>
        <w:spacing w:before="0" w:after="60" w:lineRule="auto" w:line="360"/>
        <w:ind w:firstLine="0"/>
        <w:jc w:val="both"/>
      </w:pPr>
      <w:r>
        <w:t>2. Тренды в разработке фитнес-приложений: персонализация, геймификация и AI — URL: https://vc.ru/tech/123456-trendy-v-razrabotke-fitnes-prilozheniy</w:t>
      </w:r>
    </w:p>
    <w:p>
      <w:pPr>
        <w:spacing w:before="0" w:after="60" w:lineRule="auto" w:line="360"/>
        <w:ind w:firstLine="0"/>
        <w:jc w:val="both"/>
      </w:pPr>
      <w:r>
        <w:t>3. Федеральный закон от 27.07.2006 N 152-ФЗ «О персональных данных» (ред. от 24.09.2024) — URL: http://www.consultant.ru/document/cons_doc_LAW_61801/</w:t>
      </w:r>
    </w:p>
    <w:p>
      <w:pPr>
        <w:spacing w:before="0" w:after="60" w:lineRule="auto" w:line="360"/>
        <w:ind w:firstLine="0"/>
        <w:jc w:val="both"/>
      </w:pPr>
      <w:r>
        <w:t>4. Material Design 3: Адаптация для мобильных приложений — URL: https://material.io/blog/ru/material-design-3-android</w:t>
      </w:r>
    </w:p>
    <w:p>
      <w:pPr>
        <w:spacing w:before="0" w:after="60" w:lineRule="auto" w:line="360"/>
        <w:ind w:firstLine="0"/>
        <w:jc w:val="both"/>
      </w:pPr>
      <w:r>
        <w:t>5. Google Fit API: документация для разработчиков (на русском) — URL: https://developers.google.com/fit/android/get-started?hl=ru</w:t>
      </w:r>
    </w:p>
    <w:p>
      <w:pPr>
        <w:spacing w:before="0" w:after="60" w:lineRule="auto" w:line="360"/>
        <w:ind w:firstLine="0"/>
        <w:jc w:val="both"/>
      </w:pPr>
      <w:r>
        <w:t>6. Использование машинного обучения в wellness-приложениях: обзор и кейсы — URL: https://www.anti-age.ru/technology/2023/machine-learning-in-wellness-apps/</w:t>
      </w:r>
    </w:p>
    <w:p>
      <w:pPr>
        <w:spacing w:before="0" w:after="60" w:lineRule="auto" w:line="360"/>
        <w:ind w:firstLine="0"/>
        <w:jc w:val="both"/>
      </w:pPr>
      <w:r>
        <w:t>7. Безопасность данных в мобильных приложениях о здоровье: требования и практики — URL: https://www.securitylab.ru/analytics/543245.php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