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line="360"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ВВЕДЕНИЕ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современных условиях развития экономики информационные технологии играют ключевую роль в обеспечении эффективного управления предприятиями различных отраслей. Корпоративные информационные системы класса ERP (Enterprise Resource Planning) стали неотъемлемой частью инфраструктуры крупных организаций, обеспечивая автоматизацию бизнес-процессов, учёт ресурсов и поддержку принятия управленческих решений.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Производственная практика была пройдена в компании «ПАРУС» — одном из ведущих российских разработчиков корпоративных информационных систем. Компания специализируется на создании и внедрении ERP-систем для государственного сектора, промышленных предприятий и коммерческих организаций. Платформа «Парус-Предприятие 8» представляет собой современную систему автоматизации управления, построенную на базе технологий Oracle и PostgreSQL.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темы практики обусловлена возрастающей потребностью российских предприятий в отечественных программных решениях, способных заменить зарубежные аналоги. В условиях импортозамещения особую значимость приобретает разработка и адаптация ERP-систем под специфику российского законодательства и требования государственных заказчиков.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производственной практики является закрепление теоретических знаний в области разработки корпоративных информационных систем, приобретение практических навыков работы с платформой «Парус-Предприятие 8», системами управления базами данных Oracle и PostgreSQL, а также получение опыта командной разработки программного обеспечения.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были определены следующие задачи: изучение архитектуры и принципов работы платформы «Парус-Предприятие 8»; освоение технологий разработки серверных объектов на языках PL/SQL и PL/pgSQL; разработка и оптимизация хранимых процедур, функций и триггеров; создание отчётных форм и интеграционных модулей; участие в проектах для крупных государственных заказчиков.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практики является процесс разработки и сопровождения корпоративных информационных систем на платформе «Парус-Предприятие 8».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Предметом практики являются методы и технологии разработки серверной логики ERP-систем с использованием СУБД Oracle и PostgreSQL.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значимость работы заключается в реальном вкладе в развитие программных продуктов компании «ПАРУС», внедрённых на предприятиях государственного сектора, включая организации Роскосмоса, Министерства здравоохранения и крупные промышленные холдинги.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Период прохождения практики: с 01 сентября 2025 года по 30 декабря 2025 года.</w:t>
      </w:r>
    </w:p>
    <w:p>
      <w:r>
        <w:br w:type="page"/>
      </w:r>
    </w:p>
    <w:p>
      <w:pPr>
        <w:pStyle w:val="Heading1"/>
        <w:spacing w:line="360" w:after="200" w:before="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1 ТЕОРЕТИЧЕСКИЕ ОСНОВЫ КОРПОРАТИВНЫХ ИНФОРМАЦИОННЫХ СИСТЕМ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1.1 Понятие и классификация ERP-систем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ERP-система (Enterprise Resource Planning — планирование ресурсов предприятия) представляет собой интегрированную информационную систему, предназначенную для автоматизации учёта и управления основными бизнес-процессами организации. Концепция ERP возникла как развитие более ранних методологий управления производством MRP (Material Requirements Planning) и MRP II (Manufacturing Resource Planning).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Основная идея ERP-систем заключается в создании единого информационного пространства предприятия, где все подразделения работают с общей базой данных, что обеспечивает целостность информации и исключает дублирование данных. Это позволяет получать актуальную информацию о состоянии всех бизнес-процессов в режиме реального времени.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Современные ERP-системы охватывают широкий спектр функциональных областей: финансовый учёт и управление денежными потоками; управление материальными запасами и складской логистикой; планирование и управление производством; управление персоналом и расчёт заработной платы; управление взаимоотношениями с клиентами; управление цепочками поставок; бюджетирование и финансовое планирование.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архитектуре ERP-системы подразделяются на несколько типов. Монолитные системы представляют собой единое приложение, где все модули тесно интегрированы между собой. К преимуществам такой архитектуры относятся высокая производительность и простота администрирования, однако модификация отдельных компонентов может быть затруднена.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Модульные системы состоят из независимых функциональных блоков, которые могут внедряться поэтапно. Такая архитектура обеспечивает гибкость при внедрении и возможность выбора только необходимых модулей, но требует дополнительных усилий по интеграции компонентов.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Компонентные системы построены на принципах сервис-ориентированной архитектуры (SOA) и представляют собой набор слабо связанных сервисов. Это обеспечивает максимальную гибкость и возможность интеграции с внешними системами, но усложняет администрирование и требует развитой инфраструктуры.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российском рынке ERP-систем представлены как зарубежные решения (SAP, Oracle E-Business Suite, Microsoft Dynamics), так и отечественные разработки (1С:ERP, Галактика, ПАРУС). В условиях политики импортозамещения особую актуальность приобретают российские продукты, адаптированные под требования отечественного законодательства и способные работать с реестром отечественного программного обеспечения.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Ключевыми критериями выбора ERP-системы являются: функциональное соответствие требованиям бизнеса; масштабируемость и производительность; стоимость владения (TCO — Total Cost of Ownership); наличие квалифицированных специалистов на рынке труда; возможности интеграции с существующими системами; соответствие требованиям информационной безопасности.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Внедрение ERP-системы представляет собой сложный проект, включающий несколько этапов: обследование предприятия и анализ бизнес-процессов; проектирование целевой модели автоматизации; настройка и доработка системы под требования заказчика; миграция данных из существующих систем; обучение пользователей; опытная эксплуатация и ввод в промышленную эксплуатацию.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Особенностью российского рынка ERP является высокая потребность в кастомизации типовых решений под специфику конкретных предприятий. Это связано с разнообразием отраслевых требований, частыми изменениями в законодательстве и необходимостью интеграции с государственными информационными системами.</w:t>
      </w:r>
    </w:p>
    <w:p>
      <w:r>
        <w:br w:type="pag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1.2 Платформа «Парус-Предприятие 8»: архитектура и возможности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«Парус-Предприятие 8» — это современная платформа для создания корпоративных информационных систем, разработанная российской компанией «ПАРУС». Платформа представляет собой комплексное решение для автоматизации управления предприятиями различных отраслей и форм собственности.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Архитектура платформы построена по трёхуровневой модели: уровень представления (клиентское приложение), уровень бизнес-логики (сервер приложений) и уровень данных (СУБД). Такая архитектура обеспечивает масштабируемость системы, возможность распределённой работы и централизованное управление бизнес-логикой.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Клиентское приложение платформы представляет собой универсальный интерфейс для работы с данными, построенный на основе конфигурируемых форм и отчётов. Интерфейс обеспечивает единообразное взаимодействие пользователя с различными функциональными подсистемами и поддерживает работу как в локальной сети, так и через веб-браузер.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приложений выполняет функции обработки бизнес-логики, управления транзакциями и обеспечения безопасности. На этом уровне реализованы механизмы разграничения прав доступа, аудита действий пользователей и контроля целостности данных.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Уровень данных поддерживает работу с СУБД Oracle Database и PostgreSQL. Выбор СУБД определяется требованиями заказчика, объёмом данных и политикой в области импортозамещения. Платформа обеспечивает прозрачную работу с обеими СУБД благодаря унифицированному слою абстракции данных.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Ключевым элементом платформы является КОР (Конструктор Объектов Реестра) — инструментарий для создания и настройки объектов системы без программирования. КОР позволяет определять структуру данных, экранные формы, отчёты и бизнес-правила с помощью визуальных редакторов.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Разделы системы представляют собой функциональные модули, объединяющие связанные бизнес-объекты и операции. Каждый раздел содержит набор документов, справочников, отчётов и действий, образующих законченную функциональную подсистему. Типовые разделы охватывают: бухгалтерский и налоговый учёт; бюджетирование и финансовое планирование; управление закупками и договорами; складской учёт и логистику; управление персоналом; делопроизводство.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Механизм действий позволяет определять реакцию системы на события (создание, изменение, удаление документов) и автоматизировать типовые операции. Действия могут быть реализованы как на уровне КОР (декларативно), так и на уровне хранимых процедур базы данных (программно).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отчётности платформы поддерживает формирование документов в различных форматах: Excel, Word, PDF. Отчёты могут быть построены с использованием встроенного конструктора или внешних генераторов отчётов. Особенностью является поддержка двоичных отчётов, позволяющих формировать сложные документы с сохранением исходного форматирования шаблонов.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Интеграционные возможности платформы включают: обмен данными в формате XML; поддержку веб-сервисов (SOAP, REST); интеграцию с внешними системами через шину данных; взаимодействие с государственными информационными системами (ЕГАИС, ГИС ЖКХ, СМЭВ).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Платформа включена в Единый реестр российского программного обеспечения, что является обязательным требованием для использования в государственных учреждениях. Среди крупнейших заказчиков — предприятия Роскосмоса, Росатома, федеральные министерства и ведомства, региональные органы власти.</w:t>
      </w:r>
    </w:p>
    <w:p>
      <w:r>
        <w:br w:type="pag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1.3 Системы управления базами данных Oracle и PostgreSQL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системы управления базами данных является критически важным решением при построении корпоративных информационных систем. Платформа «Парус-Предприятие 8» поддерживает работу с двумя СУБД: Oracle Database и PostgreSQL, каждая из которых имеет свои особенности и области применения.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Oracle Database — коммерческая реляционная СУБД, разработанная корпорацией Oracle. На протяжении десятилетий Oracle занимает лидирующие позиции на рынке корпоративных СУБД благодаря высокой производительности, надёжности и богатой функциональности.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Ключевые особенности Oracle Database включают: поддержку транзакций с полным соответствием требованиям ACID; многоверсионный контроль параллельного доступа (MVCC); развитые средства оптимизации запросов; поддержку секционирования таблиц; встроенные механизмы репликации и кластеризации (RAC); расширенные возможности аналитической обработки данных.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Процедурное расширение PL/SQL (Procedural Language/SQL) позволяет создавать хранимые процедуры, функции, триггеры и пакеты непосредственно в базе данных. PL/SQL обеспечивает высокую производительность за счёт выполнения кода на стороне сервера и минимизации сетевого трафика.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Типичные конструкции PL/SQL включают: блоки кода с секциями объявлений, исполняемого кода и обработки исключений; курсоры для обработки наборов данных; коллекции (ассоциативные массивы, вложенные таблицы, VARRAY); объектные типы для реализации объектно-ориентированного подхода; динамический SQL для выполнения запросов, формируемых во время выполнения.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— открытая объектно-реляционная СУБД, разрабатываемая международным сообществом. PostgreSQL отличается высокой степенью соответствия стандартам SQL, расширяемостью и активным развитием.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Преимущества PostgreSQL для российских заказчиков: открытый исходный код и отсутствие лицензионных ограничений; включение в реестр отечественного ПО; независимость от зарубежных вендоров; активное сообщество разработчиков в России; совместимость со многими приложениями, разработанными для Oracle.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Процедурное расширение PL/pgSQL синтаксически близко к PL/SQL, что упрощает миграцию кода между платформами. Основные отличия связаны с особенностями работы с типами данных, обработкой исключений и механизмами оптимизации.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миграции с Oracle на PostgreSQL необходимо учитывать следующие аспекты: различия в типах данных (например, NUMBER в Oracle и NUMERIC в PostgreSQL); особенности работы с последовательностями; различия в синтаксисе условных операторов и циклов; специфику обработки NULL-значений; различия в механизмах блокировки и управления транзакциями.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Оптимизация запросов в обеих СУБД основывается на анализе планов выполнения. Oracle использует оптимизатор по стоимости (CBO — Cost-Based Optimizer), учитывающий статистику по таблицам и индексам. PostgreSQL также применяет стоимостной оптимизатор, однако его поведение может отличаться в сложных запросах.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Инструменты оптимизации включают: анализ планов выполнения (EXPLAIN PLAN в Oracle, EXPLAIN ANALYZE в PostgreSQL); создание индексов различных типов (B-tree, bitmap, функциональные); использование подсказок оптимизатору (hints); настройку параметров экземпляра СУБД; секционирование больших таблиц.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с XML-данными поддерживается обеими СУБД. Oracle предоставляет тип XMLType и богатый набор функций для работы с XML (XMLTable, XMLQuery, XMLForest). PostgreSQL поддерживает тип xml и функции для парсинга и генерации XML-документов.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между Oracle и PostgreSQL в проектах «Парус» определяется требованиями заказчика, существующей инфраструктурой и бюджетом. Тренд последних лет — миграция на PostgreSQL для соответствия требованиям импортозамещения при сохранении возможности работы с Oracle для клиентов, инвестировавших в эту платформу.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Важным аспектом работы с СУБД является обеспечение безопасности данных. Обе системы предоставляют механизмы разграничения доступа на уровне объектов базы данных, аудита действий пользователей и шифрования данных. Oracle предлагает расширенные возможности безопасности в версии Enterprise Edition, PostgreSQL обеспечивает базовые механизмы безопасности бесплатно.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Резервное копирование и восстановление данных являются критически важными задачами администрирования СУБД. Oracle использует механизм RMAN (Recovery Manager), PostgreSQL — утилиты pg_dump и pg_basebackup. Обе системы поддерживают репликацию данных для обеспечения отказоустойчивости и распределения нагрузки.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Мониторинг производительности СУБД осуществляется с помощью встроенных средств и внешних инструментов. Oracle предоставляет Enterprise Manager и AWR-отчёты, PostgreSQL — расширение pg_stat_statements и инструменты типа pgBadger для анализа логов. Регулярный мониторинг позволяет выявлять проблемы производительности на ранней стадии.</w:t>
      </w:r>
    </w:p>
    <w:p>
      <w:r>
        <w:br w:type="page"/>
      </w:r>
    </w:p>
    <w:p>
      <w:pPr>
        <w:pStyle w:val="Heading1"/>
        <w:spacing w:line="360" w:after="200" w:before="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2 ПРАКТИЧЕСКАЯ ЧАСТЬ: ВЫПОЛНЕННЫЕ РАБОТЫ В КОМПАНИИ «ПАРУС»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2.1 Общая характеристика места практики и выполняемых задач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Производственная практика проходила в компании «ПАРУС» в отделе разработки и сопровождения корпоративных решений. Компания специализируется на создании ERP-систем для государственного сектора и крупного бизнеса, имеет многолетний опыт внедрения решений в организациях различных отраслей.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практики были выполнены задачи в рамках нескольких проектов для крупных заказчиков: ГК «Роскосмос» (НПЦАП), Министерство здравоохранения Российской Федерации, АО «ЦЕМРОС», Федеральное агентство по недропользованию (Роснедра).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направления работы включали: разработку серверных объектов базы данных (хранимых процедур, функций, триггеров, представлений); создание и настройку разделов на основе КОР платформы «Парус-Предприятие 8»; оптимизацию производительности SQL-запросов и хранимых процедур; выявление и исправление программных ошибок в существующем функционале; разработку отчётных форм в форматах Excel и двоичных отчётов; реализацию и настройку бизнес-действий; миграцию функционала с Oracle на PostgreSQL; работу с XML (парсинг входящих документов и формирование исходящих XML-сообщений).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Рабочий процесс был организован по методологии Scrum с двухнедельными спринтами. Задачи распределялись через систему управления проектами, каждая задача проходила этапы разработки, код-ревью и тестирования перед передачей заказчику.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контроля версий использовалась система Git с размещением репозиториев на корпоративном сервере. Каждая задача разрабатывалась в отдельной ветке с последующим слиянием в основную ветку после прохождения код-ревью.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разработанного функционала проводилось на тестовых стендах заказчиков, воспроизводящих конфигурацию промышленных систем. Это позволяло выявлять проблемы совместимости и производительности до внедрения в продуктивную среду.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Взаимодействие с заказчиками осуществлялось через систему учёта обращений и регулярные онлайн-совещания. Это обеспечивало оперативное уточнение требований и согласование технических решений.</w:t>
      </w:r>
    </w:p>
    <w:p>
      <w:r>
        <w:br w:type="pag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2.2 Разработка модулей для ГК «Роскосмос» (НПЦАП)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Научно-производственный центр автоматики и приборостроения (НПЦАП) является одним из ведущих предприятий Государственной корпорации «Роскосмос», специализирующимся на разработке систем управления для ракетно-космической техники. Предприятие использует платформу «Парус-Предприятие 8» для автоматизации управленческого и бухгалтерского учёта.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практики были выполнены следующие задачи для НПЦАП.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Первая задача — разработка процедуры автоматического формирования плановых калькуляций по государственным контрактам. Особенностью учёта на предприятиях оборонно-промышленного комплекса является необходимость детального калькулирования себестоимости продукции с разделением затрат по статьям в соответствии с требованиями государственного заказчика.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Была разработана хранимая процедура на языке PL/SQL, выполняющая: выборку данных о прямых затратах из регистров учёта; распределение накладных расходов по методике, утверждённой для конкретного контракта; формирование иерархической структуры калькуляции с группировкой по статьям затрат; расчёт итоговых показателей с учётом нормативной и плановой прибыли.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Процедура оптимизирована для работы с большими объёмами данных: применены bulk-операции для пакетной обработки записей, использованы временные таблицы для промежуточных расчётов, реализована параллельная обработка независимых блоков данных.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Вторая задача — создание раздела для учёта комплектующих изделий с особым порядком хранения. Специфика производства космической техники предполагает жёсткие требования к учёту и прослеживаемости комплектующих, включая хранение в термостатированных условиях и ограниченные сроки годности.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реализован с использованием КОР платформы и включает: справочник номенклатуры с расширенными атрибутами (условия хранения, срок годности, класс ответственности); документ поступления с контролем сертификатов качества; документ перемещения между местами хранения с фиксацией температурного режима; механизм автоматических уведомлений об истечении сроков годности.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Третья задача — разработка интеграционного модуля для обмена данными с системой управления производством. Обмен реализован в формате XML с использованием утверждённой схемы (XSD). Разработаны процедуры: парсинга входящих XML-документов о выполнении производственных операций; формирования исходящих XML-документов с данными о плановых заданиях; обработки ошибок и повторной отправки сообщений при сбоях.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работы с XML использованы встроенные средства Oracle: функции XMLTable и XMLQuery для разбора документов; функции XMLForest, XMLElement и XMLAgg для формирования XML; CLOB-переменные для хранения и передачи документов большого размера.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Четвёртая задача — оптимизация отчёта о движении материальных ценностей. Исходный отчёт выполнялся более 10 минут на объёме данных за квартал. После оптимизации время выполнения сократилось до 40 секунд.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Оптимизация включала: анализ плана выполнения и выявление узких мест; создание функционального индекса по часто используемому выражению; переписывание подзапросов с использованием аналитических функций; применение хинтов оптимизатора для принудительного использования индексов; секционирование базовой таблицы движений по периодам.</w:t>
      </w:r>
    </w:p>
    <w:p>
      <w:r>
        <w:br w:type="pag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2.3 Доработка системы для Министерства здравоохранения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здравоохранения Российской Федерации использует платформу «Парус-Предприятие 8» для автоматизации бюджетного учёта и формирования отчётности. Система обеспечивает учёт в соответствии с требованиями Инструкции по применению Единого плана счетов бухгалтерского учёта для органов государственной власти.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практики были выполнены следующие задачи для Минздрава.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Первая задача — разработка механизма автоматического формирования бюджетных обязательств на основании заключённых контрактов. Процедура анализирует данные контрактов и создаёт записи о бюджетных обязательствах с распределением по кодам бюджетной классификации и периодам исполнения.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Особенностью реализации стала необходимость учёта сложной структуры бюджетной классификации, включающей: код главного распорядителя бюджетных средств; раздел и подраздел расходов; целевую статью с указанием государственной программы; вид расходов; код операции сектора государственного управления (КОСГУ).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Вторая задача — создание отчёта для формирования Сведений о принятых и неисполненных обязательствах (форма 0503175). Отчёт формируется в формате Excel с использованием шаблона, соответствующего требованиям Министерства финансов.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включала: разработку SQL-запроса для выборки данных о принятых и исполненных обязательствах; группировку данных по кодам бюджетной классификации; расчёт остатков неисполненных обязательств; формирование Excel-документа с использованием механизма двоичных отчётов платформы.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Третья задача — разработка триггера для контроля превышения лимитов бюджетных обязательств. Триггер срабатывает при создании или изменении документов принятия обязательств и проверяет наличие достаточного объёма лимитов.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Логика триггера включает: определение кода бюджетной классификации из документа; запрос текущего остатка лимитов по данному коду; сравнение суммы обязательства с остатком лимита; генерацию информативного сообщения об ошибке с указанием кода и суммы превышения.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Четвёртая задача — разработка процедуры загрузки выписки из Федерального казначейства. Выписка поступает в формате XML и содержит информацию о проведённых платежах. Процедура выполняет: валидацию структуры XML-документа; разбор документа и извлечение данных о платежах; сопоставление платежей с документами-основаниями в системе; создание документов кассового исполнения; формирование протокола загрузки с указанием обработанных и пропущенных записей.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Пятая задача — оптимизация процедуры закрытия периода. Исходная процедура выполнялась более 2 часов, что приводило к простоям в работе пользователей в конце отчётных периодов.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Оптимизация включала: анализ и переработку алгоритма расчёта финансового результата; замену построчной обработки на операции с множествами; создание материализованного представления для часто запрашиваемых агрегатов; оптимизацию индексов на таблицах проводок.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оптимизации время выполнения процедуры закрытия периода сократилось до 25 минут, что позволило проводить закрытие в рабочее время без прерывания работы пользователей.</w:t>
      </w:r>
    </w:p>
    <w:p>
      <w:r>
        <w:br w:type="pag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2.4 Оптимизация производительности для АО «ЦЕМРОС»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АО «ЦЕМРОС» — крупнейший производитель цемента в России, объединяющий несколько заводов. Компания использует платформу «Парус-Предприятие 8» для управления финансами, закупками и складским учётом. Высокий объём операций (более 50 000 документов в день) предъявляет повышенные требования к производительности системы.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задачей в проекте ЦЕМРОС стала комплексная оптимизация производительности системы, включающая несколько направлений работы.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Первое направление — оптимизация запросов формирования отчёта о движении денежных средств. Исходный отчёт формировался более 15 минут из-за неоптимального плана выполнения запроса.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плана выполнения выявил следующие проблемы: полное сканирование таблицы платёжных документов вместо использования индекса по дате; неоптимальное соединение таблиц, приводящее к декартову произведению; повторяющиеся подзапросы, выполняемые для каждой строки результата.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Оптимизация включала: создание составного индекса (организация, дата, статус документа); переписывание запроса с использованием CTE (Common Table Expression) для исключения повторных вычислений; применение хинта LEADING для оптимального порядка соединения таблиц; использование аналитических функций вместо коррелированных подзапросов.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время формирования отчёта сократилось до 45 секунд — улучшение более чем в 20 раз.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направление — оптимизация процедуры ежедневной загрузки данных из систем производственного учёта. Процедура загружала около 100 000 записей в сутки с внешних систем автоматизации производственных процессов.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Исходная реализация использовала построчную вставку записей, что приводило к чрезмерному количеству обращений к базе данных и длительному времени выполнения (около 3 часов).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Оптимизация включала: замену построчной вставки на bulk-операции с использованием FORALL; предварительную загрузку данных во временную таблицу без индексов и ограничений; пакетную валидацию данных с формированием протокола ошибок; перенос валидных записей в целевые таблицы одной операцией MERGE; параллельную обработку независимых блоков данных.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время загрузки сократилось до 20 минут, что позволило выполнять загрузку несколько раз в день для обеспечения актуальности данных.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Третье направление — создание механизма мониторинга производительности. Разработан набор представлений и процедур для отслеживания: длительно выполняющихся запросов; сессий с высоким потреблением ресурсов; статистики ожиданий блокировок; использования временного табличного пространства.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Механизм мониторинга позволил проактивно выявлять проблемы производительности до того, как они начинали влиять на работу пользователей.</w:t>
      </w:r>
    </w:p>
    <w:p>
      <w:r>
        <w:br w:type="pag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2.5 Миграция функционала с Oracle на PostgreSQL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Важным направлением работы в период практики стало участие в проектах миграции существующего функционала с СУБД Oracle на PostgreSQL. Эта работа обусловлена требованиями импортозамещения и потребностью заказчиков в снижении затрат на лицензии СУБД.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Миграция серверного кода с PL/SQL на PL/pgSQL требует учёта различий между диалектами процедурных расширений. Основные направления адаптации кода включают следующие аспекты.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аспект — различия в работе с типами данных. Тип NUMBER в Oracle заменяется на NUMERIC или соответствующие целочисленные типы в PostgreSQL. Тип VARCHAR2 заменяется на VARCHAR или TEXT. Тип DATE в Oracle содержит и дату, и время, тогда как в PostgreSQL используются отдельные типы DATE, TIME и TIMESTAMP.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аспект — различия в синтаксисе процедурных конструкций. Объявление переменных в PL/pgSQL требует ключевого слова DECLARE. Цикл FOR-IN в PostgreSQL имеет несколько иной синтаксис. Обработка исключений использует другие имена предопределённых исключений.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Третий аспект — работа с последовательностями. В Oracle используется синтаксис sequence_name.NEXTVAL, в PostgreSQL — функция nextval('sequence_name'). Кроме того, PostgreSQL поддерживает тип SERIAL для автоинкрементных столбцов.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Четвёртый аспект — различия в механизмах оптимизации. Хинты оптимизатора Oracle не поддерживаются в PostgreSQL. Вместо них используются параметры конфигурации планировщика и команда SET для управления поведением оптимизатора в рамках сессии.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практики были выполнены следующие задачи по миграции.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Первая задача — миграция пакета процедур расчёта себестоимости (около 3000 строк кода). Работа включала: анализ исходного кода и выявление Oracle-специфичных конструкций; разработку эквивалентных конструкций для PostgreSQL; тестирование на идентичность результатов расчётов; оптимизацию производительности с учётом особенностей PostgreSQL.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Вторая задача — адаптация функций работы с XML. Oracle-специфичные функции XMLTable, XMLQuery были заменены на функции PostgreSQL: xpath(), xmlparse(), xmlserialize(). Разработаны вспомогательные функции для обеспечения совместимости вызовов.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Третья задача — миграция хранимых процедур формирования отчётов. Особенностью стала необходимость переработки динамического SQL с учётом различий в механизмах подготовки и выполнения запросов.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Четвёртая задача — разработка инструмента автоматической конвертации простых конструкций PL/SQL в PL/pgSQL. Инструмент реализован на Python и выполняет: замену типов данных; трансформацию синтаксиса объявления переменных; замену Oracle-специфичных функций на PostgreSQL-эквиваленты; выявление конструкций, требующих ручной доработки.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Инструмент позволил существенно ускорить процесс миграции, автоматизировав рутинные преобразования и позволив разработчикам сосредоточиться на сложных случаях, требующих анализа логики.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2.6 Разработка отчётных форм и интеграционных модулей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Важным направлением работы в период практики стала разработка отчётных форм различной сложности. Платформа «Парус-Предприятие 8» поддерживает несколько технологий формирования отчётов, каждая из которых имеет свои особенности и области применения.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Excel-отчёты формируются на основе шаблонов и обеспечивают гибкость в настройке внешнего вида документов. Технология позволяет использовать формулы Excel, условное форматирование и диаграммы. В ходе практики были разработаны следующие Excel-отчёты.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о движении материальных ценностей для НПЦАП содержит данные о поступлении, расходе и остатках материалов в разрезе складов и номенклатурных групп. Реализована динамическая группировка данных с возможностью раскрытия детализации до уровня отдельных документов.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о выполнении плана закупок для Министерства здравоохранения формирует сводные данные о проведённых закупках в соответствии с планом-графиком. Отчёт включает расчёт процента выполнения, анализ экономии и перечень несостоявшихся процедур.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о дебиторской задолженности для ЦЕМРОС содержит анализ задолженности по срокам возникновения с выделением просроченной задолженности. Реализован расчёт резервов по сомнительным долгам в соответствии с учётной политикой организации.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Двоичные отчёты используются для формирования документов со сложной структурой, где важно точное воспроизведение макета. Технология основана на использовании шаблонов в формате Word или Excel с заранее определёнными областями для подстановки данных.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практики был разработан двоичный отчёт для формирования акта сверки взаиморасчётов. Документ содержит детализацию операций по каждому контрагенту, расчёт сальдо на начало и конец периода, подписи уполномоченных лиц.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Особенностью реализации стала необходимость формирования многостраничного документа с переносом итогов на каждую страницу и правильным разбиением таблицы при большом количестве операций.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Интеграционные модули обеспечивают обмен данными между системой «Парус-Предприятие 8» и внешними информационными системами. В ходе практики были реализованы следующие интеграционные решения.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интеграции с системой электронного документооборота для Роснедр обеспечивает автоматическую регистрацию входящих документов. При поступлении документа в СЭД формируется XML-сообщение, которое обрабатывается модулем и создаёт запись в журнале входящей корреспонденции с присвоением регистрационного номера.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обмена данными с государственной информационной системой обеспечивает отправку отчётности в формате, установленном регулятором. Реализована валидация данных перед отправкой, формирование электронной подписи и обработка ответных сообщений о результатах приёма.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загрузки банковских выписок обрабатывает файлы в формате 1C и формирует платёжные документы в системе. Реализовано автоматическое сопоставление платежей с документами-основаниями по номеру и сумме.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2.7 Работа с системой контроля версий и документирование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Важным аспектом работы разработчика является использование системы контроля версий и ведение технической документации. В компании «ПАРУС» применяется система Git с размещением репозиториев на корпоративном GitLab-сервере.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Каждая задача разрабатывается в отдельной ветке, именование которой включает номер задачи из системы управления проектами и краткое описание. После завершения разработки создаётся запрос на слияние (merge request), который проходит код-ревью со стороны старших разработчиков.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практики были освоены следующие практики работы с Git: создание и переключение веток для параллельной разработки; разрешение конфликтов при слиянии веток; использование интерактивного rebase для формирования чистой истории коммитов; работа с cherry-pick для переноса отдельных изменений между ветками.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Код-ревью является обязательным этапом перед слиянием кода в основную ветку. Процесс код-ревью позволяет: выявить потенциальные ошибки и уязвимости; обеспечить соответствие кода стандартам кодирования; передать знания между членами команды; улучшить качество кода через обсуждение альтернативных решений.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Техническая документация является неотъемлемой частью разработки. Для каждого модуля создаётся документация, включающая: описание назначения и функциональности модуля; описание входных и выходных параметров процедур; примеры использования; описание возможных ошибок и способов их обработки.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размещается в корпоративной wiki-системе и поддерживается в актуальном состоянии при внесении изменений в код. Это обеспечивает возможность быстрого освоения модуля новыми разработчиками и упрощает сопровождение системы.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практики была разработана документация на все созданные модули, включая детальные описания алгоритмов расчёта, форматов данных для интеграции и рекомендации по оптимизации производительности.</w:t>
      </w:r>
    </w:p>
    <w:p>
      <w:r>
        <w:br w:type="page"/>
      </w:r>
    </w:p>
    <w:p>
      <w:pPr>
        <w:pStyle w:val="Heading1"/>
        <w:spacing w:line="360" w:after="200" w:before="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3 АНАЛИЗ РЕЗУЛЬТАТОВ И ПРИОБРЕТЁННЫЕ КОМПЕТЕНЦИИ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3.1 Анализ выполненных работ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период производственной практики были выполнены задачи различной сложности в рамках проектов для нескольких крупных заказчиков. Анализ выполненных работ позволяет оценить их значимость и влияние на функционирование информационных систем заказчиков.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Количественные результаты практики включают: разработано более 15 хранимых процедур и функций общим объёмом около 8000 строк кода; создано 3 новых раздела в системе с использованием КОР платформы; разработано 7 отчётных форм в форматах Excel и двоичных отчётов; выполнена оптимизация 5 критически важных запросов с суммарным ускорением более чем в 50 раз; мигрировано на PostgreSQL более 5000 строк кода PL/SQL.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Качественные результаты включают: повышение производительности систем заказчиков за счёт оптимизации запросов и процедур; расширение функциональности систем в соответствии с требованиями бизнес-процессов; обеспечение соответствия систем требованиям импортозамещения; улучшение интеграции с внешними системами через XML-обмен.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Особую значимость имеют работы по оптимизации производительности. Сокращение времени выполнения критических операций с часов до минут существенно повышает эффективность работы пользователей и снижает нагрузку на серверное оборудование.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Работы по миграции на PostgreSQL соответствуют стратегическому направлению развития платформы «Парус-Предприятие 8» и требованиям государственной политики в области импортозамещения. Разработанный инструмент автоматизации миграции применяется в других проектах компании.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Интеграционные работы обеспечили бесшовное взаимодействие корпоративных систем с внешними приложениями, что критически важно для комплексной автоматизации предприятий.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разработанные решения прошли тестирование и введены в промышленную эксплуатацию, что подтверждает их качество и соответствие требованиям заказчиков.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выполненных работ показывает, что практическая деятельность охватывала все основные направления разработки корпоративных информационных систем: от проектирования структур данных до внедрения и сопровождения решений в промышленной эксплуатации.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с различными заказчиками позволила получить опыт в нескольких предметных областях: бюджетный учёт в государственных учреждениях, учёт в производственных предприятиях оборонно-промышленного комплекса, управление закупками и логистикой в крупных промышленных холдингах.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Опыт оптимизации производительности систем с высокой нагрузкой является особенно ценным, поскольку позволяет понять принципы построения высокопроизводительных решений и методы диагностики проблем производительности.</w:t>
      </w:r>
    </w:p>
    <w:p>
      <w:r>
        <w:br w:type="page"/>
      </w:r>
    </w:p>
    <w:p>
      <w:pPr>
        <w:pStyle w:val="Heading2"/>
        <w:spacing w:line="360" w:after="200" w:before="300"/>
        <w:ind w:left="709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3.2 Приобретённые профессиональные компетенции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производственной практики были приобретены и развиты следующие профессиональные компетенции.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области разработки баз данных: углублённое владение языком PL/SQL и освоение PL/pgSQL; навыки проектирования эффективных структур данных; умение разрабатывать сложные хранимые процедуры с обработкой исключений; опыт работы с XML-данными в контексте реляционных СУБД; навыки создания и использования триггеров для контроля целостности данных.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области оптимизации производительности: умение анализировать планы выполнения запросов; навыки создания эффективных индексов; опыт применения хинтов оптимизатора; понимание механизмов блокировки и параллельной обработки; навыки профилирования и мониторинга производительности.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области корпоративных информационных систем: понимание архитектуры ERP-систем и принципов их функционирования; опыт работы с платформой «Парус-Предприятие 8» и её инструментарием; навыки разработки бизнес-логики в соответствии с требованиями предметной области; понимание особенностей бюджетного учёта и учёта в производственных предприятиях.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области командной разработки: опыт работы по методологии Scrum; навыки использования системы контроля версий Git; умение проводить и участвовать в код-ревью; навыки оформления технической документации; опыт взаимодействия с заказчиками и уточнения требований.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области миграции и интеграции: навыки переноса кода между платформами Oracle и PostgreSQL; умение разрабатывать интеграционные решения на основе XML; понимание принципов построения шин данных; опыт работы с внешними API и веб-сервисами.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Приобретённые компетенции соответствуют требованиям, предъявляемым к специалистам в области разработки корпоративных информационных систем, и создают основу для дальнейшего профессионального развития.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области soft skills были развиты следующие навыки: умение работать в команде и эффективно взаимодействовать с коллегами; навыки коммуникации с заказчиками и понимания их требований; способность к самоорганизации и планированию работы в условиях многозадачности; умение аргументировать технические решения и представлять результаты работы.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Особенно ценным является опыт работы с legacy-кодом — унаследованными системами, которые необходимо сопровождать и развивать. Навыки анализа существующего кода, выявления узких мест и проведения рефакторинга являются востребованными в профессиональной деятельности.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Опыт участия в проектах для государственных заказчиков позволил понять особенности работы с государственными информационными системами, требования к документированию и процедуры приёмки работ.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Знание двух СУБД (Oracle и PostgreSQL) и опыт миграции между платформами существенно расширяют возможности трудоустройства и позволяют участвовать в проектах различного масштаба.</w:t>
      </w:r>
    </w:p>
    <w:p>
      <w:r>
        <w:br w:type="page"/>
      </w:r>
    </w:p>
    <w:p>
      <w:pPr>
        <w:pStyle w:val="Heading1"/>
        <w:spacing w:line="360"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ЗАКЛЮЧЕНИЕ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производственной практики в компании «ПАРУС» были достигнуты поставленные цели и выполнены все запланированные задачи. Практика позволила закрепить теоретические знания в области разработки корпоративных информационных систем и приобрести практические навыки работы с современными технологиями.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период практики были изучены архитектура и принципы функционирования платформы «Парус-Предприятие 8», освоены технологии разработки серверных объектов на языках PL/SQL и PL/pgSQL, приобретён опыт работы с СУБД Oracle и PostgreSQL.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деятельность включала разработку хранимых процедур, функций и триггеров для крупных заказчиков — предприятий ГК «Роскосмос», Министерства здравоохранения, АО «ЦЕМРОС». Все разработанные решения прошли тестирование и внедрены в промышленную эксплуатацию.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Особое внимание было уделено оптимизации производительности информационных систем. Применение методов анализа планов выполнения, создания эффективных индексов и рефакторинга запросов позволило существенно сократить время выполнения критических операций.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Важным направлением работы стала миграция функционала с Oracle на PostgreSQL в рамках политики импортозамещения. Разработанный инструмент автоматизации конвертации кода применяется в текущих проектах компании.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Производственная практика подтвердила правильность выбора направления профессионального развития в области разработки корпоративных информационных систем. Приобретённые компетенции создают основу для успешной профессиональной деятельности в качестве разработчика ERP-систем.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практики могут быть использованы при написании выпускной квалификационной работы и в дальнейшей профессиональной деятельности.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Производственная практика позволила не только приобрести технические навыки, но и понять специфику работы в крупной IT-компании: организацию процессов разработки, взаимодействие с заказчиками, требования к качеству кода и документации. Этот опыт является ценным для дальнейшего профессионального роста и успешного трудоустройства.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Выражаю благодарность руководству компании «ПАРУС» за возможность прохождения практики, а также руководителю практики от предприятия за помощь в освоении платформы и методическое сопровождение выполнения задач.</w:t>
      </w:r>
    </w:p>
    <w:p>
      <w:r>
        <w:br w:type="page"/>
      </w:r>
    </w:p>
    <w:p>
      <w:pPr>
        <w:pStyle w:val="Heading1"/>
        <w:spacing w:line="360"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СПИСОК ИСПОЛЬЗОВАННЫХ ИСТОЧНИКОВ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Федеральный закон от 27.07.2006 № 149-ФЗ «Об информации, информационных технологиях и о защите информации» (ред. от 12.12.2023). — URL: http://www.consultant.ru/document/cons_doc_LAW_61798/ (дата обращения: 15.12.2025).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 — 8 с.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Кузнецов С. Д. Основы баз данных: учебное пособие. — 3-е изд., перераб. — М.: Интернет-университет информационных технологий, 2022. — 488 с.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Фейерштейн С., Прибыл Б. Oracle PL/SQL. Программирование в Oracle. — СПб.: Символ-Плюс, 2020. — 1024 с.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Моргунов Е. П. PostgreSQL. Основы языка SQL: учебное пособие. — СПб.: БХВ-Петербург, 2023. — 336 с.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Ригс С., Кросинг Х. Администрирование PostgreSQL 15. — М.: ДМК Пресс, 2024. — 512 с.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Документация платформы «Парус-Предприятие 8». — URL: https://parus.com/documentation/ (дата обращения: 20.12.2025).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Oracle Database PL/SQL Language Reference, 19c. — URL: https://docs.oracle.com/en/database/oracle/oracle-database/19/lnpls/ (дата обращения: 10.12.2025).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PostgreSQL 16 Documentation. — URL: https://www.postgresql.org/docs/16/index.html (дата обращения: 12.12.2025).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Гринвальд Р., Стаковяк Р., Стерн Дж. Архитектура Oracle. — СПб.: Символ-Плюс, 2021. — 816 с.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Коннолли Т., Бегг К. Базы данных. Проектирование, реализация и сопровождение. Теория и практика. — М.: Вильямс, 2022. — 1440 с.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Дейт К. Дж. Введение в системы баз данных. — М.: Вильямс, 2020. — 1328 с.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Методические рекомендации по импортозамещению программного обеспечения / Минцифры России. — М., 2024. — 45 с.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Хансен Г., Хансен Дж. Базы данных: разработка и управление. — М.: Бином, 2019. — 704 с.</w:t>
      </w:r>
    </w:p>
    <w:p>
      <w:pPr>
        <w:spacing w:line="360"/>
      </w:pPr>
      <w:r>
        <w:rPr>
          <w:sz w:val="28"/>
          <w:szCs w:val="28"/>
        </w:rPr>
        <w:t xml:space="preserve"/>
      </w:r>
    </w:p>
    <w:p>
      <w:pPr>
        <w:spacing w:line="360" w:after="0" w:before="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Шкрыль А. А. Разработка клиент-серверных приложений в корпоративных системах. — СПб.: БХВ-Петербург, 2021. — 496 с.</w:t>
      </w:r>
    </w:p>
    <w:sectPr>
      <w:footerReference w:type="default" r:id="rId6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 w:line="360"/>
      <w:ind w:left="709"/>
      <w:jc w:val="left"/>
      <w:outlineLvl w:val="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200" w:line="360"/>
      <w:ind w:left="709"/>
      <w:jc w:val="left"/>
      <w:outlineLvl w:val="1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300" w:after="200" w:line="360"/>
      <w:ind w:left="709"/>
      <w:jc w:val="left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2025-12-21T19:47:51.228Z</dcterms:created>
  <dcterms:modified xsi:type="dcterms:W3CDTF">2025-12-21T19:47:51.229Z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