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B022B9" w14:textId="094D4889" w:rsidR="003449E9" w:rsidRDefault="003449E9" w:rsidP="003449E9">
      <w:pPr>
        <w:pStyle w:val="1"/>
        <w:jc w:val="center"/>
      </w:pPr>
      <w:bookmarkStart w:id="0" w:name="_Toc215951093"/>
      <w:r>
        <w:t>СОДЕРЖАНИЕ</w:t>
      </w:r>
      <w:bookmarkEnd w:id="0"/>
    </w:p>
    <w:p w14:paraId="240D8D3E" w14:textId="3A123BFB" w:rsidR="00471BB0" w:rsidRDefault="003449E9">
      <w:pPr>
        <w:pStyle w:val="11"/>
        <w:rPr>
          <w:rFonts w:asciiTheme="minorHAnsi" w:eastAsiaTheme="minorEastAsia" w:hAnsiTheme="minorHAnsi"/>
          <w:noProof/>
          <w:kern w:val="0"/>
          <w:sz w:val="22"/>
          <w:szCs w:val="22"/>
          <w:lang w:eastAsia="ru-RU"/>
          <w14:ligatures w14:val="none"/>
        </w:rPr>
      </w:pPr>
      <w:r>
        <w:fldChar w:fldCharType="begin"/>
      </w:r>
      <w:r>
        <w:instrText xml:space="preserve"> TOC \o "1-3" \h \z \u </w:instrText>
      </w:r>
      <w:r>
        <w:fldChar w:fldCharType="separate"/>
      </w:r>
      <w:hyperlink w:anchor="_Toc215951093" w:history="1">
        <w:r w:rsidR="00471BB0" w:rsidRPr="00D1445C">
          <w:rPr>
            <w:rStyle w:val="ae"/>
            <w:noProof/>
          </w:rPr>
          <w:t>СОДЕРЖАНИЕ</w:t>
        </w:r>
        <w:r w:rsidR="00471BB0">
          <w:rPr>
            <w:noProof/>
            <w:webHidden/>
          </w:rPr>
          <w:tab/>
        </w:r>
        <w:r w:rsidR="00471BB0">
          <w:rPr>
            <w:noProof/>
            <w:webHidden/>
          </w:rPr>
          <w:fldChar w:fldCharType="begin"/>
        </w:r>
        <w:r w:rsidR="00471BB0">
          <w:rPr>
            <w:noProof/>
            <w:webHidden/>
          </w:rPr>
          <w:instrText xml:space="preserve"> PAGEREF _Toc215951093 \h </w:instrText>
        </w:r>
        <w:r w:rsidR="00471BB0">
          <w:rPr>
            <w:noProof/>
            <w:webHidden/>
          </w:rPr>
        </w:r>
        <w:r w:rsidR="00471BB0">
          <w:rPr>
            <w:noProof/>
            <w:webHidden/>
          </w:rPr>
          <w:fldChar w:fldCharType="separate"/>
        </w:r>
        <w:r w:rsidR="002E65B5">
          <w:rPr>
            <w:noProof/>
            <w:webHidden/>
          </w:rPr>
          <w:t>1</w:t>
        </w:r>
        <w:r w:rsidR="00471BB0">
          <w:rPr>
            <w:noProof/>
            <w:webHidden/>
          </w:rPr>
          <w:fldChar w:fldCharType="end"/>
        </w:r>
      </w:hyperlink>
    </w:p>
    <w:p w14:paraId="36F04B88" w14:textId="0AFDDC19" w:rsidR="00471BB0" w:rsidRDefault="00471BB0">
      <w:pPr>
        <w:pStyle w:val="11"/>
        <w:rPr>
          <w:rFonts w:asciiTheme="minorHAnsi" w:eastAsiaTheme="minorEastAsia" w:hAnsiTheme="minorHAnsi"/>
          <w:noProof/>
          <w:kern w:val="0"/>
          <w:sz w:val="22"/>
          <w:szCs w:val="22"/>
          <w:lang w:eastAsia="ru-RU"/>
          <w14:ligatures w14:val="none"/>
        </w:rPr>
      </w:pPr>
      <w:hyperlink w:anchor="_Toc215951094" w:history="1">
        <w:r w:rsidRPr="00D1445C">
          <w:rPr>
            <w:rStyle w:val="ae"/>
            <w:noProof/>
          </w:rPr>
          <w:t>ВВЕДЕНИЕ</w:t>
        </w:r>
        <w:r>
          <w:rPr>
            <w:noProof/>
            <w:webHidden/>
          </w:rPr>
          <w:tab/>
        </w:r>
        <w:r>
          <w:rPr>
            <w:noProof/>
            <w:webHidden/>
          </w:rPr>
          <w:fldChar w:fldCharType="begin"/>
        </w:r>
        <w:r>
          <w:rPr>
            <w:noProof/>
            <w:webHidden/>
          </w:rPr>
          <w:instrText xml:space="preserve"> PAGEREF _Toc215951094 \h </w:instrText>
        </w:r>
        <w:r>
          <w:rPr>
            <w:noProof/>
            <w:webHidden/>
          </w:rPr>
        </w:r>
        <w:r>
          <w:rPr>
            <w:noProof/>
            <w:webHidden/>
          </w:rPr>
          <w:fldChar w:fldCharType="separate"/>
        </w:r>
        <w:r w:rsidR="002E65B5">
          <w:rPr>
            <w:noProof/>
            <w:webHidden/>
          </w:rPr>
          <w:t>2</w:t>
        </w:r>
        <w:r>
          <w:rPr>
            <w:noProof/>
            <w:webHidden/>
          </w:rPr>
          <w:fldChar w:fldCharType="end"/>
        </w:r>
      </w:hyperlink>
    </w:p>
    <w:p w14:paraId="3B8E693D" w14:textId="147186D8" w:rsidR="00471BB0" w:rsidRDefault="00471BB0">
      <w:pPr>
        <w:pStyle w:val="11"/>
        <w:rPr>
          <w:rFonts w:asciiTheme="minorHAnsi" w:eastAsiaTheme="minorEastAsia" w:hAnsiTheme="minorHAnsi"/>
          <w:noProof/>
          <w:kern w:val="0"/>
          <w:sz w:val="22"/>
          <w:szCs w:val="22"/>
          <w:lang w:eastAsia="ru-RU"/>
          <w14:ligatures w14:val="none"/>
        </w:rPr>
      </w:pPr>
      <w:hyperlink w:anchor="_Toc215951095" w:history="1">
        <w:r w:rsidRPr="00D1445C">
          <w:rPr>
            <w:rStyle w:val="ae"/>
            <w:noProof/>
          </w:rPr>
          <w:t>1. ОБЗОР ТЕКУЩЕГО СОСТОЯНИЯ ПРЕДМЕТА ИССЛЕДОВАНИЯ</w:t>
        </w:r>
        <w:r>
          <w:rPr>
            <w:noProof/>
            <w:webHidden/>
          </w:rPr>
          <w:tab/>
        </w:r>
        <w:r>
          <w:rPr>
            <w:noProof/>
            <w:webHidden/>
          </w:rPr>
          <w:fldChar w:fldCharType="begin"/>
        </w:r>
        <w:r>
          <w:rPr>
            <w:noProof/>
            <w:webHidden/>
          </w:rPr>
          <w:instrText xml:space="preserve"> PAGEREF _Toc215951095 \h </w:instrText>
        </w:r>
        <w:r>
          <w:rPr>
            <w:noProof/>
            <w:webHidden/>
          </w:rPr>
        </w:r>
        <w:r>
          <w:rPr>
            <w:noProof/>
            <w:webHidden/>
          </w:rPr>
          <w:fldChar w:fldCharType="separate"/>
        </w:r>
        <w:r w:rsidR="002E65B5">
          <w:rPr>
            <w:noProof/>
            <w:webHidden/>
          </w:rPr>
          <w:t>4</w:t>
        </w:r>
        <w:r>
          <w:rPr>
            <w:noProof/>
            <w:webHidden/>
          </w:rPr>
          <w:fldChar w:fldCharType="end"/>
        </w:r>
      </w:hyperlink>
    </w:p>
    <w:p w14:paraId="616811EA" w14:textId="04935CA8" w:rsidR="00471BB0" w:rsidRDefault="00471BB0" w:rsidP="00471BB0">
      <w:pPr>
        <w:pStyle w:val="23"/>
        <w:rPr>
          <w:rFonts w:asciiTheme="minorHAnsi" w:eastAsiaTheme="minorEastAsia" w:hAnsiTheme="minorHAnsi"/>
          <w:noProof/>
          <w:kern w:val="0"/>
          <w:sz w:val="22"/>
          <w:szCs w:val="22"/>
          <w:lang w:eastAsia="ru-RU"/>
          <w14:ligatures w14:val="none"/>
        </w:rPr>
      </w:pPr>
      <w:hyperlink w:anchor="_Toc215951096" w:history="1">
        <w:r w:rsidRPr="00D1445C">
          <w:rPr>
            <w:rStyle w:val="ae"/>
            <w:noProof/>
          </w:rPr>
          <w:t>1.1 Обзор зарубежных исследований</w:t>
        </w:r>
        <w:r>
          <w:rPr>
            <w:noProof/>
            <w:webHidden/>
          </w:rPr>
          <w:tab/>
        </w:r>
        <w:r>
          <w:rPr>
            <w:noProof/>
            <w:webHidden/>
          </w:rPr>
          <w:fldChar w:fldCharType="begin"/>
        </w:r>
        <w:r>
          <w:rPr>
            <w:noProof/>
            <w:webHidden/>
          </w:rPr>
          <w:instrText xml:space="preserve"> PAGEREF _Toc215951096 \h </w:instrText>
        </w:r>
        <w:r>
          <w:rPr>
            <w:noProof/>
            <w:webHidden/>
          </w:rPr>
        </w:r>
        <w:r>
          <w:rPr>
            <w:noProof/>
            <w:webHidden/>
          </w:rPr>
          <w:fldChar w:fldCharType="separate"/>
        </w:r>
        <w:r w:rsidR="002E65B5">
          <w:rPr>
            <w:noProof/>
            <w:webHidden/>
          </w:rPr>
          <w:t>4</w:t>
        </w:r>
        <w:r>
          <w:rPr>
            <w:noProof/>
            <w:webHidden/>
          </w:rPr>
          <w:fldChar w:fldCharType="end"/>
        </w:r>
      </w:hyperlink>
    </w:p>
    <w:p w14:paraId="70842628" w14:textId="1C85B720" w:rsidR="00471BB0" w:rsidRDefault="00471BB0" w:rsidP="00471BB0">
      <w:pPr>
        <w:pStyle w:val="23"/>
        <w:rPr>
          <w:rFonts w:asciiTheme="minorHAnsi" w:eastAsiaTheme="minorEastAsia" w:hAnsiTheme="minorHAnsi"/>
          <w:noProof/>
          <w:kern w:val="0"/>
          <w:sz w:val="22"/>
          <w:szCs w:val="22"/>
          <w:lang w:eastAsia="ru-RU"/>
          <w14:ligatures w14:val="none"/>
        </w:rPr>
      </w:pPr>
      <w:hyperlink w:anchor="_Toc215951097" w:history="1">
        <w:r w:rsidRPr="00D1445C">
          <w:rPr>
            <w:rStyle w:val="ae"/>
            <w:noProof/>
          </w:rPr>
          <w:t>1.2 Обзор отечественных исследований</w:t>
        </w:r>
        <w:r>
          <w:rPr>
            <w:noProof/>
            <w:webHidden/>
          </w:rPr>
          <w:tab/>
        </w:r>
        <w:r>
          <w:rPr>
            <w:noProof/>
            <w:webHidden/>
          </w:rPr>
          <w:fldChar w:fldCharType="begin"/>
        </w:r>
        <w:r>
          <w:rPr>
            <w:noProof/>
            <w:webHidden/>
          </w:rPr>
          <w:instrText xml:space="preserve"> PAGEREF _Toc215951097 \h </w:instrText>
        </w:r>
        <w:r>
          <w:rPr>
            <w:noProof/>
            <w:webHidden/>
          </w:rPr>
        </w:r>
        <w:r>
          <w:rPr>
            <w:noProof/>
            <w:webHidden/>
          </w:rPr>
          <w:fldChar w:fldCharType="separate"/>
        </w:r>
        <w:r w:rsidR="002E65B5">
          <w:rPr>
            <w:noProof/>
            <w:webHidden/>
          </w:rPr>
          <w:t>7</w:t>
        </w:r>
        <w:r>
          <w:rPr>
            <w:noProof/>
            <w:webHidden/>
          </w:rPr>
          <w:fldChar w:fldCharType="end"/>
        </w:r>
      </w:hyperlink>
    </w:p>
    <w:p w14:paraId="18B8B8CE" w14:textId="33FDD3D6" w:rsidR="00471BB0" w:rsidRDefault="00471BB0" w:rsidP="00471BB0">
      <w:pPr>
        <w:pStyle w:val="23"/>
        <w:rPr>
          <w:rFonts w:asciiTheme="minorHAnsi" w:eastAsiaTheme="minorEastAsia" w:hAnsiTheme="minorHAnsi"/>
          <w:noProof/>
          <w:kern w:val="0"/>
          <w:sz w:val="22"/>
          <w:szCs w:val="22"/>
          <w:lang w:eastAsia="ru-RU"/>
          <w14:ligatures w14:val="none"/>
        </w:rPr>
      </w:pPr>
      <w:hyperlink w:anchor="_Toc215951098" w:history="1">
        <w:r w:rsidRPr="00D1445C">
          <w:rPr>
            <w:rStyle w:val="ae"/>
            <w:noProof/>
          </w:rPr>
          <w:t>1.3 Общая характеристика проблемы исследования</w:t>
        </w:r>
        <w:r>
          <w:rPr>
            <w:noProof/>
            <w:webHidden/>
          </w:rPr>
          <w:tab/>
        </w:r>
        <w:r>
          <w:rPr>
            <w:noProof/>
            <w:webHidden/>
          </w:rPr>
          <w:fldChar w:fldCharType="begin"/>
        </w:r>
        <w:r>
          <w:rPr>
            <w:noProof/>
            <w:webHidden/>
          </w:rPr>
          <w:instrText xml:space="preserve"> PAGEREF _Toc215951098 \h </w:instrText>
        </w:r>
        <w:r>
          <w:rPr>
            <w:noProof/>
            <w:webHidden/>
          </w:rPr>
        </w:r>
        <w:r>
          <w:rPr>
            <w:noProof/>
            <w:webHidden/>
          </w:rPr>
          <w:fldChar w:fldCharType="separate"/>
        </w:r>
        <w:r w:rsidR="002E65B5">
          <w:rPr>
            <w:noProof/>
            <w:webHidden/>
          </w:rPr>
          <w:t>10</w:t>
        </w:r>
        <w:r>
          <w:rPr>
            <w:noProof/>
            <w:webHidden/>
          </w:rPr>
          <w:fldChar w:fldCharType="end"/>
        </w:r>
      </w:hyperlink>
    </w:p>
    <w:p w14:paraId="01967C73" w14:textId="47DB81A6" w:rsidR="00471BB0" w:rsidRDefault="00471BB0">
      <w:pPr>
        <w:pStyle w:val="11"/>
        <w:rPr>
          <w:rFonts w:asciiTheme="minorHAnsi" w:eastAsiaTheme="minorEastAsia" w:hAnsiTheme="minorHAnsi"/>
          <w:noProof/>
          <w:kern w:val="0"/>
          <w:sz w:val="22"/>
          <w:szCs w:val="22"/>
          <w:lang w:eastAsia="ru-RU"/>
          <w14:ligatures w14:val="none"/>
        </w:rPr>
      </w:pPr>
      <w:hyperlink w:anchor="_Toc215951099" w:history="1">
        <w:r w:rsidRPr="00D1445C">
          <w:rPr>
            <w:rStyle w:val="ae"/>
            <w:noProof/>
          </w:rPr>
          <w:t>2. ОБЗОР ТЕХНОЛОГИЙ И МЕТОДОВ РЕШЕНИЯ ПРОБЛЕМЫ</w:t>
        </w:r>
        <w:r>
          <w:rPr>
            <w:noProof/>
            <w:webHidden/>
          </w:rPr>
          <w:tab/>
        </w:r>
        <w:r>
          <w:rPr>
            <w:noProof/>
            <w:webHidden/>
          </w:rPr>
          <w:fldChar w:fldCharType="begin"/>
        </w:r>
        <w:r>
          <w:rPr>
            <w:noProof/>
            <w:webHidden/>
          </w:rPr>
          <w:instrText xml:space="preserve"> PAGEREF _Toc215951099 \h </w:instrText>
        </w:r>
        <w:r>
          <w:rPr>
            <w:noProof/>
            <w:webHidden/>
          </w:rPr>
        </w:r>
        <w:r>
          <w:rPr>
            <w:noProof/>
            <w:webHidden/>
          </w:rPr>
          <w:fldChar w:fldCharType="separate"/>
        </w:r>
        <w:r w:rsidR="002E65B5">
          <w:rPr>
            <w:noProof/>
            <w:webHidden/>
          </w:rPr>
          <w:t>12</w:t>
        </w:r>
        <w:r>
          <w:rPr>
            <w:noProof/>
            <w:webHidden/>
          </w:rPr>
          <w:fldChar w:fldCharType="end"/>
        </w:r>
      </w:hyperlink>
    </w:p>
    <w:p w14:paraId="0530F171" w14:textId="48E44487" w:rsidR="00471BB0" w:rsidRDefault="00471BB0" w:rsidP="00471BB0">
      <w:pPr>
        <w:pStyle w:val="23"/>
        <w:rPr>
          <w:rFonts w:asciiTheme="minorHAnsi" w:eastAsiaTheme="minorEastAsia" w:hAnsiTheme="minorHAnsi"/>
          <w:noProof/>
          <w:kern w:val="0"/>
          <w:sz w:val="22"/>
          <w:szCs w:val="22"/>
          <w:lang w:eastAsia="ru-RU"/>
          <w14:ligatures w14:val="none"/>
        </w:rPr>
      </w:pPr>
      <w:hyperlink w:anchor="_Toc215951100" w:history="1">
        <w:r w:rsidRPr="00D1445C">
          <w:rPr>
            <w:rStyle w:val="ae"/>
            <w:noProof/>
          </w:rPr>
          <w:t>2.1 Основные методы решения проблемы и их характеристики</w:t>
        </w:r>
        <w:r>
          <w:rPr>
            <w:noProof/>
            <w:webHidden/>
          </w:rPr>
          <w:tab/>
        </w:r>
        <w:r>
          <w:rPr>
            <w:noProof/>
            <w:webHidden/>
          </w:rPr>
          <w:fldChar w:fldCharType="begin"/>
        </w:r>
        <w:r>
          <w:rPr>
            <w:noProof/>
            <w:webHidden/>
          </w:rPr>
          <w:instrText xml:space="preserve"> PAGEREF _Toc215951100 \h </w:instrText>
        </w:r>
        <w:r>
          <w:rPr>
            <w:noProof/>
            <w:webHidden/>
          </w:rPr>
        </w:r>
        <w:r>
          <w:rPr>
            <w:noProof/>
            <w:webHidden/>
          </w:rPr>
          <w:fldChar w:fldCharType="separate"/>
        </w:r>
        <w:r w:rsidR="002E65B5">
          <w:rPr>
            <w:noProof/>
            <w:webHidden/>
          </w:rPr>
          <w:t>12</w:t>
        </w:r>
        <w:r>
          <w:rPr>
            <w:noProof/>
            <w:webHidden/>
          </w:rPr>
          <w:fldChar w:fldCharType="end"/>
        </w:r>
      </w:hyperlink>
    </w:p>
    <w:p w14:paraId="41AB2F3A" w14:textId="5E5303DB" w:rsidR="00471BB0" w:rsidRDefault="00471BB0" w:rsidP="00471BB0">
      <w:pPr>
        <w:pStyle w:val="23"/>
        <w:rPr>
          <w:rFonts w:asciiTheme="minorHAnsi" w:eastAsiaTheme="minorEastAsia" w:hAnsiTheme="minorHAnsi"/>
          <w:noProof/>
          <w:kern w:val="0"/>
          <w:sz w:val="22"/>
          <w:szCs w:val="22"/>
          <w:lang w:eastAsia="ru-RU"/>
          <w14:ligatures w14:val="none"/>
        </w:rPr>
      </w:pPr>
      <w:hyperlink w:anchor="_Toc215951101" w:history="1">
        <w:r w:rsidRPr="00D1445C">
          <w:rPr>
            <w:rStyle w:val="ae"/>
            <w:noProof/>
          </w:rPr>
          <w:t>2.2 Основные технологии решения проблемы и их характеристики</w:t>
        </w:r>
        <w:r>
          <w:rPr>
            <w:noProof/>
            <w:webHidden/>
          </w:rPr>
          <w:tab/>
        </w:r>
        <w:r>
          <w:rPr>
            <w:noProof/>
            <w:webHidden/>
          </w:rPr>
          <w:fldChar w:fldCharType="begin"/>
        </w:r>
        <w:r>
          <w:rPr>
            <w:noProof/>
            <w:webHidden/>
          </w:rPr>
          <w:instrText xml:space="preserve"> PAGEREF _Toc215951101 \h </w:instrText>
        </w:r>
        <w:r>
          <w:rPr>
            <w:noProof/>
            <w:webHidden/>
          </w:rPr>
        </w:r>
        <w:r>
          <w:rPr>
            <w:noProof/>
            <w:webHidden/>
          </w:rPr>
          <w:fldChar w:fldCharType="separate"/>
        </w:r>
        <w:r w:rsidR="002E65B5">
          <w:rPr>
            <w:noProof/>
            <w:webHidden/>
          </w:rPr>
          <w:t>15</w:t>
        </w:r>
        <w:r>
          <w:rPr>
            <w:noProof/>
            <w:webHidden/>
          </w:rPr>
          <w:fldChar w:fldCharType="end"/>
        </w:r>
      </w:hyperlink>
    </w:p>
    <w:p w14:paraId="5F3FABBA" w14:textId="5A08F73D" w:rsidR="00471BB0" w:rsidRDefault="00471BB0" w:rsidP="00471BB0">
      <w:pPr>
        <w:pStyle w:val="23"/>
        <w:rPr>
          <w:rFonts w:asciiTheme="minorHAnsi" w:eastAsiaTheme="minorEastAsia" w:hAnsiTheme="minorHAnsi"/>
          <w:noProof/>
          <w:kern w:val="0"/>
          <w:sz w:val="22"/>
          <w:szCs w:val="22"/>
          <w:lang w:eastAsia="ru-RU"/>
          <w14:ligatures w14:val="none"/>
        </w:rPr>
      </w:pPr>
      <w:hyperlink w:anchor="_Toc215951102" w:history="1">
        <w:r w:rsidRPr="00D1445C">
          <w:rPr>
            <w:rStyle w:val="ae"/>
            <w:noProof/>
          </w:rPr>
          <w:t>2.3 Алгоритм выбора методов и технологий решения проблемы</w:t>
        </w:r>
        <w:r>
          <w:rPr>
            <w:noProof/>
            <w:webHidden/>
          </w:rPr>
          <w:tab/>
        </w:r>
        <w:r>
          <w:rPr>
            <w:noProof/>
            <w:webHidden/>
          </w:rPr>
          <w:fldChar w:fldCharType="begin"/>
        </w:r>
        <w:r>
          <w:rPr>
            <w:noProof/>
            <w:webHidden/>
          </w:rPr>
          <w:instrText xml:space="preserve"> PAGEREF _Toc215951102 \h </w:instrText>
        </w:r>
        <w:r>
          <w:rPr>
            <w:noProof/>
            <w:webHidden/>
          </w:rPr>
        </w:r>
        <w:r>
          <w:rPr>
            <w:noProof/>
            <w:webHidden/>
          </w:rPr>
          <w:fldChar w:fldCharType="separate"/>
        </w:r>
        <w:r w:rsidR="002E65B5">
          <w:rPr>
            <w:noProof/>
            <w:webHidden/>
          </w:rPr>
          <w:t>19</w:t>
        </w:r>
        <w:r>
          <w:rPr>
            <w:noProof/>
            <w:webHidden/>
          </w:rPr>
          <w:fldChar w:fldCharType="end"/>
        </w:r>
      </w:hyperlink>
    </w:p>
    <w:p w14:paraId="28ABEF7D" w14:textId="50FD25D3" w:rsidR="00471BB0" w:rsidRDefault="00471BB0">
      <w:pPr>
        <w:pStyle w:val="11"/>
        <w:rPr>
          <w:rFonts w:asciiTheme="minorHAnsi" w:eastAsiaTheme="minorEastAsia" w:hAnsiTheme="minorHAnsi"/>
          <w:noProof/>
          <w:kern w:val="0"/>
          <w:sz w:val="22"/>
          <w:szCs w:val="22"/>
          <w:lang w:eastAsia="ru-RU"/>
          <w14:ligatures w14:val="none"/>
        </w:rPr>
      </w:pPr>
      <w:hyperlink w:anchor="_Toc215951103" w:history="1">
        <w:r w:rsidRPr="00D1445C">
          <w:rPr>
            <w:rStyle w:val="ae"/>
            <w:noProof/>
          </w:rPr>
          <w:t>3 ФОРМИРОВАНИЕ ТРЕБОВАНИЙ К РЕШЕНИЮ ПРОБЛЕМЫ</w:t>
        </w:r>
        <w:r>
          <w:rPr>
            <w:noProof/>
            <w:webHidden/>
          </w:rPr>
          <w:tab/>
        </w:r>
        <w:r>
          <w:rPr>
            <w:noProof/>
            <w:webHidden/>
          </w:rPr>
          <w:fldChar w:fldCharType="begin"/>
        </w:r>
        <w:r>
          <w:rPr>
            <w:noProof/>
            <w:webHidden/>
          </w:rPr>
          <w:instrText xml:space="preserve"> PAGEREF _Toc215951103 \h </w:instrText>
        </w:r>
        <w:r>
          <w:rPr>
            <w:noProof/>
            <w:webHidden/>
          </w:rPr>
        </w:r>
        <w:r>
          <w:rPr>
            <w:noProof/>
            <w:webHidden/>
          </w:rPr>
          <w:fldChar w:fldCharType="separate"/>
        </w:r>
        <w:r w:rsidR="002E65B5">
          <w:rPr>
            <w:noProof/>
            <w:webHidden/>
          </w:rPr>
          <w:t>24</w:t>
        </w:r>
        <w:r>
          <w:rPr>
            <w:noProof/>
            <w:webHidden/>
          </w:rPr>
          <w:fldChar w:fldCharType="end"/>
        </w:r>
      </w:hyperlink>
    </w:p>
    <w:p w14:paraId="670F5DFB" w14:textId="28756C1B" w:rsidR="00471BB0" w:rsidRDefault="00471BB0" w:rsidP="00471BB0">
      <w:pPr>
        <w:pStyle w:val="23"/>
        <w:rPr>
          <w:rFonts w:asciiTheme="minorHAnsi" w:eastAsiaTheme="minorEastAsia" w:hAnsiTheme="minorHAnsi"/>
          <w:noProof/>
          <w:kern w:val="0"/>
          <w:sz w:val="22"/>
          <w:szCs w:val="22"/>
          <w:lang w:eastAsia="ru-RU"/>
          <w14:ligatures w14:val="none"/>
        </w:rPr>
      </w:pPr>
      <w:hyperlink w:anchor="_Toc215951104" w:history="1">
        <w:r w:rsidRPr="00D1445C">
          <w:rPr>
            <w:rStyle w:val="ae"/>
            <w:noProof/>
          </w:rPr>
          <w:t>3.1 Общая характеристика предлагаемого решения</w:t>
        </w:r>
        <w:r>
          <w:rPr>
            <w:noProof/>
            <w:webHidden/>
          </w:rPr>
          <w:tab/>
        </w:r>
        <w:r>
          <w:rPr>
            <w:noProof/>
            <w:webHidden/>
          </w:rPr>
          <w:fldChar w:fldCharType="begin"/>
        </w:r>
        <w:r>
          <w:rPr>
            <w:noProof/>
            <w:webHidden/>
          </w:rPr>
          <w:instrText xml:space="preserve"> PAGEREF _Toc215951104 \h </w:instrText>
        </w:r>
        <w:r>
          <w:rPr>
            <w:noProof/>
            <w:webHidden/>
          </w:rPr>
        </w:r>
        <w:r>
          <w:rPr>
            <w:noProof/>
            <w:webHidden/>
          </w:rPr>
          <w:fldChar w:fldCharType="separate"/>
        </w:r>
        <w:r w:rsidR="002E65B5">
          <w:rPr>
            <w:noProof/>
            <w:webHidden/>
          </w:rPr>
          <w:t>24</w:t>
        </w:r>
        <w:r>
          <w:rPr>
            <w:noProof/>
            <w:webHidden/>
          </w:rPr>
          <w:fldChar w:fldCharType="end"/>
        </w:r>
      </w:hyperlink>
    </w:p>
    <w:p w14:paraId="539562A3" w14:textId="77469C3D" w:rsidR="00471BB0" w:rsidRDefault="00471BB0" w:rsidP="00471BB0">
      <w:pPr>
        <w:pStyle w:val="23"/>
        <w:rPr>
          <w:rFonts w:asciiTheme="minorHAnsi" w:eastAsiaTheme="minorEastAsia" w:hAnsiTheme="minorHAnsi"/>
          <w:noProof/>
          <w:kern w:val="0"/>
          <w:sz w:val="22"/>
          <w:szCs w:val="22"/>
          <w:lang w:eastAsia="ru-RU"/>
          <w14:ligatures w14:val="none"/>
        </w:rPr>
      </w:pPr>
      <w:hyperlink w:anchor="_Toc215951105" w:history="1">
        <w:r w:rsidRPr="00D1445C">
          <w:rPr>
            <w:rStyle w:val="ae"/>
            <w:noProof/>
          </w:rPr>
          <w:t>3.2 Функциональные требования к предлагаемому решению</w:t>
        </w:r>
        <w:r>
          <w:rPr>
            <w:noProof/>
            <w:webHidden/>
          </w:rPr>
          <w:tab/>
        </w:r>
        <w:r>
          <w:rPr>
            <w:noProof/>
            <w:webHidden/>
          </w:rPr>
          <w:fldChar w:fldCharType="begin"/>
        </w:r>
        <w:r>
          <w:rPr>
            <w:noProof/>
            <w:webHidden/>
          </w:rPr>
          <w:instrText xml:space="preserve"> PAGEREF _Toc215951105 \h </w:instrText>
        </w:r>
        <w:r>
          <w:rPr>
            <w:noProof/>
            <w:webHidden/>
          </w:rPr>
        </w:r>
        <w:r>
          <w:rPr>
            <w:noProof/>
            <w:webHidden/>
          </w:rPr>
          <w:fldChar w:fldCharType="separate"/>
        </w:r>
        <w:r w:rsidR="002E65B5">
          <w:rPr>
            <w:noProof/>
            <w:webHidden/>
          </w:rPr>
          <w:t>25</w:t>
        </w:r>
        <w:r>
          <w:rPr>
            <w:noProof/>
            <w:webHidden/>
          </w:rPr>
          <w:fldChar w:fldCharType="end"/>
        </w:r>
      </w:hyperlink>
    </w:p>
    <w:p w14:paraId="24F5FC1B" w14:textId="64B8ECF2" w:rsidR="00471BB0" w:rsidRDefault="00471BB0" w:rsidP="00471BB0">
      <w:pPr>
        <w:pStyle w:val="23"/>
        <w:rPr>
          <w:rFonts w:asciiTheme="minorHAnsi" w:eastAsiaTheme="minorEastAsia" w:hAnsiTheme="minorHAnsi"/>
          <w:noProof/>
          <w:kern w:val="0"/>
          <w:sz w:val="22"/>
          <w:szCs w:val="22"/>
          <w:lang w:eastAsia="ru-RU"/>
          <w14:ligatures w14:val="none"/>
        </w:rPr>
      </w:pPr>
      <w:hyperlink w:anchor="_Toc215951106" w:history="1">
        <w:r w:rsidRPr="00D1445C">
          <w:rPr>
            <w:rStyle w:val="ae"/>
            <w:noProof/>
          </w:rPr>
          <w:t>3.3 Нефункциональные требования к предлагаемому решению</w:t>
        </w:r>
        <w:r>
          <w:rPr>
            <w:noProof/>
            <w:webHidden/>
          </w:rPr>
          <w:tab/>
        </w:r>
        <w:r>
          <w:rPr>
            <w:noProof/>
            <w:webHidden/>
          </w:rPr>
          <w:fldChar w:fldCharType="begin"/>
        </w:r>
        <w:r>
          <w:rPr>
            <w:noProof/>
            <w:webHidden/>
          </w:rPr>
          <w:instrText xml:space="preserve"> PAGEREF _Toc215951106 \h </w:instrText>
        </w:r>
        <w:r>
          <w:rPr>
            <w:noProof/>
            <w:webHidden/>
          </w:rPr>
        </w:r>
        <w:r>
          <w:rPr>
            <w:noProof/>
            <w:webHidden/>
          </w:rPr>
          <w:fldChar w:fldCharType="separate"/>
        </w:r>
        <w:r w:rsidR="002E65B5">
          <w:rPr>
            <w:noProof/>
            <w:webHidden/>
          </w:rPr>
          <w:t>29</w:t>
        </w:r>
        <w:r>
          <w:rPr>
            <w:noProof/>
            <w:webHidden/>
          </w:rPr>
          <w:fldChar w:fldCharType="end"/>
        </w:r>
      </w:hyperlink>
    </w:p>
    <w:p w14:paraId="0BD55913" w14:textId="7B2BD430" w:rsidR="00471BB0" w:rsidRDefault="00471BB0">
      <w:pPr>
        <w:pStyle w:val="11"/>
        <w:rPr>
          <w:rFonts w:asciiTheme="minorHAnsi" w:eastAsiaTheme="minorEastAsia" w:hAnsiTheme="minorHAnsi"/>
          <w:noProof/>
          <w:kern w:val="0"/>
          <w:sz w:val="22"/>
          <w:szCs w:val="22"/>
          <w:lang w:eastAsia="ru-RU"/>
          <w14:ligatures w14:val="none"/>
        </w:rPr>
      </w:pPr>
      <w:hyperlink w:anchor="_Toc215951107" w:history="1">
        <w:r w:rsidRPr="00D1445C">
          <w:rPr>
            <w:rStyle w:val="ae"/>
            <w:noProof/>
          </w:rPr>
          <w:t>ЗАКЛЮЧЕНИЕ</w:t>
        </w:r>
        <w:r>
          <w:rPr>
            <w:noProof/>
            <w:webHidden/>
          </w:rPr>
          <w:tab/>
        </w:r>
        <w:r>
          <w:rPr>
            <w:noProof/>
            <w:webHidden/>
          </w:rPr>
          <w:fldChar w:fldCharType="begin"/>
        </w:r>
        <w:r>
          <w:rPr>
            <w:noProof/>
            <w:webHidden/>
          </w:rPr>
          <w:instrText xml:space="preserve"> PAGEREF _Toc215951107 \h </w:instrText>
        </w:r>
        <w:r>
          <w:rPr>
            <w:noProof/>
            <w:webHidden/>
          </w:rPr>
        </w:r>
        <w:r>
          <w:rPr>
            <w:noProof/>
            <w:webHidden/>
          </w:rPr>
          <w:fldChar w:fldCharType="separate"/>
        </w:r>
        <w:r w:rsidR="002E65B5">
          <w:rPr>
            <w:noProof/>
            <w:webHidden/>
          </w:rPr>
          <w:t>32</w:t>
        </w:r>
        <w:r>
          <w:rPr>
            <w:noProof/>
            <w:webHidden/>
          </w:rPr>
          <w:fldChar w:fldCharType="end"/>
        </w:r>
      </w:hyperlink>
    </w:p>
    <w:p w14:paraId="12C6E966" w14:textId="2DA8E696" w:rsidR="00471BB0" w:rsidRDefault="00471BB0">
      <w:pPr>
        <w:pStyle w:val="11"/>
        <w:rPr>
          <w:rFonts w:asciiTheme="minorHAnsi" w:eastAsiaTheme="minorEastAsia" w:hAnsiTheme="minorHAnsi"/>
          <w:noProof/>
          <w:kern w:val="0"/>
          <w:sz w:val="22"/>
          <w:szCs w:val="22"/>
          <w:lang w:eastAsia="ru-RU"/>
          <w14:ligatures w14:val="none"/>
        </w:rPr>
      </w:pPr>
      <w:hyperlink w:anchor="_Toc215951108" w:history="1">
        <w:r w:rsidRPr="00D1445C">
          <w:rPr>
            <w:rStyle w:val="ae"/>
            <w:noProof/>
          </w:rPr>
          <w:t>СПИСОК ИСПОЛЬЗОВАННЫХ ИСТОЧНИКОВ</w:t>
        </w:r>
        <w:r>
          <w:rPr>
            <w:noProof/>
            <w:webHidden/>
          </w:rPr>
          <w:tab/>
        </w:r>
        <w:r>
          <w:rPr>
            <w:noProof/>
            <w:webHidden/>
          </w:rPr>
          <w:fldChar w:fldCharType="begin"/>
        </w:r>
        <w:r>
          <w:rPr>
            <w:noProof/>
            <w:webHidden/>
          </w:rPr>
          <w:instrText xml:space="preserve"> PAGEREF _Toc215951108 \h </w:instrText>
        </w:r>
        <w:r>
          <w:rPr>
            <w:noProof/>
            <w:webHidden/>
          </w:rPr>
        </w:r>
        <w:r>
          <w:rPr>
            <w:noProof/>
            <w:webHidden/>
          </w:rPr>
          <w:fldChar w:fldCharType="separate"/>
        </w:r>
        <w:r w:rsidR="002E65B5">
          <w:rPr>
            <w:noProof/>
            <w:webHidden/>
          </w:rPr>
          <w:t>34</w:t>
        </w:r>
        <w:r>
          <w:rPr>
            <w:noProof/>
            <w:webHidden/>
          </w:rPr>
          <w:fldChar w:fldCharType="end"/>
        </w:r>
      </w:hyperlink>
    </w:p>
    <w:p w14:paraId="069D04FF" w14:textId="73F4AA12" w:rsidR="003449E9" w:rsidRPr="003449E9" w:rsidRDefault="003449E9" w:rsidP="003449E9">
      <w:pPr>
        <w:ind w:firstLine="0"/>
      </w:pPr>
      <w:r>
        <w:fldChar w:fldCharType="end"/>
      </w:r>
    </w:p>
    <w:p w14:paraId="671C3EE2" w14:textId="77777777" w:rsidR="002D20A0" w:rsidRDefault="002D20A0" w:rsidP="00E268A7">
      <w:pPr>
        <w:pStyle w:val="1"/>
        <w:jc w:val="center"/>
      </w:pPr>
      <w:bookmarkStart w:id="1" w:name="_Toc215951094"/>
      <w:r>
        <w:lastRenderedPageBreak/>
        <w:t>ВВЕДЕНИЕ</w:t>
      </w:r>
      <w:bookmarkEnd w:id="1"/>
    </w:p>
    <w:p w14:paraId="0FCB2AAF" w14:textId="52796CF1" w:rsidR="002C4A9E" w:rsidRDefault="00273A0C" w:rsidP="009E5022">
      <w:r w:rsidRPr="00273A0C">
        <w:t xml:space="preserve">Актуальность настоящего исследования обусловлена отставанием цифровой инфраструктуры для поддержки локальных культурных инициатив от растущих потребностей общества. В условиях стремительного развития информационных технологий и массового распространения смартфонов платформы для координации общественной жизни остаются фрагментированными и недоступными для малоизвестных локальных </w:t>
      </w:r>
      <w:r w:rsidR="00AC2EDB">
        <w:t>мероприятий</w:t>
      </w:r>
      <w:r w:rsidRPr="00273A0C">
        <w:t>. Это создаёт парадокс</w:t>
      </w:r>
      <w:r w:rsidR="00D54350">
        <w:t>. С</w:t>
      </w:r>
      <w:r w:rsidRPr="00273A0C">
        <w:t xml:space="preserve"> одной стороны, технологические возможности позволяют создавать </w:t>
      </w:r>
      <w:proofErr w:type="spellStart"/>
      <w:r w:rsidRPr="00273A0C">
        <w:t>высокоинтегрированные</w:t>
      </w:r>
      <w:proofErr w:type="spellEnd"/>
      <w:r w:rsidRPr="00273A0C">
        <w:t xml:space="preserve"> системы с геолокацией, машинным обучением и социальными функциями</w:t>
      </w:r>
      <w:r w:rsidR="00D54350">
        <w:t>. С</w:t>
      </w:r>
      <w:r w:rsidRPr="00273A0C">
        <w:t xml:space="preserve"> другой стороны, существующие платформы </w:t>
      </w:r>
      <w:r w:rsidR="00CE532A">
        <w:t>ориентированы преимущественно на крупные города и коммерческие события, оставляя без внимания районные инициативы, творческие начинания и малоизвестные культурные мероприятия</w:t>
      </w:r>
      <w:r w:rsidR="002C4A9E">
        <w:t>.</w:t>
      </w:r>
    </w:p>
    <w:p w14:paraId="05EF0E16" w14:textId="6551DBCD" w:rsidR="00273A0C" w:rsidRDefault="00273A0C" w:rsidP="009E5022">
      <w:r w:rsidRPr="00273A0C">
        <w:t xml:space="preserve">Следствием этого является </w:t>
      </w:r>
      <w:r w:rsidR="00D54350">
        <w:t>следующая</w:t>
      </w:r>
      <w:r w:rsidRPr="00273A0C">
        <w:t xml:space="preserve"> проблема</w:t>
      </w:r>
      <w:r w:rsidR="00D54350">
        <w:t>. П</w:t>
      </w:r>
      <w:r w:rsidRPr="00273A0C">
        <w:t xml:space="preserve">отенциальные участники не могут находить интересующие их события в своём городе или районе, а начинающие организаторы и творческие профессионалы лишены доступных каналов для продвижения своих услуг. </w:t>
      </w:r>
      <w:r w:rsidR="00CE532A">
        <w:t xml:space="preserve">Это приводит к исчезновению локальной культурной жизни в малых городах и регионах, снижению вовлечённости жителей в общественную жизнь и стимулирует миграцию молодежи в крупные города. </w:t>
      </w:r>
      <w:r w:rsidRPr="00273A0C">
        <w:t>Таким образом, возникает объективная необходимость в проведении системного анализа архитектурных, технологических и методологических решений, которые могли бы обеспечить эффективную интеграцию инструментов поиска событий, социального взаимодействия, персонализированных рекомендаций и верификации доверия в единую платформу, адаптированную к специфике локального контекста.</w:t>
      </w:r>
    </w:p>
    <w:p w14:paraId="265766E1" w14:textId="6341BC7C" w:rsidR="00273A0C" w:rsidRDefault="00273A0C" w:rsidP="00D54350">
      <w:r>
        <w:t xml:space="preserve">Целью данной работы является проведение комплексного анализа проблемной области, связанной с отсутствием интегрированного решения для координации, организации и продвижения локальных событий в контексте развития локальных сообществ и культурной жизни, и формирование на его </w:t>
      </w:r>
      <w:r>
        <w:lastRenderedPageBreak/>
        <w:t>основе облика перспективного программного решения, способного решить выявленные проблемы.</w:t>
      </w:r>
      <w:r w:rsidR="00D54350">
        <w:t xml:space="preserve"> </w:t>
      </w:r>
      <w:r>
        <w:t>Для достижения поставленной цели требуется решить ряд задач</w:t>
      </w:r>
      <w:r w:rsidR="002C4A9E">
        <w:t>, включающих и</w:t>
      </w:r>
      <w:r>
        <w:t>зучение текущего состояния предметной области в отечественных и зарубежных источниках, выявление причин неудовлетворённости существующими решениями</w:t>
      </w:r>
      <w:r w:rsidR="002C4A9E">
        <w:t>,</w:t>
      </w:r>
      <w:r w:rsidR="00CE532A">
        <w:t xml:space="preserve"> </w:t>
      </w:r>
      <w:r w:rsidR="002C4A9E">
        <w:t>п</w:t>
      </w:r>
      <w:r>
        <w:t>роведение сравнительного анализа существующих методов решения проблемы и оценка их эффективности с учетом специфики локального контекста, требований безопасности и предпочтений пользователей</w:t>
      </w:r>
      <w:r w:rsidR="002C4A9E">
        <w:t>, а также ф</w:t>
      </w:r>
      <w:r>
        <w:t>ормулирование комплексных функциональных и нефункциональных требований к</w:t>
      </w:r>
      <w:r w:rsidR="002C4A9E">
        <w:t xml:space="preserve"> предлагаемому</w:t>
      </w:r>
      <w:r>
        <w:t xml:space="preserve"> </w:t>
      </w:r>
      <w:r w:rsidR="002C4A9E">
        <w:t>решению</w:t>
      </w:r>
      <w:r>
        <w:t>.</w:t>
      </w:r>
    </w:p>
    <w:p w14:paraId="1A288000" w14:textId="28210D1C" w:rsidR="00273A0C" w:rsidRDefault="00273A0C" w:rsidP="00273A0C">
      <w:r>
        <w:t xml:space="preserve">Практическая значимость работы заключается в создании теоретического фундамента и детальной спецификации требований, необходимых для разработки программного </w:t>
      </w:r>
      <w:r w:rsidR="002C4A9E">
        <w:t>продукта</w:t>
      </w:r>
      <w:r>
        <w:t>, который сможет решить комплексную проблему фрагментации информации о локальных событиях. Результаты исследования позволят определить оптимальный технологический стек, архитектурные решения, методы интеграции различных компонентов (геолокация, искусственный интеллект, социальные функции, системы безопасности) и методологический подход к реализации интегрированной платформы.</w:t>
      </w:r>
    </w:p>
    <w:p w14:paraId="6B63E162" w14:textId="424CEFFA" w:rsidR="002D20A0" w:rsidRDefault="00273A0C" w:rsidP="00273A0C">
      <w:r>
        <w:t>Научная значимость исследования состоит в систематизации знаний о проблемах локальных сообществ в контексте цифровизации, анализе роли технологических решений в развитии культурной жизни регионов и разработке методологии выбора адекватных методов и инструментов для решения многоаспектной проблемы.</w:t>
      </w:r>
    </w:p>
    <w:p w14:paraId="41A55C96" w14:textId="57D8E940" w:rsidR="002D20A0" w:rsidRDefault="003449E9" w:rsidP="002D20A0">
      <w:pPr>
        <w:pStyle w:val="1"/>
      </w:pPr>
      <w:bookmarkStart w:id="2" w:name="_Toc215951095"/>
      <w:r>
        <w:lastRenderedPageBreak/>
        <w:t xml:space="preserve">1. </w:t>
      </w:r>
      <w:r w:rsidR="002D20A0">
        <w:t>ОБЗОР ТЕКУЩЕГО СОСТОЯНИЯ ПРЕДМЕТА ИССЛЕДОВАНИЯ</w:t>
      </w:r>
      <w:bookmarkEnd w:id="2"/>
    </w:p>
    <w:p w14:paraId="7FDDC353" w14:textId="407D9CA3" w:rsidR="002D20A0" w:rsidRDefault="003449E9" w:rsidP="002D20A0">
      <w:pPr>
        <w:pStyle w:val="2"/>
      </w:pPr>
      <w:bookmarkStart w:id="3" w:name="_Toc215951096"/>
      <w:r>
        <w:t xml:space="preserve">1.1 </w:t>
      </w:r>
      <w:r w:rsidR="002D20A0">
        <w:t>Обзор зарубежных исследований</w:t>
      </w:r>
      <w:bookmarkEnd w:id="3"/>
    </w:p>
    <w:p w14:paraId="4AFA74F1" w14:textId="56C1DE11" w:rsidR="00B95723" w:rsidRDefault="002C4A9E" w:rsidP="00DB4534">
      <w:r>
        <w:t xml:space="preserve">В зарубежной научной литературе тема цифровых платформ для локальных событий рассматривается на стыке исследований «умных городов», креативных индустрий и </w:t>
      </w:r>
      <w:r w:rsidR="007D2F58" w:rsidRPr="007D2F58">
        <w:t>платформенной экономики.</w:t>
      </w:r>
      <w:r>
        <w:t xml:space="preserve"> В материалах ведущих конференций по человеческо‑компьютерному взаимодействию и городским исследованиям подчеркивается, что цифровые сервисы становятся ключевым инструментом в</w:t>
      </w:r>
      <w:r w:rsidR="00DB4534">
        <w:t>овлечения</w:t>
      </w:r>
      <w:r>
        <w:t xml:space="preserve"> жителей в культурную и общественную жизнь города</w:t>
      </w:r>
      <w:r w:rsidR="00BF4A6A">
        <w:t>.</w:t>
      </w:r>
      <w:r w:rsidR="00B95723">
        <w:t xml:space="preserve"> </w:t>
      </w:r>
      <w:r w:rsidR="00BF4A6A">
        <w:t>О</w:t>
      </w:r>
      <w:r>
        <w:t>днако доступ к событиям остаётся неравномерным</w:t>
      </w:r>
      <w:r w:rsidR="00BF4A6A">
        <w:t>. Л</w:t>
      </w:r>
      <w:r>
        <w:t xml:space="preserve">учше всего представлены </w:t>
      </w:r>
      <w:r w:rsidR="00BF4A6A" w:rsidRPr="00BF4A6A">
        <w:t>массовые и коммерческие события</w:t>
      </w:r>
      <w:r w:rsidR="00BF4A6A">
        <w:t xml:space="preserve">, </w:t>
      </w:r>
      <w:r>
        <w:t>тогда как локальные</w:t>
      </w:r>
      <w:r w:rsidR="00BF4A6A">
        <w:t xml:space="preserve"> и малоизвестные</w:t>
      </w:r>
      <w:r>
        <w:t xml:space="preserve"> инициативы остаются невидимыми. Это описывается как проявление цифрового неравенства, когда проблема заключается не в доступе к сети, а в качестве и релевантности доступного контента.​</w:t>
      </w:r>
    </w:p>
    <w:p w14:paraId="7753B4D0" w14:textId="2A2AD807" w:rsidR="00BF4A6A" w:rsidRPr="00BF4A6A" w:rsidRDefault="00BF4A6A" w:rsidP="00BF4A6A">
      <w:r w:rsidRPr="00BF4A6A">
        <w:t xml:space="preserve">Одним из наиболее часто цитируемых примеров цифрового посредника для локальных сообществ по интересам является платформа </w:t>
      </w:r>
      <w:r w:rsidR="00FB3AFA">
        <w:t>«</w:t>
      </w:r>
      <w:r w:rsidRPr="00BF4A6A">
        <w:rPr>
          <w:lang w:val="en-US"/>
        </w:rPr>
        <w:t>Meetup</w:t>
      </w:r>
      <w:r w:rsidR="00FB3AFA">
        <w:t>»</w:t>
      </w:r>
      <w:r w:rsidRPr="00BF4A6A">
        <w:t>. В англо‑американских работах она описывается как инструмент, позволяющий формировать устойчивые офлайн‑группы на основе онлайн‑координации, а также как источник данных о динамике городских субкультур и гражданской активности. К достоинствам подхода относят снижение барьеров для самоорганизации и удобство повторяющихся встреч; к недостаткам — зависимость от платёжной модели для организаторов, концентрацию активности в крупных агломерациях и слабую представленность малых городов.​</w:t>
      </w:r>
    </w:p>
    <w:p w14:paraId="501D5092" w14:textId="42BB6447" w:rsidR="00BF4A6A" w:rsidRPr="00BF4A6A" w:rsidRDefault="00BF4A6A" w:rsidP="00BF4A6A">
      <w:r w:rsidRPr="00BF4A6A">
        <w:t xml:space="preserve">Платформа </w:t>
      </w:r>
      <w:r w:rsidR="00FB3AFA">
        <w:t>«</w:t>
      </w:r>
      <w:r w:rsidRPr="00BF4A6A">
        <w:rPr>
          <w:lang w:val="en-US"/>
        </w:rPr>
        <w:t>Eventbrite</w:t>
      </w:r>
      <w:r w:rsidR="00FB3AFA">
        <w:t>»</w:t>
      </w:r>
      <w:r w:rsidRPr="00BF4A6A">
        <w:t xml:space="preserve"> рассматривается как эталонная система управления событиями и билетами для креативных индустрий и некоммерческого сектора. Авторы подчёркивают её роль как инфраструктуры, радикально снижающей транзакционные издержки</w:t>
      </w:r>
      <w:r w:rsidR="00FB3AFA">
        <w:t>. А</w:t>
      </w:r>
      <w:r w:rsidRPr="00BF4A6A">
        <w:t>втоматизация регистрации, продаж</w:t>
      </w:r>
      <w:r w:rsidR="003F17A5">
        <w:t>а</w:t>
      </w:r>
      <w:r w:rsidRPr="00BF4A6A">
        <w:t xml:space="preserve"> билетов, аналитик</w:t>
      </w:r>
      <w:r w:rsidR="003F17A5">
        <w:t>а</w:t>
      </w:r>
      <w:r w:rsidRPr="00BF4A6A">
        <w:t xml:space="preserve"> и интеграци</w:t>
      </w:r>
      <w:r w:rsidR="003F17A5">
        <w:t>я</w:t>
      </w:r>
      <w:r w:rsidRPr="00BF4A6A">
        <w:t xml:space="preserve"> с маркетинговыми каналами позволяет </w:t>
      </w:r>
      <w:r w:rsidRPr="00BF4A6A">
        <w:lastRenderedPageBreak/>
        <w:t xml:space="preserve">малым и средним организаторам пользоваться инструментами, ранее доступными только крупным </w:t>
      </w:r>
      <w:r w:rsidR="00FB3AFA">
        <w:t>предпринимателям</w:t>
      </w:r>
      <w:r w:rsidRPr="00BF4A6A">
        <w:t xml:space="preserve">. В то же время критический анализ показывает, что архитектура и бизнес‑модель </w:t>
      </w:r>
      <w:r w:rsidR="00FB3AFA">
        <w:t>«</w:t>
      </w:r>
      <w:r w:rsidRPr="00BF4A6A">
        <w:rPr>
          <w:lang w:val="en-US"/>
        </w:rPr>
        <w:t>Eventbrite</w:t>
      </w:r>
      <w:r w:rsidR="00FB3AFA">
        <w:t>»</w:t>
      </w:r>
      <w:r w:rsidRPr="00BF4A6A">
        <w:t xml:space="preserve"> структурно ориентированы на коммерчески значимые форматы, что приводит к тому, что бесплатные, локальные и экспериментальные события оказываются менее заметны в системе рекомендаций и поиске, а организаторы вынуждены конкурировать за внимание с крупными фестивалями и брендами.​</w:t>
      </w:r>
    </w:p>
    <w:p w14:paraId="427BCA95" w14:textId="607E9795" w:rsidR="00BF4A6A" w:rsidRDefault="00BF4A6A" w:rsidP="00BF4A6A">
      <w:r w:rsidRPr="00BF4A6A">
        <w:t xml:space="preserve">Модуль </w:t>
      </w:r>
      <w:r w:rsidR="00FB3AFA">
        <w:t>«</w:t>
      </w:r>
      <w:r w:rsidRPr="00BF4A6A">
        <w:rPr>
          <w:lang w:val="en-US"/>
        </w:rPr>
        <w:t>Facebook</w:t>
      </w:r>
      <w:r w:rsidRPr="00BF4A6A">
        <w:t xml:space="preserve"> </w:t>
      </w:r>
      <w:r w:rsidRPr="00BF4A6A">
        <w:rPr>
          <w:lang w:val="en-US"/>
        </w:rPr>
        <w:t>Events</w:t>
      </w:r>
      <w:r w:rsidR="00FB3AFA">
        <w:t>»</w:t>
      </w:r>
      <w:r w:rsidRPr="00BF4A6A">
        <w:t xml:space="preserve"> и аналогичные решения в крупных социальных сетях активно изучаются в контексте цифрового активизма и городских сообществ. Исследователи отмечают, что включение событийного слоя в повседневную коммуникацию делает обнаружение мероприятий более естественным</w:t>
      </w:r>
      <w:r w:rsidR="003F17A5">
        <w:t>. П</w:t>
      </w:r>
      <w:r w:rsidRPr="00BF4A6A">
        <w:t>ользователи узнают о событиях через ленту новостей, группы и личные приглашения, а социальный граф выступает в роли канала распространения информации. Среди сильных сторон таких решений называют огромный пользовательский охват и низкий порог входа для организаторов</w:t>
      </w:r>
      <w:r w:rsidR="00FB3AFA">
        <w:t>. С</w:t>
      </w:r>
      <w:r w:rsidRPr="00BF4A6A">
        <w:t>реди недостатков — высокий уровень информационного шума, слабую структурированность данных о событиях и отсутствие специализированных механизмов для аналитики локальной культурной активности и поддержки малых инициатив.</w:t>
      </w:r>
    </w:p>
    <w:p w14:paraId="382C4A26" w14:textId="6DAF622A" w:rsidR="00FB3AFA" w:rsidRDefault="00FB3AFA" w:rsidP="00FB3AFA">
      <w:r w:rsidRPr="00DA386E">
        <w:t xml:space="preserve">В США и других странах Северной Америки акцент смещён к анализу платформенной экономики и влияния глобальных частных платформ на локальные практики. Исследования, посвящённые </w:t>
      </w:r>
      <w:r>
        <w:t>эко</w:t>
      </w:r>
      <w:r w:rsidRPr="00DA386E">
        <w:t xml:space="preserve">системам крупных платформ для мероприятий и социальных сетей, показывают, что такие сервисы эффективно решают задачи организации, продажи билетов и маркетинга для крупных событий, но по своей природе ориентированы на </w:t>
      </w:r>
      <w:proofErr w:type="spellStart"/>
      <w:r w:rsidRPr="00DA386E">
        <w:t>высокомаржинальные</w:t>
      </w:r>
      <w:proofErr w:type="spellEnd"/>
      <w:r w:rsidRPr="00DA386E">
        <w:t xml:space="preserve"> сегменты. В результате</w:t>
      </w:r>
      <w:r w:rsidR="003F17A5">
        <w:t xml:space="preserve"> этого</w:t>
      </w:r>
      <w:r w:rsidRPr="00DA386E">
        <w:t xml:space="preserve"> локальные некоммерческие инициативы, небольшие культурные события часто проигрывают в алгоритмической конкуренции за внимание</w:t>
      </w:r>
      <w:r>
        <w:t xml:space="preserve">. В следствие чего, </w:t>
      </w:r>
      <w:r w:rsidRPr="00DA386E">
        <w:t>они реже попадают в рекомендации, имеют меньший рекламный бюджет и оказываются статистически «шумом» на фоне массовых развлечений.</w:t>
      </w:r>
    </w:p>
    <w:p w14:paraId="1E0F28C4" w14:textId="2A278FB6" w:rsidR="00B95723" w:rsidRDefault="00FB3AFA" w:rsidP="00FB3AFA">
      <w:r w:rsidRPr="00FB3AFA">
        <w:lastRenderedPageBreak/>
        <w:t>В европейских инициативах, связанных с цифровой трансформацией городов и созданием общих цифровых инфраструктур, подчёркивается, что информация о событиях остаётся фрагментированной</w:t>
      </w:r>
      <w:r w:rsidR="003F17A5">
        <w:t>. О</w:t>
      </w:r>
      <w:r w:rsidRPr="00FB3AFA">
        <w:t>на распределена между муниципальными сайтами, туристическими порталами, коммерческими афишами и платформами частных компаний. В качестве возможных решений предлагаются</w:t>
      </w:r>
      <w:r w:rsidR="003F17A5">
        <w:t xml:space="preserve"> </w:t>
      </w:r>
      <w:r w:rsidRPr="00FB3AFA">
        <w:t>использование открытых стандартов обмена данными, создание общих городских каталогов событий, интеграция событийного слоя в «цифровые двойники» городов и применение персонализированных рекомендаций с учётом локального контекста (район проживания, доступность транспорта, интересы пользователя</w:t>
      </w:r>
      <w:r w:rsidR="00B95723">
        <w:t>).​</w:t>
      </w:r>
    </w:p>
    <w:p w14:paraId="43E5B718" w14:textId="18E1DFEF" w:rsidR="00FB3AFA" w:rsidRDefault="00FB3AFA" w:rsidP="00FB3AFA">
      <w:r w:rsidRPr="00B95723">
        <w:t>В азиатских исследованиях внимание часто сосредоточено на супер‑приложениях и крупномасштабных цифровых экосистемах, которые совмещают платежи, транспорт, доставку и события в едином интерфейсе. Авторы отмечают, что подобные платформы обеспечивают высокий уровень технической интеграции и удобства для пользователя, однако усиливают зависимость локальных сообществ от частных платформенных монополий и не гарантируют видимость малых, некоммерческих локальных событий</w:t>
      </w:r>
      <w:r w:rsidR="003F17A5">
        <w:t>. А</w:t>
      </w:r>
      <w:r w:rsidRPr="00B95723">
        <w:t>лгоритмы ранжирования и коммерциализация приоритетно продвигают партнёрские или платные активности.</w:t>
      </w:r>
    </w:p>
    <w:p w14:paraId="40C3417F" w14:textId="4E2C9D59" w:rsidR="006C2E89" w:rsidRDefault="006C2E89" w:rsidP="006C2E89">
      <w:r>
        <w:t>Отдельное направление зарубежных работ связано с проблемой доверия и безопасности на платформах локальных взаимодействий. Авторы отмечают, что открытый характер платформ неизбежно порождает риски недостоверных анонсов, мошенничества и злоупотреблений, что особенно чувствительно именно в локальном офлайн‑формате. В качестве ответов на эти вызовы исследуются многоуровневые системы модерации, верификация организаторов, рейтинговые механизмы, а также использование социальных графов и репутационных моделей для повышения прозрачности взаимодействий. При этом подчёркивается, что существующие подходы в большей степени развиты на крупных коммерческих платформах и далеко не всегда доступны или адаптированы для небольших локальных инициатив.​</w:t>
      </w:r>
    </w:p>
    <w:p w14:paraId="267C10D9" w14:textId="02CBAD56" w:rsidR="002C4A9E" w:rsidRDefault="00B95723" w:rsidP="002C4A9E">
      <w:r w:rsidRPr="00B95723">
        <w:lastRenderedPageBreak/>
        <w:t>Обобщая зарубежный опыт, можно отметить, что в работах европейских, американских и азиатских исследователей теме локальных событий уделяется устойчивое внимание, но основная критика сводится к трём направлениям</w:t>
      </w:r>
      <w:r w:rsidR="00504144">
        <w:t>. В</w:t>
      </w:r>
      <w:r w:rsidRPr="00B95723">
        <w:t xml:space="preserve">о‑первых, </w:t>
      </w:r>
      <w:r w:rsidR="00504144">
        <w:t xml:space="preserve">сохраняется </w:t>
      </w:r>
      <w:r w:rsidRPr="00B95723">
        <w:t>фрагментация информации о локальной культурной активности</w:t>
      </w:r>
      <w:r w:rsidR="00504144">
        <w:t>. В</w:t>
      </w:r>
      <w:r w:rsidRPr="00B95723">
        <w:t>о‑вторых, существующи</w:t>
      </w:r>
      <w:r w:rsidR="00504144">
        <w:t>е</w:t>
      </w:r>
      <w:r w:rsidRPr="00B95723">
        <w:t xml:space="preserve"> платформ</w:t>
      </w:r>
      <w:r w:rsidR="00504144">
        <w:t>ы смещают свое внимание</w:t>
      </w:r>
      <w:r w:rsidRPr="00B95723">
        <w:t xml:space="preserve"> в сторону крупных и коммерческих мероприятий</w:t>
      </w:r>
      <w:r w:rsidR="00504144">
        <w:t>. В</w:t>
      </w:r>
      <w:r w:rsidRPr="00B95723">
        <w:t>‑третьих, действующи</w:t>
      </w:r>
      <w:r w:rsidR="00504144">
        <w:t>е</w:t>
      </w:r>
      <w:r w:rsidRPr="00B95723">
        <w:t xml:space="preserve"> решени</w:t>
      </w:r>
      <w:r w:rsidR="00504144">
        <w:t>я недостаточно ориентированы</w:t>
      </w:r>
      <w:r w:rsidRPr="00B95723">
        <w:t xml:space="preserve"> на специфические потребности малых сообществ и городов. Это подтверждает актуальность разработки специализированных, человеко‑ориентированных цифровых платформ, способных интегрировать методы рекомендаций, геолокации и социального взаимодействия именно в контексте поддержки локальных и малоизвестных событий.</w:t>
      </w:r>
    </w:p>
    <w:p w14:paraId="799B4960" w14:textId="69BBFCA1" w:rsidR="002D20A0" w:rsidRDefault="003449E9" w:rsidP="002D20A0">
      <w:pPr>
        <w:pStyle w:val="2"/>
      </w:pPr>
      <w:bookmarkStart w:id="4" w:name="_Toc215951097"/>
      <w:r>
        <w:t xml:space="preserve">1.2 </w:t>
      </w:r>
      <w:r w:rsidR="002D20A0">
        <w:t>Обзор отечественных исследований</w:t>
      </w:r>
      <w:bookmarkEnd w:id="4"/>
    </w:p>
    <w:p w14:paraId="34AFF24F" w14:textId="77777777" w:rsidR="00B875B6" w:rsidRDefault="006C2E89" w:rsidP="006C2E89">
      <w:r>
        <w:t xml:space="preserve">В рамках отечественной научной школы проблематика цифровых платформ для локальных событий рассматривается на пересечении исследований креативных индустрий, </w:t>
      </w:r>
      <w:r w:rsidR="00B875B6">
        <w:t>цифровой трансформации городов и развития</w:t>
      </w:r>
      <w:r>
        <w:t xml:space="preserve"> социально</w:t>
      </w:r>
      <w:r w:rsidR="00B875B6">
        <w:t>-</w:t>
      </w:r>
      <w:r>
        <w:t>ориентированных онлайн‑сервисов. Особое внимание уделяется малым и средним городам, где дефицит культурной инфраструктуры и цифровых сервисов наиболее ощутим. Аналитические обзоры и отчёты подчёркивают, что именно недостаток доступных инструментов для самоорганизации жителей, продвижения локальных проектов и коммуникации внутри сообществ усиливает миграционные настроения и снижает вовлечённость населения в общественную жизнь.​</w:t>
      </w:r>
    </w:p>
    <w:p w14:paraId="16134BA9" w14:textId="54AA8E30" w:rsidR="006C2E89" w:rsidRDefault="006C2E89" w:rsidP="006C2E89">
      <w:r>
        <w:t xml:space="preserve">Российские исследователи и прикладные аналитические центры фиксируют несколько ключевых тенденций. Во‑первых, отмечается рост числа локальных культурных и креативных инициатив, фестивалей, общественных пространств и событий, которые выступают драйвером развития малых городов и районов, но испытывают сложности с привлечением аудитории из‑за слабой </w:t>
      </w:r>
      <w:r>
        <w:lastRenderedPageBreak/>
        <w:t>цифровой инфраструктуры. Во‑вторых, в работах, посвящённых цифровым коммуникациям и онлайн‑платформам, подчёркивается фрагментарность существующей информационной среды</w:t>
      </w:r>
      <w:r w:rsidR="00504144">
        <w:t>. И</w:t>
      </w:r>
      <w:r>
        <w:t>нициативные группы и локальные проекты вынуждены использовать разрозненные каналы (социальные сети, мессенджеры, локальные сайты, офлайн‑афиши), что приводит к потере части аудитории и невозможности системного анализа культурной активности.​</w:t>
      </w:r>
    </w:p>
    <w:p w14:paraId="7D4A58AD" w14:textId="6F1AF491" w:rsidR="006C2E89" w:rsidRDefault="00C639E4" w:rsidP="006C2E89">
      <w:r w:rsidRPr="00C639E4">
        <w:t xml:space="preserve">Характерный пример теоретико‑эмпирического анализа роли локальных цифровых платформ даёт статья «Цифровые платформы и мобилизация горожан: как локальность переопределяет </w:t>
      </w:r>
      <w:proofErr w:type="spellStart"/>
      <w:r w:rsidRPr="00C639E4">
        <w:t>коннективное</w:t>
      </w:r>
      <w:proofErr w:type="spellEnd"/>
      <w:r w:rsidRPr="00C639E4">
        <w:t xml:space="preserve"> действие», опубликованная в 2023 году. Авторы исследуют локальные гражданские медиа и онлайн‑платформы в российских городах‑миллионниках как инструменты мобилизации, показывая, что цифровая инфраструктура может эффективно переводить онлайн‑возмущение и обсуждение в офлайн‑действия. При этом подчёркивается, что такие платформы, как правило, не обладают устойчивым финансированием и редко перерастают в универсальные инструменты координации локальной повседневной жизни (в том числе культурных событий). Это фиксирует ключевую особенность российского контекста: локальные цифровые инициативы есть, но они </w:t>
      </w:r>
      <w:r w:rsidR="00504144" w:rsidRPr="00C639E4">
        <w:t>точечные</w:t>
      </w:r>
      <w:r w:rsidRPr="00C639E4">
        <w:t xml:space="preserve"> и не превращаются в масштабируемую инфраструктуру.</w:t>
      </w:r>
    </w:p>
    <w:p w14:paraId="2625DE99" w14:textId="4B8D73E2" w:rsidR="006C2E89" w:rsidRDefault="006C2E89" w:rsidP="00C639E4">
      <w:r>
        <w:t>Отдельное направление исследований связано с ролью цифровых платформ и сервисов в развитии креативной экономики и формировании новых моделей занятости и самореализации в регионах. Подчёркивается, что онлайн‑сервисы могут стать для творческих профессионалов (фотографов, дизайнеров, музыкантов, организаторов мероприятий) ключевым инструментом для продвижения и выстраивания устойчивых профессиональных связей, особенно в условиях ограниченного локального рынка. Вместе с тем указывается на отсутствие специализированных решений, ориентированных именно на локальные события и малые сообщества</w:t>
      </w:r>
      <w:r w:rsidR="00504144">
        <w:t>.</w:t>
      </w:r>
      <w:r>
        <w:t xml:space="preserve"> </w:t>
      </w:r>
      <w:r w:rsidR="00504144">
        <w:t>Б</w:t>
      </w:r>
      <w:r>
        <w:t xml:space="preserve">ольшинство используемых инструментов являются либо универсальными социальными сетями, либо </w:t>
      </w:r>
      <w:r>
        <w:lastRenderedPageBreak/>
        <w:t>корпоративными платформами, слабо учитывающими специфику локального культурного контекста.​</w:t>
      </w:r>
    </w:p>
    <w:p w14:paraId="4D6DA644" w14:textId="403337AB" w:rsidR="006C2E89" w:rsidRDefault="006C2E89" w:rsidP="00C639E4">
      <w:r>
        <w:t>Существенный блок отечественных работ посвящён вопросам доверия и безопасности в цифровых средах, что напрямую связано с организацией офлайн‑встреч и событий. Исследователи акцентируют внимание на рисках дезинформации, мошенничества, распространения недостоверных анонсов и необходимости разработки механизмов верификации участников и организаторов, репутационных моделей и многоуровневой модерации контента. При этом подчёркивается, что существующие подходы чаще реализованы в крупных коммерческих или государственных платформах и редко адаптированы под задачи малых городов и инициатив «снизу», где значимую роль играют неформальные связи и социальный капитал локальных лидеров.​</w:t>
      </w:r>
    </w:p>
    <w:p w14:paraId="781287BB" w14:textId="75AD4928" w:rsidR="002D20A0" w:rsidRPr="002D20A0" w:rsidRDefault="006C2E89" w:rsidP="006C2E89">
      <w:r>
        <w:t>В обобщающем виде состояние проблематики в России можно охарактеризовать как противоречивое. С одной стороны, в стране накоплен значительный опыт реализации социокультурных проектов и развития креативных индустрий в малых городах, а также формируется понимание важности цифровых платформ как ключевого инфраструктурного элемента этих процессов. С другой стороны, отсутствует массовое распространение специализированных цифровых решений, ориентированных именно на координацию локальных событий, поддержку малоизвестных инициатив и обеспечение безопасного участия граждан в культурной жизни. Это подтверждает актуальность дальнейших исследований и разработки концептуальных и технологических подходов, способных интегрировать функции поиска событий, социального взаимодействия, поддержки творческих профессионалов и механизмов доверия в единую платформу, адаптированную к российскому контексту.</w:t>
      </w:r>
    </w:p>
    <w:p w14:paraId="555ADC63" w14:textId="79D24D94" w:rsidR="002D20A0" w:rsidRDefault="003449E9" w:rsidP="002D20A0">
      <w:pPr>
        <w:pStyle w:val="2"/>
      </w:pPr>
      <w:bookmarkStart w:id="5" w:name="_Toc215951098"/>
      <w:r>
        <w:lastRenderedPageBreak/>
        <w:t xml:space="preserve">1.3 </w:t>
      </w:r>
      <w:r w:rsidR="002D20A0">
        <w:t>Общая характеристика проблемы исследования</w:t>
      </w:r>
      <w:bookmarkEnd w:id="5"/>
    </w:p>
    <w:p w14:paraId="5FF77B98" w14:textId="0C8AA75C" w:rsidR="00AC2EDB" w:rsidRDefault="00AC2EDB" w:rsidP="00C639E4">
      <w:r>
        <w:t>Синтез результатов зарубежных и отечественных исследований позволяет сформулировать общую проблему как системный разрыв между потенциалом цифровых технологий и реальным состоянием инфраструктуры для локальных событий. С одной стороны, сформировался мощный арсенал методов и инструментов. С другой стороны, именно сегмент локальных, малоизвестных инициатив остаётся слабо охвачен существующими решениями, что ведёт к фрагментации информации, низкой видимости событий и ограниченному участию жителей в культурной жизни.​</w:t>
      </w:r>
    </w:p>
    <w:p w14:paraId="18B116D6" w14:textId="29620731" w:rsidR="00AC2EDB" w:rsidRDefault="00AC2EDB" w:rsidP="001D3E76">
      <w:r>
        <w:t>В зарубежных работах подчёркивается, что глобальные платформы (типа сервисов для мероприятий и социальных сетей) эффективно обслуживают крупные рынки и массовые события, но их бизнес‑модели и алгоритмы ранжирования объективно ориентированы на коммерчески значимые и уже популярные проекты. В результате локальные инициативы, малые площадки и экспериментальные форматы часто остаются на периферии внимания</w:t>
      </w:r>
      <w:r w:rsidR="001D3E76">
        <w:t>. О</w:t>
      </w:r>
      <w:r>
        <w:t>ни проигрывают в конкуренции за внимание алгоритмов и пользователей, не имеют ресурсов для платного продвижения и не интегрированы в городские цифровые экосистемы. Аналогичная картина наблюдается и в России</w:t>
      </w:r>
      <w:r w:rsidR="001D3E76">
        <w:t>. П</w:t>
      </w:r>
      <w:r>
        <w:t xml:space="preserve">ри наличии растущего числа </w:t>
      </w:r>
      <w:r w:rsidR="001D3E76">
        <w:t xml:space="preserve">социально значимых </w:t>
      </w:r>
      <w:r>
        <w:t>культурных проектов в малых городах отсутствуют специализированные инструменты, обеспечивающие устойчивую коммуникацию между организаторами, участниками и творческими профессионалами.​</w:t>
      </w:r>
    </w:p>
    <w:p w14:paraId="400E8376" w14:textId="26127E99" w:rsidR="00AC2EDB" w:rsidRDefault="00AC2EDB" w:rsidP="00C639E4">
      <w:r>
        <w:t>Таким образом, основная проблема исследования заключается не просто в отсутствии в отсутствии целостног</w:t>
      </w:r>
      <w:r w:rsidR="001D3E76">
        <w:t>о</w:t>
      </w:r>
      <w:r>
        <w:t xml:space="preserve"> цифрового подхода к организации и продвижению локальных событий, который одновременно решал бы три взаимосвязанные задачи</w:t>
      </w:r>
      <w:r w:rsidR="001D3E76">
        <w:t>: п</w:t>
      </w:r>
      <w:r>
        <w:t>реодоление фрагментации информации о событиях</w:t>
      </w:r>
      <w:r w:rsidR="001D3E76">
        <w:t>, о</w:t>
      </w:r>
      <w:r>
        <w:t>беспечение доступности культурного участия для жителей различных территорий</w:t>
      </w:r>
      <w:r w:rsidR="001D3E76">
        <w:t>, ф</w:t>
      </w:r>
      <w:r>
        <w:t>ормирование устойчивых механизмов доверия и безопасности при офлайн‑взаимодействиях.​</w:t>
      </w:r>
    </w:p>
    <w:p w14:paraId="3A0A3144" w14:textId="2E8F8422" w:rsidR="00AC2EDB" w:rsidRDefault="00AC2EDB" w:rsidP="00C639E4">
      <w:r>
        <w:lastRenderedPageBreak/>
        <w:t>Существующие решения не устраняют эту проблему по ряду причин. Во‑первых, их архитектура и модели монетизации ориентированы на масштаб и коммерческую отдачу, а не на поддержку малых, часто некоммерческих инициатив</w:t>
      </w:r>
      <w:r w:rsidR="00C639E4">
        <w:t xml:space="preserve">. </w:t>
      </w:r>
      <w:r>
        <w:t>Во‑вторых, алгоритмы персонализации и ранжирования усиливают эффект концентрации внимания вокруг уже популярных событий и площадок. В‑третьих, механизмы модерации и верификации либо избыточно тяжеловесны для малых сообществ, либо, напротив, недостаточно развиты в неформальных и «</w:t>
      </w:r>
      <w:proofErr w:type="spellStart"/>
      <w:r>
        <w:t>самосборных</w:t>
      </w:r>
      <w:proofErr w:type="spellEnd"/>
      <w:r>
        <w:t xml:space="preserve">» каналах (группы в мессенджерах, локальные </w:t>
      </w:r>
      <w:proofErr w:type="spellStart"/>
      <w:r>
        <w:t>паблики</w:t>
      </w:r>
      <w:proofErr w:type="spellEnd"/>
      <w:r>
        <w:t>), что формирует недоверие и воспринимаемый риск участия.​</w:t>
      </w:r>
    </w:p>
    <w:p w14:paraId="73159145" w14:textId="04D664EC" w:rsidR="002D20A0" w:rsidRPr="002D20A0" w:rsidRDefault="00AC2EDB" w:rsidP="00AC2EDB">
      <w:r>
        <w:t>В результате возникает объективная необходимость в разработке нового, комбинированного подхода, который бы интегрировал сильные стороны существующих технологий (персонализированные рекомендации, геолокация, социальное взаимодействие, репутационные механизмы) и одновременно был адаптирован к специфике локальных сообществ и малых городов. Такой подход должен быть ориентирован не только на техническую эффективность, но и на социальную включённость, прозрачность и устойчивое развитие локальной культурной среды.</w:t>
      </w:r>
    </w:p>
    <w:p w14:paraId="19C5AD31" w14:textId="07BADA0D" w:rsidR="002D20A0" w:rsidRDefault="003449E9" w:rsidP="002D20A0">
      <w:pPr>
        <w:pStyle w:val="1"/>
      </w:pPr>
      <w:bookmarkStart w:id="6" w:name="_Toc215951099"/>
      <w:r>
        <w:lastRenderedPageBreak/>
        <w:t xml:space="preserve">2. </w:t>
      </w:r>
      <w:r w:rsidR="002D20A0">
        <w:t>ОБЗОР ТЕХНОЛОГИЙ И МЕТОДОВ РЕШЕНИЯ ПРОБЛЕМЫ</w:t>
      </w:r>
      <w:bookmarkEnd w:id="6"/>
    </w:p>
    <w:p w14:paraId="4F91E181" w14:textId="087FB391" w:rsidR="002D20A0" w:rsidRDefault="003449E9" w:rsidP="002D20A0">
      <w:pPr>
        <w:pStyle w:val="2"/>
      </w:pPr>
      <w:bookmarkStart w:id="7" w:name="_Toc215951100"/>
      <w:r>
        <w:t xml:space="preserve">2.1 </w:t>
      </w:r>
      <w:r w:rsidR="002D20A0">
        <w:t>Основные методы решения проблемы и их характеристики</w:t>
      </w:r>
      <w:bookmarkEnd w:id="7"/>
    </w:p>
    <w:p w14:paraId="70D43D51" w14:textId="1351E9F2" w:rsidR="002D20A0" w:rsidRDefault="0050464F" w:rsidP="002D20A0">
      <w:r w:rsidRPr="0050464F">
        <w:t>Для решения обозначенной проблемы фрагментации информации о локальных событиях и низкой доступности культурного участия в современной практике используются несколько групп методов, которые уже опробованы в зарубежных и отечественных проектах и могут быть адаптированы для рассматриваемой предметной области</w:t>
      </w:r>
      <w:r w:rsidR="002D20A0" w:rsidRPr="002D20A0">
        <w:t>.</w:t>
      </w:r>
    </w:p>
    <w:p w14:paraId="2405C9E7" w14:textId="52CCC9F1" w:rsidR="0050464F" w:rsidRDefault="0050464F" w:rsidP="004330F7">
      <w:r>
        <w:t>Методы геолокационного анализа и пространственного поиска применяются в городских порталах, туристических сервисах и платформах для вывода пользователю списка событий в зависимости от его текущего местоположения или выбранной точки на карте. Эти методы опираются на пространственные запросы (поиск объектов в радиусе, построение изохрон, кластеризацию точек интереса) и реализуются через стандартизированные картографические API</w:t>
      </w:r>
      <w:r w:rsidR="004330F7">
        <w:t xml:space="preserve"> </w:t>
      </w:r>
      <w:r w:rsidR="004330F7" w:rsidRPr="004330F7">
        <w:t xml:space="preserve">(Google Maps, </w:t>
      </w:r>
      <w:proofErr w:type="spellStart"/>
      <w:r w:rsidR="004330F7" w:rsidRPr="004330F7">
        <w:t>Яндекс.Карты</w:t>
      </w:r>
      <w:proofErr w:type="spellEnd"/>
      <w:r w:rsidR="004330F7" w:rsidRPr="004330F7">
        <w:t>)</w:t>
      </w:r>
      <w:r>
        <w:t xml:space="preserve">. Их достоинства — интуитивность для пользователя, возможность находить «то, что рядом сейчас», поддержка визуализации на карте и интеграция с навигацией. Ограничения связаны с необходимостью получения согласия на доступ к геолокации, повышенной нагрузкой на батарею мобильного устройства и тем, что в малых городах низкая плотность событий снижает эффективность одних лишь </w:t>
      </w:r>
      <w:proofErr w:type="spellStart"/>
      <w:r>
        <w:t>геопространственных</w:t>
      </w:r>
      <w:proofErr w:type="spellEnd"/>
      <w:r>
        <w:t xml:space="preserve"> фильтров.</w:t>
      </w:r>
      <w:r w:rsidR="004330F7" w:rsidRPr="004330F7">
        <w:t xml:space="preserve"> </w:t>
      </w:r>
    </w:p>
    <w:p w14:paraId="06A9ADB6" w14:textId="7B50BC9E" w:rsidR="0050464F" w:rsidRDefault="0050464F" w:rsidP="004330F7">
      <w:r>
        <w:t xml:space="preserve">Методы машинного обучения для персонализированных рекомендаций активно применяются на крупных платформах мероприятий и в стриминговых сервисах и включают </w:t>
      </w:r>
      <w:proofErr w:type="spellStart"/>
      <w:r>
        <w:t>коллаборативную</w:t>
      </w:r>
      <w:proofErr w:type="spellEnd"/>
      <w:r>
        <w:t xml:space="preserve"> фильтрацию, контентную фильтрацию и гибридные модели. </w:t>
      </w:r>
      <w:proofErr w:type="spellStart"/>
      <w:r>
        <w:t>Коллаборативные</w:t>
      </w:r>
      <w:proofErr w:type="spellEnd"/>
      <w:r>
        <w:t xml:space="preserve"> методы используют данные о поведении схожих пользователей (регистрации, оценки, просмотры), что позволяет </w:t>
      </w:r>
      <w:r>
        <w:lastRenderedPageBreak/>
        <w:t xml:space="preserve">выявлять </w:t>
      </w:r>
      <w:r w:rsidR="004330F7">
        <w:t xml:space="preserve">и устанавливать </w:t>
      </w:r>
      <w:r>
        <w:t>связи между событиями и интересами аудитории. Контентная фильтрация анализирует описания событий, категории, географию, временные характеристики и сопоставляет их с профилем пользователя. Гибридные подходы комбинируют оба класса, уменьшая проблему холодного старта и повышая устойчивость к «шуму». Сильные стороны этих методов — способность работать с большими объёмами данных, адаптивность к изменениям вкусов и возможность точечного продвижения локальных инициатив без крупных маркетинговых бюджетов. Слабые стороны — требовательность к качеству и объёму данных, необходимость серьёзных вычислительных ресурсов и риски алгоритмического усиления уже популярных событий в ущерб новым и малым.</w:t>
      </w:r>
    </w:p>
    <w:p w14:paraId="7B431ADE" w14:textId="5665DA00" w:rsidR="0050464F" w:rsidRDefault="0050464F" w:rsidP="004330F7">
      <w:r>
        <w:t>Методы краудсорсинга контента и пользовательского участия лежат в основе многих платформ для локальных сообществ и культурных инициатив. Пользователи и организаторы делятся информацией о событиях, публикуют анонсы, фотографии, отзывы, отмечают своё участие. Преимущества этого подхода — низкие прямые затраты на наполнение платформы, высокая актуальность данных, возможность охватить широкий спектр инициатив. Ключевые проблемы связаны с контролем качества</w:t>
      </w:r>
      <w:r w:rsidR="000C086B">
        <w:t>, то есть без</w:t>
      </w:r>
      <w:r>
        <w:t xml:space="preserve"> дополнительных механизмов валидации и поддержки доверия возможны дубли, устаревшие анонсы, рекламный спам и недостоверная информация. Поэтому краудсорсинг почти всегда комбинируется с модерацией, рейтингами и социальным доказательством.</w:t>
      </w:r>
    </w:p>
    <w:p w14:paraId="12D88538" w14:textId="1945A57A" w:rsidR="0050464F" w:rsidRDefault="0050464F" w:rsidP="004330F7">
      <w:r>
        <w:t>Методы многоуровневой модерации и управления контентом включают автоматические фильтры (по ключевым словам, категориям риска), модели машинного обучения для выявления спама, мошенничества и подозрительных паттернов поведения, а также ручную модерацию для сложных и конфликтных случаев. Дополнительно используются системы репутации</w:t>
      </w:r>
      <w:r w:rsidR="004330F7">
        <w:t>. Р</w:t>
      </w:r>
      <w:r>
        <w:t xml:space="preserve">ейтинги организаторов и участников, учёт истории жалоб, веса голосов опытных пользователей. Достоинство этих методов — возможность построить гибкую и адаптивную систему защиты, которая повышает доверие к платформе и снижает </w:t>
      </w:r>
      <w:r>
        <w:lastRenderedPageBreak/>
        <w:t>риски для пользователей при участии в офлайн‑событиях. Недостатки — ресурсоёмкость (нужны и алгоритмы, и люди), риск ошибок (как пропуск нарушений, так и ложные срабатывания) и необходимость прозрачной коммуникации правил, чтобы пользователи воспринимали модерацию как справедливую.</w:t>
      </w:r>
    </w:p>
    <w:p w14:paraId="752629CF" w14:textId="1FE9FE08" w:rsidR="0050464F" w:rsidRDefault="0050464F" w:rsidP="004330F7">
      <w:r>
        <w:t>Методы верификации и формирования доверия опираются на проверку идентичности организаторов и участников, использование внешних источников для подтверждения статуса (проверенные аккаунты, юридические лица, связи с местными институциями), а также на механизмы социального доказательства: рейтинги, отзывы, подтверждающие фотографии и отметки о фактическом проведении события. В ряде решений применяются специализированные роли — например, локальные модераторы или партнёры (фотографы, медиа, общественные организации), которые помогают подтверждать реальность событий и качество площадок. Сильная сторона таких методов — рост доверия и уменьшение восприятия риска при посещении малоизвестных мероприятий; слабая — возможная громоздкость процедур (особенно для небольших инициатив) и уязвимость рейтинговых систем к манипуляциям, если не предусмотрены механизмы защиты.</w:t>
      </w:r>
    </w:p>
    <w:p w14:paraId="4888A275" w14:textId="5084AEBF" w:rsidR="0050464F" w:rsidRDefault="0050464F" w:rsidP="0050464F">
      <w:r>
        <w:t>В совокупности перечисленные методы создают методологический базис для решения выявленной проблемы</w:t>
      </w:r>
      <w:r w:rsidR="004330F7">
        <w:t>. Г</w:t>
      </w:r>
      <w:r>
        <w:t>еолокация обеспечивает связь с конкретным местом</w:t>
      </w:r>
      <w:r w:rsidR="004330F7">
        <w:t>. Р</w:t>
      </w:r>
      <w:r>
        <w:t>екомендации помогают преодолеть информационный шум и выделить релевантные локальные события</w:t>
      </w:r>
      <w:r w:rsidR="004330F7">
        <w:t>. К</w:t>
      </w:r>
      <w:r>
        <w:t>раудсорсинг расширяет охват и актуальность базы</w:t>
      </w:r>
      <w:r w:rsidR="004330F7">
        <w:t>. М</w:t>
      </w:r>
      <w:r>
        <w:t>одерация и верификация формируют доверие и безопасность участия. Однако ни один из методов по отдельности не устраняет все аспекты проблемы</w:t>
      </w:r>
      <w:r w:rsidR="004330F7">
        <w:t>. П</w:t>
      </w:r>
      <w:r>
        <w:t>рактические решения строятся на их комбинировании и адаптации к специфике локальных сообществ, плотности событий и доступных ресурсов платформы.</w:t>
      </w:r>
    </w:p>
    <w:p w14:paraId="66F9AC3F" w14:textId="77777777" w:rsidR="0050464F" w:rsidRPr="002D20A0" w:rsidRDefault="0050464F" w:rsidP="002D20A0"/>
    <w:p w14:paraId="2A84EE40" w14:textId="3C272F9D" w:rsidR="002D20A0" w:rsidRDefault="003449E9" w:rsidP="002D20A0">
      <w:pPr>
        <w:pStyle w:val="2"/>
      </w:pPr>
      <w:bookmarkStart w:id="8" w:name="_Toc215951101"/>
      <w:r>
        <w:lastRenderedPageBreak/>
        <w:t xml:space="preserve">2.2 </w:t>
      </w:r>
      <w:r w:rsidR="002D20A0">
        <w:t>Основные технологии решения проблемы и их характеристики</w:t>
      </w:r>
      <w:bookmarkEnd w:id="8"/>
    </w:p>
    <w:p w14:paraId="0313E415" w14:textId="04302212" w:rsidR="004330F7" w:rsidRDefault="004330F7" w:rsidP="00A755A3">
      <w:r>
        <w:t>Решение выявленной проблемы опирается не только на методологию, но и на подбор технологического стека, способного поддерживать локальные события, персональные рекомендации и механизмы доверия в масштабируемой и доступной форме. Ниже рассмотрены ключевые классы технологий, наиболее релевантные для такой системы.</w:t>
      </w:r>
    </w:p>
    <w:p w14:paraId="464C4814" w14:textId="46290345" w:rsidR="004330F7" w:rsidRDefault="004330F7" w:rsidP="00A755A3">
      <w:r>
        <w:t>Технология</w:t>
      </w:r>
      <w:r w:rsidRPr="00A755A3">
        <w:t xml:space="preserve"> </w:t>
      </w:r>
      <w:r w:rsidR="00A755A3" w:rsidRPr="00A755A3">
        <w:rPr>
          <w:lang w:val="en-US"/>
        </w:rPr>
        <w:t>Progressive</w:t>
      </w:r>
      <w:r w:rsidR="00A755A3" w:rsidRPr="00A755A3">
        <w:t xml:space="preserve"> </w:t>
      </w:r>
      <w:r w:rsidR="00A755A3" w:rsidRPr="00A755A3">
        <w:rPr>
          <w:lang w:val="en-US"/>
        </w:rPr>
        <w:t>Web</w:t>
      </w:r>
      <w:r w:rsidR="00A755A3" w:rsidRPr="00A755A3">
        <w:t xml:space="preserve"> </w:t>
      </w:r>
      <w:r w:rsidR="00A755A3" w:rsidRPr="00A755A3">
        <w:rPr>
          <w:lang w:val="en-US"/>
        </w:rPr>
        <w:t>Applications</w:t>
      </w:r>
      <w:r w:rsidR="00A755A3" w:rsidRPr="00A755A3">
        <w:t xml:space="preserve"> (</w:t>
      </w:r>
      <w:r w:rsidR="00A755A3" w:rsidRPr="00A755A3">
        <w:rPr>
          <w:lang w:val="en-US"/>
        </w:rPr>
        <w:t>PWA</w:t>
      </w:r>
      <w:r w:rsidR="00A755A3" w:rsidRPr="00A755A3">
        <w:t>)</w:t>
      </w:r>
      <w:r w:rsidR="00A755A3">
        <w:t xml:space="preserve"> </w:t>
      </w:r>
      <w:r>
        <w:t xml:space="preserve">рассматривается как один из базовых подходов к созданию пользовательского </w:t>
      </w:r>
      <w:proofErr w:type="spellStart"/>
      <w:r>
        <w:t>фронтенда</w:t>
      </w:r>
      <w:proofErr w:type="spellEnd"/>
      <w:r>
        <w:t xml:space="preserve">, поскольку позволяет обеспечить доступность сервиса на широком спектре устройств без обязательной установки через магазины приложений. Service </w:t>
      </w:r>
      <w:proofErr w:type="spellStart"/>
      <w:r>
        <w:t>Workers</w:t>
      </w:r>
      <w:proofErr w:type="spellEnd"/>
      <w:r>
        <w:t xml:space="preserve"> — фоновые скрипты, перехватывающие сетевые запросы, кэширующие ресурсы и обеспечивающие работу в офлайн‑режиме, а также синхронизацию данных при восстановлении подключения.</w:t>
      </w:r>
      <w:r w:rsidR="00A755A3">
        <w:t xml:space="preserve"> </w:t>
      </w:r>
      <w:r>
        <w:t xml:space="preserve">Web </w:t>
      </w:r>
      <w:proofErr w:type="spellStart"/>
      <w:r>
        <w:t>App</w:t>
      </w:r>
      <w:proofErr w:type="spellEnd"/>
      <w:r>
        <w:t xml:space="preserve"> </w:t>
      </w:r>
      <w:proofErr w:type="spellStart"/>
      <w:r>
        <w:t>Manifest</w:t>
      </w:r>
      <w:proofErr w:type="spellEnd"/>
      <w:r>
        <w:t xml:space="preserve"> — JSON‑файл с описанием приложения (название, иконки, стартовый URL, цветовая схема), позволяющий «устанавливать» веб‑приложение на рабочий стол устройства и запускать его в режиме, близком к нативному.</w:t>
      </w:r>
      <w:r w:rsidR="00A755A3">
        <w:t xml:space="preserve"> </w:t>
      </w:r>
      <w:proofErr w:type="spellStart"/>
      <w:r>
        <w:t>Cache</w:t>
      </w:r>
      <w:proofErr w:type="spellEnd"/>
      <w:r>
        <w:t xml:space="preserve"> API и </w:t>
      </w:r>
      <w:proofErr w:type="spellStart"/>
      <w:r>
        <w:t>IndexedDB</w:t>
      </w:r>
      <w:proofErr w:type="spellEnd"/>
      <w:r>
        <w:t xml:space="preserve"> — механизмы локального хранения, позволяющие сохранять данные о пользователе, событиях и рекомендациях на устройстве и минимизировать сетевую нагрузку.</w:t>
      </w:r>
    </w:p>
    <w:p w14:paraId="0CC54AC9" w14:textId="1BA9406E" w:rsidR="00A755A3" w:rsidRDefault="004330F7" w:rsidP="00A755A3">
      <w:r>
        <w:t xml:space="preserve">Преимущества PWA </w:t>
      </w:r>
      <w:r w:rsidR="000C086B">
        <w:t>включают в себя е</w:t>
      </w:r>
      <w:r>
        <w:t>дин</w:t>
      </w:r>
      <w:r w:rsidR="000C086B">
        <w:t>ую</w:t>
      </w:r>
      <w:r>
        <w:t xml:space="preserve"> кодов</w:t>
      </w:r>
      <w:r w:rsidR="000C086B">
        <w:t>ую</w:t>
      </w:r>
      <w:r>
        <w:t xml:space="preserve"> </w:t>
      </w:r>
      <w:proofErr w:type="spellStart"/>
      <w:r>
        <w:t>баз</w:t>
      </w:r>
      <w:r w:rsidR="000C086B">
        <w:t>ц</w:t>
      </w:r>
      <w:proofErr w:type="spellEnd"/>
      <w:r>
        <w:t xml:space="preserve"> для разных платформ, возможность работы при нестабильном или дорогом мобильном интернете, снижение объёма передаваемых данных за счёт агрессивного кэширования, отсутствие зависимости от магазинов приложений, что важно для небольших проектов. Ограничения связаны с частичным доступом к аппаратным функциям (не все сенсоры и системные API доступны из браузера), неоднородной поддержкой некоторых возможностей на разных платформах и тем, что пользователи могут воспринимать веб‑приложение как менее «привычное» по сравнению с нативным.​</w:t>
      </w:r>
    </w:p>
    <w:p w14:paraId="1801538F" w14:textId="77777777" w:rsidR="00A755A3" w:rsidRDefault="004330F7" w:rsidP="00A755A3">
      <w:r>
        <w:lastRenderedPageBreak/>
        <w:t>Геолокационные сервисы являются ключевым элементом платформ, ориентированных на локальные события, поскольку обеспечивают привязку активностей к конкретной территории и позволяют реализовать сценарий «что происходит рядом со мной». Для российского и глобального контекста на практике применяются</w:t>
      </w:r>
      <w:r w:rsidR="00A755A3">
        <w:t xml:space="preserve"> </w:t>
      </w:r>
      <w:proofErr w:type="spellStart"/>
      <w:r>
        <w:t>Яндекс.Карты</w:t>
      </w:r>
      <w:proofErr w:type="spellEnd"/>
      <w:r>
        <w:t xml:space="preserve"> API</w:t>
      </w:r>
      <w:r w:rsidR="00A755A3">
        <w:t>. Что в</w:t>
      </w:r>
      <w:r>
        <w:t xml:space="preserve">ключает JavaScript API для встраивания интерактивных карт в веб‑приложения, </w:t>
      </w:r>
      <w:proofErr w:type="spellStart"/>
      <w:r>
        <w:t>Static</w:t>
      </w:r>
      <w:proofErr w:type="spellEnd"/>
      <w:r>
        <w:t xml:space="preserve"> API для получения статичных изображений карт, </w:t>
      </w:r>
      <w:proofErr w:type="spellStart"/>
      <w:r>
        <w:t>Геокодер</w:t>
      </w:r>
      <w:proofErr w:type="spellEnd"/>
      <w:r>
        <w:t xml:space="preserve"> для преобразования адресов в координаты и обратно, </w:t>
      </w:r>
      <w:r w:rsidR="00A755A3">
        <w:t>п</w:t>
      </w:r>
      <w:r>
        <w:t xml:space="preserve">оиск по организациям, а также </w:t>
      </w:r>
      <w:r w:rsidR="00A755A3">
        <w:t>м</w:t>
      </w:r>
      <w:r>
        <w:t>атрицу расстояний для расчёта расстояний и времени в пути между несколькими точками.​</w:t>
      </w:r>
      <w:r w:rsidR="00A755A3">
        <w:t xml:space="preserve"> </w:t>
      </w:r>
      <w:r>
        <w:t xml:space="preserve">Эти технологии позволяют визуализировать события на карте, выполнять пространственные запросы (поиск в радиусе, по маршруту, в определённом районе), строить маршруты до места проведения, а также комбинировать пространственные данные с атрибутами событий (категория, время, доступность). К ограничениям относятся необходимость использования API‑ключей, возможная стоимость при высоких объёмах запросов, а также юридические и политические ограничения (доступность сервисов в отдельных странах, требования к хранению и передаче </w:t>
      </w:r>
      <w:proofErr w:type="spellStart"/>
      <w:r>
        <w:t>геоданных</w:t>
      </w:r>
      <w:proofErr w:type="spellEnd"/>
      <w:r>
        <w:t>).​</w:t>
      </w:r>
    </w:p>
    <w:p w14:paraId="5DC33F24" w14:textId="16B4B473" w:rsidR="004330F7" w:rsidRDefault="004330F7" w:rsidP="00A755A3">
      <w:r>
        <w:t xml:space="preserve">Для решения задачи персонализированного предложения локальных событий, фильтрации информационного шума и выявления менее очевидных интересов применяются </w:t>
      </w:r>
      <w:r w:rsidR="00394935">
        <w:t xml:space="preserve">различные </w:t>
      </w:r>
      <w:r>
        <w:t>библиотеки и фреймворки машинного обучения</w:t>
      </w:r>
      <w:r w:rsidR="00A755A3">
        <w:t xml:space="preserve">. </w:t>
      </w:r>
      <w:r>
        <w:t xml:space="preserve">TensorFlow.js позволяет выполнять </w:t>
      </w:r>
      <w:proofErr w:type="spellStart"/>
      <w:r>
        <w:t>предобученные</w:t>
      </w:r>
      <w:proofErr w:type="spellEnd"/>
      <w:r>
        <w:t xml:space="preserve"> или относительно простые модели непосредственно в браузере, что уменьшает задержки и повышает конфиденциальность, поскольку часть вычислений происходит на стороне пользователя</w:t>
      </w:r>
      <w:r w:rsidR="00A755A3">
        <w:t xml:space="preserve">. </w:t>
      </w:r>
      <w:proofErr w:type="spellStart"/>
      <w:r>
        <w:t>PyTorch</w:t>
      </w:r>
      <w:proofErr w:type="spellEnd"/>
      <w:r>
        <w:t xml:space="preserve"> </w:t>
      </w:r>
      <w:r w:rsidR="00A755A3">
        <w:t xml:space="preserve">и </w:t>
      </w:r>
      <w:proofErr w:type="spellStart"/>
      <w:r w:rsidR="00A755A3">
        <w:t>scikit‑learn</w:t>
      </w:r>
      <w:proofErr w:type="spellEnd"/>
      <w:r w:rsidR="00A755A3">
        <w:t xml:space="preserve"> </w:t>
      </w:r>
      <w:r>
        <w:t>используются на серверной стороне для обучения и применения моделей рекомендаций, кластеризации пользователей и событий, классификации контента, выявления аномалий в поведении.</w:t>
      </w:r>
    </w:p>
    <w:p w14:paraId="265A3FAA" w14:textId="77777777" w:rsidR="004330F7" w:rsidRDefault="004330F7" w:rsidP="004330F7">
      <w:r>
        <w:t xml:space="preserve">На уровне алгоритмов применяются классические подходы: </w:t>
      </w:r>
      <w:proofErr w:type="spellStart"/>
      <w:r>
        <w:t>коллаборативная</w:t>
      </w:r>
      <w:proofErr w:type="spellEnd"/>
      <w:r>
        <w:t xml:space="preserve"> фильтрация (матричная факторизация, k‑ближайших соседей по латентным признакам), контентная фильтрация (работа с текстовыми </w:t>
      </w:r>
      <w:r>
        <w:lastRenderedPageBreak/>
        <w:t>описаниями, категориями, географией, временными характеристиками), гибридные модели, сочетающие оба подхода и учитывающие социальный контекст (действия друзей, популярность в локальном сообществе). Достоинства этих технологий — способность работать с большими объёмами данных, адаптироваться к изменениям предпочтений и расширять видимость локальных событий без роста маркетинговых затрат. Ограничения — требовательность к данным (качество, объём, отсутствие системных смещений), потребность в вычислительных ресурсах и необходимость постоянной поддержки и переобучения моделей.​</w:t>
      </w:r>
    </w:p>
    <w:p w14:paraId="31E844D8" w14:textId="6888B5D3" w:rsidR="004330F7" w:rsidRDefault="004330F7" w:rsidP="00A755A3">
      <w:pPr>
        <w:ind w:firstLine="708"/>
      </w:pPr>
      <w:r>
        <w:t>Для реализации надёжной и масштабируемой серверной части активно используются облачные платформы и распределённые архитектуры. На практике применяются</w:t>
      </w:r>
      <w:r w:rsidR="00A755A3">
        <w:t xml:space="preserve"> </w:t>
      </w:r>
      <w:proofErr w:type="spellStart"/>
      <w:r>
        <w:t>Firebase</w:t>
      </w:r>
      <w:proofErr w:type="spellEnd"/>
      <w:r>
        <w:t xml:space="preserve"> </w:t>
      </w:r>
      <w:r w:rsidR="00394935">
        <w:t>или</w:t>
      </w:r>
      <w:r>
        <w:t xml:space="preserve"> </w:t>
      </w:r>
      <w:proofErr w:type="spellStart"/>
      <w:r>
        <w:t>Firestore</w:t>
      </w:r>
      <w:proofErr w:type="spellEnd"/>
      <w:r w:rsidR="00A755A3">
        <w:t>, что</w:t>
      </w:r>
      <w:r>
        <w:t xml:space="preserve"> предоставляют готовые сервисы аутентификации, базу данных с поддержкой синхронизации в режиме реального времени, механику </w:t>
      </w:r>
      <w:proofErr w:type="spellStart"/>
      <w:r>
        <w:t>push</w:t>
      </w:r>
      <w:proofErr w:type="spellEnd"/>
      <w:r>
        <w:t>‑уведомлений и встроенную аналитику. Это упрощает создание прототипов и пилотных проектов, особенно для малых команд.</w:t>
      </w:r>
      <w:r w:rsidR="00A755A3">
        <w:t xml:space="preserve"> </w:t>
      </w:r>
      <w:r>
        <w:t xml:space="preserve">Платформы общего назначения (AWS, </w:t>
      </w:r>
      <w:proofErr w:type="spellStart"/>
      <w:r>
        <w:t>Azure</w:t>
      </w:r>
      <w:proofErr w:type="spellEnd"/>
      <w:r>
        <w:t xml:space="preserve"> и др.) позволяют строить более гибкие архитектуры на базе контейнеризации и </w:t>
      </w:r>
      <w:proofErr w:type="spellStart"/>
      <w:r>
        <w:t>микросервисов</w:t>
      </w:r>
      <w:proofErr w:type="spellEnd"/>
      <w:r>
        <w:t>, использовать управляемые базы данных (</w:t>
      </w:r>
      <w:proofErr w:type="spellStart"/>
      <w:r>
        <w:t>PostgreSQL</w:t>
      </w:r>
      <w:proofErr w:type="spellEnd"/>
      <w:r>
        <w:t>, MySQL), очереди сообщений, сервисы логирования и мониторинга, а также специализированные ML‑сервисы.</w:t>
      </w:r>
    </w:p>
    <w:p w14:paraId="07EDF213" w14:textId="5990CCAB" w:rsidR="004330F7" w:rsidRDefault="004330F7" w:rsidP="00394935">
      <w:r>
        <w:t>С точки зрения баз данных часто используют гибридный подход</w:t>
      </w:r>
      <w:r w:rsidR="00A755A3">
        <w:t>. Р</w:t>
      </w:r>
      <w:r>
        <w:t xml:space="preserve">еляционная СУБД </w:t>
      </w:r>
      <w:proofErr w:type="spellStart"/>
      <w:r>
        <w:t>PostgreSQL</w:t>
      </w:r>
      <w:proofErr w:type="spellEnd"/>
      <w:r>
        <w:t xml:space="preserve"> </w:t>
      </w:r>
      <w:r w:rsidR="00394935">
        <w:t xml:space="preserve">применяется </w:t>
      </w:r>
      <w:r>
        <w:t xml:space="preserve">для хранения структурированных данных о пользователях, событиях, связях и транзакциях, </w:t>
      </w:r>
      <w:r w:rsidR="00394935">
        <w:t>а</w:t>
      </w:r>
      <w:r>
        <w:t xml:space="preserve"> высокопроизводительные кэши на базе </w:t>
      </w:r>
      <w:proofErr w:type="spellStart"/>
      <w:r>
        <w:t>Redis</w:t>
      </w:r>
      <w:proofErr w:type="spellEnd"/>
      <w:r>
        <w:t xml:space="preserve"> для ускорения выдачи популярных запросов (списки событий, рекомендации, профили). Преимущества таких решений </w:t>
      </w:r>
      <w:r w:rsidR="00A755A3">
        <w:t>заключаются в</w:t>
      </w:r>
      <w:r>
        <w:t xml:space="preserve"> автоматическо</w:t>
      </w:r>
      <w:r w:rsidR="00A755A3">
        <w:t>м</w:t>
      </w:r>
      <w:r>
        <w:t xml:space="preserve"> или полуавтоматическо</w:t>
      </w:r>
      <w:r w:rsidR="00A755A3">
        <w:t>м</w:t>
      </w:r>
      <w:r>
        <w:t xml:space="preserve"> масштабировани</w:t>
      </w:r>
      <w:r w:rsidR="00A755A3">
        <w:t>и</w:t>
      </w:r>
      <w:r>
        <w:t>, резервно</w:t>
      </w:r>
      <w:r w:rsidR="00A755A3">
        <w:t xml:space="preserve">м </w:t>
      </w:r>
      <w:r>
        <w:t>копировани</w:t>
      </w:r>
      <w:r w:rsidR="00A755A3">
        <w:t>и</w:t>
      </w:r>
      <w:r>
        <w:t>, интеграци</w:t>
      </w:r>
      <w:r w:rsidR="00A755A3">
        <w:t>и</w:t>
      </w:r>
      <w:r>
        <w:t xml:space="preserve"> с широким спектром сервисов безопасности и аналитик</w:t>
      </w:r>
      <w:r w:rsidR="00A755A3">
        <w:t>и</w:t>
      </w:r>
      <w:r>
        <w:t>, соответстви</w:t>
      </w:r>
      <w:r w:rsidR="00A755A3">
        <w:t>и</w:t>
      </w:r>
      <w:r>
        <w:t xml:space="preserve"> международным требованиям по защите данных. Недостатки — зависимость от провайдера, потенциальные задержки при сетевых сбоях и необходимость корректной настройки для </w:t>
      </w:r>
      <w:r>
        <w:lastRenderedPageBreak/>
        <w:t>соблюдения требований национального законодательства о хранении и обработке персональных данных.​</w:t>
      </w:r>
    </w:p>
    <w:p w14:paraId="368E76B2" w14:textId="740DB041" w:rsidR="004330F7" w:rsidRDefault="004330F7" w:rsidP="00394935">
      <w:r>
        <w:t>Обеспечение доверия и безопасности на платформе для локальных офлайн‑взаимодействий требует применения целого набора технических и организационных средств</w:t>
      </w:r>
      <w:r w:rsidR="00A755A3">
        <w:t xml:space="preserve">. </w:t>
      </w:r>
      <w:r>
        <w:t xml:space="preserve">Системы двухфакторной аутентификации (2FA) на основе одноразовых кодов по SMS, </w:t>
      </w:r>
      <w:proofErr w:type="spellStart"/>
      <w:r>
        <w:t>email</w:t>
      </w:r>
      <w:proofErr w:type="spellEnd"/>
      <w:r>
        <w:t xml:space="preserve"> или через специальные приложения</w:t>
      </w:r>
      <w:r w:rsidR="00394935">
        <w:t xml:space="preserve"> уменьшают</w:t>
      </w:r>
      <w:r>
        <w:t xml:space="preserve"> риск несанкционированного доступа к аккаунтам.</w:t>
      </w:r>
      <w:r w:rsidR="00A755A3">
        <w:t xml:space="preserve"> </w:t>
      </w:r>
      <w:r>
        <w:t>Механизмы верификации личности и статуса организаторов (загрузка и проверка документов, интеграция с государственными или корпоративными реестрами, проверки по открытым источникам)</w:t>
      </w:r>
      <w:r w:rsidR="00394935">
        <w:t xml:space="preserve"> позволяют </w:t>
      </w:r>
      <w:r>
        <w:t>отметить «проверенные» аккаунты.</w:t>
      </w:r>
      <w:r w:rsidR="00A755A3">
        <w:t xml:space="preserve"> </w:t>
      </w:r>
      <w:r>
        <w:t>Алгоритмы выявления мошенничества и аномалий</w:t>
      </w:r>
      <w:r w:rsidR="00394935">
        <w:t xml:space="preserve"> анализируют</w:t>
      </w:r>
      <w:r>
        <w:t xml:space="preserve"> поведение пользователей (подозрительные паттерны создания событий, всплески жалоб, несоответствия географии и активности) и </w:t>
      </w:r>
      <w:r w:rsidR="00394935">
        <w:t>повышают</w:t>
      </w:r>
      <w:r>
        <w:t xml:space="preserve"> уровень проверки для рискованных случаев.</w:t>
      </w:r>
      <w:r w:rsidR="00394935">
        <w:t xml:space="preserve"> </w:t>
      </w:r>
      <w:r>
        <w:t xml:space="preserve">Эти инструменты дополняются криптографическими механизмами защиты данных (шифрование на стороне сервера и при передаче), политиками минимизации собираемых данных, системами логирования и аудита действий, а также прозрачными интерфейсами управления приватностью для пользователей. Их применение повышает доверие к платформе и снижает риск злоупотреблений, но одновременно усложняет процессы регистрации и входа, что особенно чувствительно для небольших и </w:t>
      </w:r>
      <w:proofErr w:type="spellStart"/>
      <w:r>
        <w:t>малоформализованных</w:t>
      </w:r>
      <w:proofErr w:type="spellEnd"/>
      <w:r>
        <w:t xml:space="preserve"> локальных инициатив. Кроме того, работа с документами и биометрическими данными требует строгого соответствия правовым нормам и повышает ответственность оператора платформы.​</w:t>
      </w:r>
    </w:p>
    <w:p w14:paraId="2CC80711" w14:textId="4C2FA473" w:rsidR="002D20A0" w:rsidRPr="002D20A0" w:rsidRDefault="004330F7" w:rsidP="004330F7">
      <w:r>
        <w:t>В совокупности рассмотренные технологические классы создают основу для проектирования решения</w:t>
      </w:r>
      <w:r w:rsidR="00A755A3">
        <w:t xml:space="preserve">. </w:t>
      </w:r>
      <w:r>
        <w:t xml:space="preserve">PWA обеспечивают доступность и лёгкость использования, геолокация и карты — связь с конкретным местом, технологии машинного обучения — персонализацию и </w:t>
      </w:r>
      <w:proofErr w:type="spellStart"/>
      <w:r>
        <w:t>приоритизацию</w:t>
      </w:r>
      <w:proofErr w:type="spellEnd"/>
      <w:r>
        <w:t xml:space="preserve"> локальных событий, облачные платформы — масштабируемость и надёжность, а инструменты верификации и безопасности — уровень доверия, достаточный для участия пользователей в реальных офлайн‑активностях</w:t>
      </w:r>
    </w:p>
    <w:p w14:paraId="48B4E5AA" w14:textId="370093D7" w:rsidR="002D20A0" w:rsidRDefault="003449E9" w:rsidP="002D20A0">
      <w:pPr>
        <w:pStyle w:val="2"/>
      </w:pPr>
      <w:bookmarkStart w:id="9" w:name="_Toc215951102"/>
      <w:r>
        <w:lastRenderedPageBreak/>
        <w:t xml:space="preserve">2.3 </w:t>
      </w:r>
      <w:r w:rsidR="002D20A0">
        <w:t>Алгоритм выбора методов и технологий решения проблемы</w:t>
      </w:r>
      <w:bookmarkEnd w:id="9"/>
    </w:p>
    <w:p w14:paraId="70379C88" w14:textId="14CBDDD8" w:rsidR="00A755A3" w:rsidRDefault="00A755A3" w:rsidP="001B500C">
      <w:r>
        <w:t>На основании анализа проблемной области, зарубежных и отечественных исследований, а также рассмотренных методов и технологий формируется алгоритм выбора, обеспечивающий согласованность функциональных, технологических и социальных аспектов решения.</w:t>
      </w:r>
    </w:p>
    <w:p w14:paraId="6C0A5DA4" w14:textId="77777777" w:rsidR="00660400" w:rsidRDefault="00660400" w:rsidP="001B500C"/>
    <w:p w14:paraId="207D0E6F" w14:textId="77777777" w:rsidR="00A755A3" w:rsidRDefault="00A755A3" w:rsidP="00A755A3">
      <w:r>
        <w:t>Шаг 1. Анализ специфики решаемой задачи.</w:t>
      </w:r>
    </w:p>
    <w:p w14:paraId="1B80B4E6" w14:textId="53450D07" w:rsidR="00A755A3" w:rsidRDefault="00A755A3" w:rsidP="001B500C">
      <w:r>
        <w:t>На первом этапе уточняются контекст и ограничения будущей системы:</w:t>
      </w:r>
    </w:p>
    <w:p w14:paraId="67EDD043" w14:textId="1B119C03" w:rsidR="00A755A3" w:rsidRDefault="00A755A3" w:rsidP="00956E4E">
      <w:pPr>
        <w:pStyle w:val="a9"/>
        <w:numPr>
          <w:ilvl w:val="0"/>
          <w:numId w:val="3"/>
        </w:numPr>
        <w:ind w:left="0" w:firstLine="851"/>
      </w:pPr>
      <w:r>
        <w:t xml:space="preserve">Объём и структура данных: события с </w:t>
      </w:r>
      <w:proofErr w:type="spellStart"/>
      <w:r>
        <w:t>геокоординатами</w:t>
      </w:r>
      <w:proofErr w:type="spellEnd"/>
      <w:r>
        <w:t xml:space="preserve"> и временными метками, профили пользователей, история участия, оценки и отзывы, связи «друзья» и «организатор–участник».</w:t>
      </w:r>
    </w:p>
    <w:p w14:paraId="366D8466" w14:textId="0D9AEA19" w:rsidR="00A755A3" w:rsidRDefault="00A755A3" w:rsidP="00956E4E">
      <w:pPr>
        <w:pStyle w:val="a9"/>
        <w:numPr>
          <w:ilvl w:val="0"/>
          <w:numId w:val="3"/>
        </w:numPr>
        <w:ind w:left="0" w:firstLine="851"/>
      </w:pPr>
      <w:r>
        <w:t xml:space="preserve">Требования к времени отклика: не более 1 секунды для загрузки списка ближайших событий и не более 500 </w:t>
      </w:r>
      <w:proofErr w:type="spellStart"/>
      <w:r>
        <w:t>мс</w:t>
      </w:r>
      <w:proofErr w:type="spellEnd"/>
      <w:r>
        <w:t xml:space="preserve"> для основных действий в интерфейсе, что критично для мобильного сценария и соответствия ожиданиям пользователей современных платформ.​</w:t>
      </w:r>
    </w:p>
    <w:p w14:paraId="3251B2F8" w14:textId="0B136DBE" w:rsidR="00A755A3" w:rsidRDefault="00A755A3" w:rsidP="00956E4E">
      <w:pPr>
        <w:pStyle w:val="a9"/>
        <w:numPr>
          <w:ilvl w:val="0"/>
          <w:numId w:val="3"/>
        </w:numPr>
        <w:ind w:left="0" w:firstLine="851"/>
      </w:pPr>
      <w:r>
        <w:t>Требования к масштабируемости: возможность роста от пилотных инсталляций (сотни–тысячи пользователей) до городского и межрегионального уровня (сотни тысяч и более).</w:t>
      </w:r>
    </w:p>
    <w:p w14:paraId="0984B9B0" w14:textId="0365CF65" w:rsidR="00A755A3" w:rsidRDefault="00A755A3" w:rsidP="00956E4E">
      <w:pPr>
        <w:pStyle w:val="a9"/>
        <w:numPr>
          <w:ilvl w:val="0"/>
          <w:numId w:val="3"/>
        </w:numPr>
        <w:ind w:left="0" w:firstLine="851"/>
      </w:pPr>
      <w:r>
        <w:t>Бюджетные и организационные ограничения: ограниченные ресурсы локальных инициатив и необходимость минимизировать стоимость сопровождения.</w:t>
      </w:r>
    </w:p>
    <w:p w14:paraId="43D45AFF" w14:textId="77777777" w:rsidR="00A755A3" w:rsidRDefault="00A755A3" w:rsidP="00956E4E">
      <w:pPr>
        <w:pStyle w:val="a9"/>
        <w:numPr>
          <w:ilvl w:val="0"/>
          <w:numId w:val="3"/>
        </w:numPr>
        <w:ind w:left="0" w:firstLine="851"/>
      </w:pPr>
      <w:r>
        <w:t>Требования к безопасности и соответствию законодательству: защита персональных данных, прозрачность обработки, механизмы согласия и возможности удаления данных.</w:t>
      </w:r>
    </w:p>
    <w:p w14:paraId="44B3D31A" w14:textId="77777777" w:rsidR="00A755A3" w:rsidRDefault="00A755A3" w:rsidP="00A755A3"/>
    <w:p w14:paraId="41B65B45" w14:textId="77777777" w:rsidR="00A755A3" w:rsidRDefault="00A755A3" w:rsidP="00A755A3">
      <w:r>
        <w:t>Шаг 2. Формулирование функциональных требований.</w:t>
      </w:r>
    </w:p>
    <w:p w14:paraId="0296F344" w14:textId="30790F37" w:rsidR="00A755A3" w:rsidRDefault="00A755A3" w:rsidP="0091465B">
      <w:r>
        <w:t>Далее конкретизируются функции системы с учётом выявленной проблемы фрагментации и доверия:</w:t>
      </w:r>
    </w:p>
    <w:p w14:paraId="20A9840F" w14:textId="3B51C4F2" w:rsidR="00A755A3" w:rsidRDefault="00A755A3" w:rsidP="00956E4E">
      <w:pPr>
        <w:pStyle w:val="a9"/>
        <w:numPr>
          <w:ilvl w:val="0"/>
          <w:numId w:val="3"/>
        </w:numPr>
        <w:ind w:left="0" w:firstLine="851"/>
      </w:pPr>
      <w:r>
        <w:lastRenderedPageBreak/>
        <w:t>Поиск и фильтрация событий по геолокации, радиусу, времени, категории и уровню популярности.</w:t>
      </w:r>
    </w:p>
    <w:p w14:paraId="703656D6" w14:textId="4A249080" w:rsidR="00A755A3" w:rsidRDefault="00A755A3" w:rsidP="00956E4E">
      <w:pPr>
        <w:pStyle w:val="a9"/>
        <w:numPr>
          <w:ilvl w:val="0"/>
          <w:numId w:val="3"/>
        </w:numPr>
        <w:ind w:left="0" w:firstLine="851"/>
      </w:pPr>
      <w:r>
        <w:t>Персонализированная система рекомендаций, учитывающая интересы пользователя, поведение подобных пользователей и локальный контекст</w:t>
      </w:r>
      <w:r w:rsidR="0091465B">
        <w:t xml:space="preserve"> на основе </w:t>
      </w:r>
      <w:r w:rsidR="0091465B">
        <w:rPr>
          <w:lang w:val="en-US"/>
        </w:rPr>
        <w:t>AI</w:t>
      </w:r>
      <w:r w:rsidR="0091465B" w:rsidRPr="0091465B">
        <w:t>-</w:t>
      </w:r>
      <w:r w:rsidR="0091465B">
        <w:t>технологий</w:t>
      </w:r>
      <w:r>
        <w:t>.</w:t>
      </w:r>
    </w:p>
    <w:p w14:paraId="08E83A96" w14:textId="641390E8" w:rsidR="00A755A3" w:rsidRDefault="00A755A3" w:rsidP="00956E4E">
      <w:pPr>
        <w:pStyle w:val="a9"/>
        <w:numPr>
          <w:ilvl w:val="0"/>
          <w:numId w:val="3"/>
        </w:numPr>
        <w:ind w:left="0" w:firstLine="851"/>
      </w:pPr>
      <w:r>
        <w:t>Социальные механики: поиск и добавление друзей, отображение событий, на которые идут знакомые, поддержка совместного участия.</w:t>
      </w:r>
    </w:p>
    <w:p w14:paraId="64B836D1" w14:textId="5779C16B" w:rsidR="00A755A3" w:rsidRDefault="00A755A3" w:rsidP="00956E4E">
      <w:pPr>
        <w:pStyle w:val="a9"/>
        <w:numPr>
          <w:ilvl w:val="0"/>
          <w:numId w:val="3"/>
        </w:numPr>
        <w:ind w:left="0" w:firstLine="851"/>
      </w:pPr>
      <w:r>
        <w:t>Расширенный кабинет организатора: создание, редактирование и архивирование событий, управление списком участников, работа с отзывами и статистикой</w:t>
      </w:r>
      <w:r w:rsidR="00641E9F">
        <w:t>.</w:t>
      </w:r>
    </w:p>
    <w:p w14:paraId="6CA9F5BA" w14:textId="2823272D" w:rsidR="00A755A3" w:rsidRDefault="00A755A3" w:rsidP="00956E4E">
      <w:pPr>
        <w:pStyle w:val="a9"/>
        <w:numPr>
          <w:ilvl w:val="0"/>
          <w:numId w:val="3"/>
        </w:numPr>
        <w:ind w:left="0" w:firstLine="851"/>
      </w:pPr>
      <w:r>
        <w:t>Механизмы краудсорсинга: публикация событий пользователями, добавление фотографий, отзывов и отметок о посещении.</w:t>
      </w:r>
    </w:p>
    <w:p w14:paraId="1EC0B114" w14:textId="34768C9A" w:rsidR="00A755A3" w:rsidRDefault="00A755A3" w:rsidP="00956E4E">
      <w:pPr>
        <w:pStyle w:val="a9"/>
        <w:numPr>
          <w:ilvl w:val="0"/>
          <w:numId w:val="3"/>
        </w:numPr>
        <w:ind w:left="0" w:firstLine="851"/>
      </w:pPr>
      <w:r>
        <w:t>Многоуровневая модерация и репутационные механизмы: жалобы, рейтинги, выделение проверенных организаторов и событий.</w:t>
      </w:r>
    </w:p>
    <w:p w14:paraId="61560A9B" w14:textId="77777777" w:rsidR="00A755A3" w:rsidRDefault="00A755A3" w:rsidP="00956E4E">
      <w:pPr>
        <w:pStyle w:val="a9"/>
        <w:numPr>
          <w:ilvl w:val="0"/>
          <w:numId w:val="3"/>
        </w:numPr>
        <w:ind w:left="0" w:firstLine="851"/>
      </w:pPr>
      <w:r>
        <w:t>Верификация организаторов и ключевых участников, особенно для событий повышенного риска (массовые мероприятия, мероприятия для детей).</w:t>
      </w:r>
    </w:p>
    <w:p w14:paraId="3CE1BAF2" w14:textId="77777777" w:rsidR="00A755A3" w:rsidRDefault="00A755A3" w:rsidP="00A755A3"/>
    <w:p w14:paraId="3ACD9933" w14:textId="77777777" w:rsidR="00A755A3" w:rsidRDefault="00A755A3" w:rsidP="00A755A3">
      <w:r>
        <w:t>Шаг 3. Сопоставление требований с методами.</w:t>
      </w:r>
    </w:p>
    <w:p w14:paraId="19498752" w14:textId="42FCCF2E" w:rsidR="00A755A3" w:rsidRDefault="00A755A3" w:rsidP="00641E9F">
      <w:r>
        <w:t>На этом этапе устанавливается связь между задачами и рассмотренными методами:</w:t>
      </w:r>
    </w:p>
    <w:p w14:paraId="097A3833" w14:textId="77A4EC60" w:rsidR="00A755A3" w:rsidRDefault="00A755A3" w:rsidP="00956E4E">
      <w:pPr>
        <w:pStyle w:val="a9"/>
        <w:numPr>
          <w:ilvl w:val="0"/>
          <w:numId w:val="3"/>
        </w:numPr>
        <w:ind w:left="0" w:firstLine="851"/>
      </w:pPr>
      <w:r>
        <w:t>Геолокационный анализ — базовый метод для реализации сценариев «что рядом» и пространственного поиска; он обязателен для любых систем локальных событий.</w:t>
      </w:r>
    </w:p>
    <w:p w14:paraId="6C951399" w14:textId="0D0D28D2" w:rsidR="00A755A3" w:rsidRDefault="00A755A3" w:rsidP="00956E4E">
      <w:pPr>
        <w:pStyle w:val="a9"/>
        <w:numPr>
          <w:ilvl w:val="0"/>
          <w:numId w:val="3"/>
        </w:numPr>
        <w:ind w:left="0" w:firstLine="851"/>
      </w:pPr>
      <w:r>
        <w:t>Машинное обучение — рекомендательные алгоритмы целесообразны при наличии достаточного объёма данных, используются для персонализации и повышения видимости локальных инициатив без увеличения рекламных затрат.</w:t>
      </w:r>
    </w:p>
    <w:p w14:paraId="498FF3BB" w14:textId="7765BC3C" w:rsidR="00A755A3" w:rsidRDefault="00A755A3" w:rsidP="00956E4E">
      <w:pPr>
        <w:pStyle w:val="a9"/>
        <w:numPr>
          <w:ilvl w:val="0"/>
          <w:numId w:val="3"/>
        </w:numPr>
        <w:ind w:left="0" w:firstLine="851"/>
      </w:pPr>
      <w:r>
        <w:t>Краудсорсинг контента — необходим для охвата широкого спектра событий, но должен сочетаться с модерацией и репутацией.</w:t>
      </w:r>
    </w:p>
    <w:p w14:paraId="61535709" w14:textId="4CE3C333" w:rsidR="00A755A3" w:rsidRDefault="00A755A3" w:rsidP="00956E4E">
      <w:pPr>
        <w:pStyle w:val="a9"/>
        <w:numPr>
          <w:ilvl w:val="0"/>
          <w:numId w:val="3"/>
        </w:numPr>
        <w:ind w:left="0" w:firstLine="851"/>
      </w:pPr>
      <w:r>
        <w:lastRenderedPageBreak/>
        <w:t>Многоуровневая модерация — обязательна для обеспечения безопасности и снижения рисков злоупотреблений, особенно в открытой системе.</w:t>
      </w:r>
    </w:p>
    <w:p w14:paraId="553EF0F3" w14:textId="77777777" w:rsidR="00A755A3" w:rsidRDefault="00A755A3" w:rsidP="00956E4E">
      <w:pPr>
        <w:pStyle w:val="a9"/>
        <w:numPr>
          <w:ilvl w:val="0"/>
          <w:numId w:val="3"/>
        </w:numPr>
        <w:ind w:left="0" w:firstLine="851"/>
      </w:pPr>
      <w:r>
        <w:t>Методы верификации и доверия — обязательны для повышения доверия к малоизвестным организаторам и событиям; включают проверку организаторов, подтверждающие фотографии, выделение проверенных аккаунтов и партнёров (например, фотографов).</w:t>
      </w:r>
    </w:p>
    <w:p w14:paraId="6AAE7DB4" w14:textId="77777777" w:rsidR="00A755A3" w:rsidRDefault="00A755A3" w:rsidP="00A755A3"/>
    <w:p w14:paraId="43196404" w14:textId="77777777" w:rsidR="00A755A3" w:rsidRDefault="00A755A3" w:rsidP="00A755A3">
      <w:r>
        <w:t>Шаг 4. Выбор технологического стека.</w:t>
      </w:r>
    </w:p>
    <w:p w14:paraId="792F0A23" w14:textId="0E109B82" w:rsidR="00A755A3" w:rsidRDefault="00A755A3" w:rsidP="00641E9F">
      <w:r>
        <w:t>После выбора методов подбираются конкретные технологии, обеспечивающие реализацию:</w:t>
      </w:r>
    </w:p>
    <w:p w14:paraId="7BA8F0E0" w14:textId="647701C8" w:rsidR="00A755A3" w:rsidRDefault="00A755A3" w:rsidP="00956E4E">
      <w:pPr>
        <w:pStyle w:val="a9"/>
        <w:numPr>
          <w:ilvl w:val="0"/>
          <w:numId w:val="3"/>
        </w:numPr>
        <w:ind w:left="0" w:firstLine="851"/>
      </w:pPr>
      <w:proofErr w:type="spellStart"/>
      <w:r>
        <w:t>Фронтенд</w:t>
      </w:r>
      <w:proofErr w:type="spellEnd"/>
      <w:r>
        <w:t xml:space="preserve">: фреймворки React.js или </w:t>
      </w:r>
      <w:r w:rsidR="002D5A11">
        <w:rPr>
          <w:lang w:val="en-US"/>
        </w:rPr>
        <w:t>Next</w:t>
      </w:r>
      <w:r>
        <w:t>.</w:t>
      </w:r>
      <w:proofErr w:type="spellStart"/>
      <w:r>
        <w:t>js</w:t>
      </w:r>
      <w:proofErr w:type="spellEnd"/>
      <w:r>
        <w:t xml:space="preserve"> в сочетании с PWA‑подходом (Service </w:t>
      </w:r>
      <w:proofErr w:type="spellStart"/>
      <w:r>
        <w:t>Workers</w:t>
      </w:r>
      <w:proofErr w:type="spellEnd"/>
      <w:r>
        <w:t xml:space="preserve">, Web </w:t>
      </w:r>
      <w:proofErr w:type="spellStart"/>
      <w:r>
        <w:t>App</w:t>
      </w:r>
      <w:proofErr w:type="spellEnd"/>
      <w:r>
        <w:t xml:space="preserve"> </w:t>
      </w:r>
      <w:proofErr w:type="spellStart"/>
      <w:r>
        <w:t>Manifest</w:t>
      </w:r>
      <w:proofErr w:type="spellEnd"/>
      <w:r>
        <w:t xml:space="preserve">, </w:t>
      </w:r>
      <w:proofErr w:type="spellStart"/>
      <w:r>
        <w:t>Cache</w:t>
      </w:r>
      <w:proofErr w:type="spellEnd"/>
      <w:r>
        <w:t xml:space="preserve"> API) для обеспечения кроссплатформенности, офлайн‑режима и быстрого отклика интерфейса.​</w:t>
      </w:r>
    </w:p>
    <w:p w14:paraId="4331D611" w14:textId="6A395FAF" w:rsidR="00A755A3" w:rsidRDefault="00A755A3" w:rsidP="00956E4E">
      <w:pPr>
        <w:pStyle w:val="a9"/>
        <w:numPr>
          <w:ilvl w:val="0"/>
          <w:numId w:val="3"/>
        </w:numPr>
        <w:ind w:left="0" w:firstLine="851"/>
      </w:pPr>
      <w:r>
        <w:t xml:space="preserve">Бэкенд: Node.js + Express либо </w:t>
      </w:r>
      <w:r w:rsidR="002D5A11">
        <w:rPr>
          <w:lang w:val="en-US"/>
        </w:rPr>
        <w:t>Go</w:t>
      </w:r>
      <w:r>
        <w:t xml:space="preserve"> для реализации REST/</w:t>
      </w:r>
      <w:proofErr w:type="spellStart"/>
      <w:r>
        <w:t>GraphQL</w:t>
      </w:r>
      <w:proofErr w:type="spellEnd"/>
      <w:r>
        <w:t>‑API, обеспечивающего обработку запросов, авторизацию и доступ к данным.</w:t>
      </w:r>
    </w:p>
    <w:p w14:paraId="6D1CBF53" w14:textId="2770EC2B" w:rsidR="00A755A3" w:rsidRDefault="00A755A3" w:rsidP="00956E4E">
      <w:pPr>
        <w:pStyle w:val="a9"/>
        <w:numPr>
          <w:ilvl w:val="0"/>
          <w:numId w:val="3"/>
        </w:numPr>
        <w:ind w:left="0" w:firstLine="851"/>
      </w:pPr>
      <w:r>
        <w:t xml:space="preserve">Базы данных: </w:t>
      </w:r>
      <w:proofErr w:type="spellStart"/>
      <w:r>
        <w:t>PostgreSQL</w:t>
      </w:r>
      <w:proofErr w:type="spellEnd"/>
      <w:r>
        <w:t xml:space="preserve"> как основная реляционная СУБД для структурированных данных (события, пользователи, связи, лог активности) и </w:t>
      </w:r>
      <w:proofErr w:type="spellStart"/>
      <w:r>
        <w:t>Redis</w:t>
      </w:r>
      <w:proofErr w:type="spellEnd"/>
      <w:r>
        <w:t xml:space="preserve"> для кэширования часто запрашиваемых данных (списки событий, рекомендации), что позволяет выдерживать требования по времени отклика.​</w:t>
      </w:r>
    </w:p>
    <w:p w14:paraId="1E090D31" w14:textId="45F2E8EE" w:rsidR="00A755A3" w:rsidRDefault="00A755A3" w:rsidP="00956E4E">
      <w:pPr>
        <w:pStyle w:val="a9"/>
        <w:numPr>
          <w:ilvl w:val="0"/>
          <w:numId w:val="3"/>
        </w:numPr>
        <w:ind w:left="0" w:firstLine="851"/>
      </w:pPr>
      <w:r>
        <w:t xml:space="preserve">Геолокация и карты: </w:t>
      </w:r>
      <w:proofErr w:type="spellStart"/>
      <w:r>
        <w:t>Яндекс.Карты</w:t>
      </w:r>
      <w:proofErr w:type="spellEnd"/>
      <w:r>
        <w:t xml:space="preserve"> API для локализованного сценария в России и Google Maps API либо </w:t>
      </w:r>
      <w:proofErr w:type="spellStart"/>
      <w:r>
        <w:t>OpenStreetMap</w:t>
      </w:r>
      <w:proofErr w:type="spellEnd"/>
      <w:r>
        <w:t xml:space="preserve"> для международного использования, с поддержкой </w:t>
      </w:r>
      <w:proofErr w:type="spellStart"/>
      <w:r>
        <w:t>геокодирования</w:t>
      </w:r>
      <w:proofErr w:type="spellEnd"/>
      <w:r>
        <w:t>, матрицы расстояний и визуализации на карте.​</w:t>
      </w:r>
    </w:p>
    <w:p w14:paraId="64874001" w14:textId="0ED9679E" w:rsidR="00A755A3" w:rsidRDefault="00A755A3" w:rsidP="00956E4E">
      <w:pPr>
        <w:pStyle w:val="a9"/>
        <w:numPr>
          <w:ilvl w:val="0"/>
          <w:numId w:val="3"/>
        </w:numPr>
        <w:ind w:left="0" w:firstLine="851"/>
      </w:pPr>
      <w:r>
        <w:t xml:space="preserve">Машинное обучение: TensorFlow.js для выполнения простых рекомендательных моделей на стороне клиента (например, переупорядочивание списка событий) и Python‑бэкенд с библиотеками </w:t>
      </w:r>
      <w:proofErr w:type="spellStart"/>
      <w:r>
        <w:t>scikit‑learn</w:t>
      </w:r>
      <w:proofErr w:type="spellEnd"/>
      <w:r>
        <w:t xml:space="preserve"> или </w:t>
      </w:r>
      <w:proofErr w:type="spellStart"/>
      <w:r>
        <w:t>PyTorch</w:t>
      </w:r>
      <w:proofErr w:type="spellEnd"/>
      <w:r>
        <w:t xml:space="preserve"> для обучения более сложных моделей </w:t>
      </w:r>
      <w:proofErr w:type="spellStart"/>
      <w:r>
        <w:t>коллаборативной</w:t>
      </w:r>
      <w:proofErr w:type="spellEnd"/>
      <w:r>
        <w:t xml:space="preserve"> и контентной фильтрации.​</w:t>
      </w:r>
    </w:p>
    <w:p w14:paraId="33AF5E79" w14:textId="77777777" w:rsidR="00A755A3" w:rsidRDefault="00A755A3" w:rsidP="00956E4E">
      <w:pPr>
        <w:pStyle w:val="a9"/>
        <w:numPr>
          <w:ilvl w:val="0"/>
          <w:numId w:val="3"/>
        </w:numPr>
        <w:ind w:left="0" w:firstLine="851"/>
      </w:pPr>
      <w:r>
        <w:lastRenderedPageBreak/>
        <w:t xml:space="preserve">Облачная инфраструктура: при прототипировании — управляемые сервисы (например, </w:t>
      </w:r>
      <w:proofErr w:type="spellStart"/>
      <w:r>
        <w:t>BaaS</w:t>
      </w:r>
      <w:proofErr w:type="spellEnd"/>
      <w:r>
        <w:t xml:space="preserve">‑подход с </w:t>
      </w:r>
      <w:proofErr w:type="spellStart"/>
      <w:r>
        <w:t>real‑time</w:t>
      </w:r>
      <w:proofErr w:type="spellEnd"/>
      <w:r>
        <w:t xml:space="preserve"> БД и </w:t>
      </w:r>
      <w:proofErr w:type="spellStart"/>
      <w:r>
        <w:t>push</w:t>
      </w:r>
      <w:proofErr w:type="spellEnd"/>
      <w:r>
        <w:t xml:space="preserve">‑уведомлениями), при масштабировании — собственная </w:t>
      </w:r>
      <w:proofErr w:type="spellStart"/>
      <w:r>
        <w:t>контейнеризованная</w:t>
      </w:r>
      <w:proofErr w:type="spellEnd"/>
      <w:r>
        <w:t xml:space="preserve"> инфраструктура (</w:t>
      </w:r>
      <w:proofErr w:type="spellStart"/>
      <w:r>
        <w:t>Docker</w:t>
      </w:r>
      <w:proofErr w:type="spellEnd"/>
      <w:r>
        <w:t xml:space="preserve">, </w:t>
      </w:r>
      <w:proofErr w:type="spellStart"/>
      <w:r>
        <w:t>Kubernetes</w:t>
      </w:r>
      <w:proofErr w:type="spellEnd"/>
      <w:r>
        <w:t>) с разделением сервисов по доменам (авторизация, события, рекомендации, модерация).​</w:t>
      </w:r>
    </w:p>
    <w:p w14:paraId="69C82850" w14:textId="77777777" w:rsidR="00A755A3" w:rsidRDefault="00A755A3" w:rsidP="00A755A3"/>
    <w:p w14:paraId="3EBF7588" w14:textId="77777777" w:rsidR="00A755A3" w:rsidRDefault="00A755A3" w:rsidP="00A755A3">
      <w:r>
        <w:t>Шаг 5. Оценка совокупной эффективности и сложности интеграции.</w:t>
      </w:r>
    </w:p>
    <w:p w14:paraId="4B90863A" w14:textId="1F461458" w:rsidR="00A755A3" w:rsidRDefault="00A755A3" w:rsidP="00660400">
      <w:r>
        <w:t>Выбранные методы и технологии оцениваются по ряду критериев:</w:t>
      </w:r>
    </w:p>
    <w:p w14:paraId="23DDCBBA" w14:textId="3D625561" w:rsidR="00A755A3" w:rsidRDefault="00A755A3" w:rsidP="00956E4E">
      <w:pPr>
        <w:pStyle w:val="a9"/>
        <w:numPr>
          <w:ilvl w:val="0"/>
          <w:numId w:val="3"/>
        </w:numPr>
        <w:ind w:left="0" w:firstLine="851"/>
      </w:pPr>
      <w:r>
        <w:t>Производительность</w:t>
      </w:r>
      <w:r w:rsidR="002D5A11" w:rsidRPr="002D5A11">
        <w:t xml:space="preserve">. </w:t>
      </w:r>
      <w:r w:rsidR="002D5A11">
        <w:t>В</w:t>
      </w:r>
      <w:r>
        <w:t>озможность обеспечить загрузку основных экранов менее чем за 3 секунды на типичном мобильном устройстве при 4G, а также стабильную работу при более низкой скорости соединения.</w:t>
      </w:r>
    </w:p>
    <w:p w14:paraId="5E1CC274" w14:textId="1ACE2EEC" w:rsidR="00A755A3" w:rsidRDefault="00A755A3" w:rsidP="00956E4E">
      <w:pPr>
        <w:pStyle w:val="a9"/>
        <w:numPr>
          <w:ilvl w:val="0"/>
          <w:numId w:val="3"/>
        </w:numPr>
        <w:ind w:left="0" w:firstLine="851"/>
      </w:pPr>
      <w:r>
        <w:t>Зрелость и устойчивость</w:t>
      </w:r>
      <w:r w:rsidR="002D5A11">
        <w:t>. Н</w:t>
      </w:r>
      <w:r>
        <w:t>аличие активного сообщества, регулярных обновлений, примеров крупных внедрений и практик эксплуатации.</w:t>
      </w:r>
    </w:p>
    <w:p w14:paraId="4FCF6F14" w14:textId="7D95BAFA" w:rsidR="00A755A3" w:rsidRDefault="00A755A3" w:rsidP="00956E4E">
      <w:pPr>
        <w:pStyle w:val="a9"/>
        <w:numPr>
          <w:ilvl w:val="0"/>
          <w:numId w:val="3"/>
        </w:numPr>
        <w:ind w:left="0" w:firstLine="851"/>
      </w:pPr>
      <w:r>
        <w:t>Документированность и доступность компетенций</w:t>
      </w:r>
      <w:r w:rsidR="002D5A11">
        <w:t>. Н</w:t>
      </w:r>
      <w:r>
        <w:t>аличие качественной документации, обучающих материалов и экспертизы на рынке труда.</w:t>
      </w:r>
    </w:p>
    <w:p w14:paraId="6BD3C2B7" w14:textId="56C281BB" w:rsidR="00A755A3" w:rsidRDefault="00A755A3" w:rsidP="00956E4E">
      <w:pPr>
        <w:pStyle w:val="a9"/>
        <w:numPr>
          <w:ilvl w:val="0"/>
          <w:numId w:val="3"/>
        </w:numPr>
        <w:ind w:left="0" w:firstLine="851"/>
      </w:pPr>
      <w:r>
        <w:t>Масштабируемость</w:t>
      </w:r>
      <w:r w:rsidR="002D5A11">
        <w:t>. С</w:t>
      </w:r>
      <w:r>
        <w:t xml:space="preserve">пособность архитектуры выдерживать рост нагрузки без полной переработки (горизонтальное масштабирование сервисов, </w:t>
      </w:r>
      <w:proofErr w:type="spellStart"/>
      <w:r>
        <w:t>шардирование</w:t>
      </w:r>
      <w:proofErr w:type="spellEnd"/>
      <w:r>
        <w:t xml:space="preserve"> или репликация БД).</w:t>
      </w:r>
    </w:p>
    <w:p w14:paraId="35E1E9D5" w14:textId="1439E67D" w:rsidR="00A755A3" w:rsidRDefault="00A755A3" w:rsidP="00956E4E">
      <w:pPr>
        <w:pStyle w:val="a9"/>
        <w:numPr>
          <w:ilvl w:val="0"/>
          <w:numId w:val="3"/>
        </w:numPr>
        <w:ind w:left="0" w:firstLine="851"/>
      </w:pPr>
      <w:r>
        <w:t>Экономическая эффективность</w:t>
      </w:r>
      <w:r w:rsidR="002D5A11">
        <w:t>. С</w:t>
      </w:r>
      <w:r>
        <w:t>оотношение затрат на разработку, сопровождение и инфраструктуру с ожидаемым эффектом для локальных сообществ и устойчивостью проекта.</w:t>
      </w:r>
    </w:p>
    <w:p w14:paraId="36D453E4" w14:textId="77777777" w:rsidR="00A755A3" w:rsidRDefault="00A755A3" w:rsidP="00A755A3"/>
    <w:p w14:paraId="0AA31E8F" w14:textId="77777777" w:rsidR="00A755A3" w:rsidRDefault="00A755A3" w:rsidP="00A755A3">
      <w:r>
        <w:t>Шаг 6. Тестирование и валидация решений.</w:t>
      </w:r>
    </w:p>
    <w:p w14:paraId="30A1B245" w14:textId="0C4BFF70" w:rsidR="00A755A3" w:rsidRDefault="00A755A3" w:rsidP="002D5A11">
      <w:r>
        <w:t>Заключительный этап алгоритма предусматривает проверку соответствия реализованного прототипа сформулированным требованиям:</w:t>
      </w:r>
    </w:p>
    <w:p w14:paraId="410988BB" w14:textId="0AAFBA78" w:rsidR="00A755A3" w:rsidRDefault="00A755A3" w:rsidP="00956E4E">
      <w:pPr>
        <w:pStyle w:val="a9"/>
        <w:numPr>
          <w:ilvl w:val="0"/>
          <w:numId w:val="3"/>
        </w:numPr>
        <w:ind w:left="0" w:firstLine="851"/>
      </w:pPr>
      <w:r>
        <w:t>Прототипирование ключевых сценариев: поиск событий по геолокации, регистрация, рекомендации, публикация событий, работа с отзывами и модерацией.</w:t>
      </w:r>
    </w:p>
    <w:p w14:paraId="19E4E0EB" w14:textId="29E476BD" w:rsidR="00A755A3" w:rsidRDefault="00A755A3" w:rsidP="00956E4E">
      <w:pPr>
        <w:pStyle w:val="a9"/>
        <w:numPr>
          <w:ilvl w:val="0"/>
          <w:numId w:val="3"/>
        </w:numPr>
        <w:ind w:left="0" w:firstLine="851"/>
      </w:pPr>
      <w:r>
        <w:lastRenderedPageBreak/>
        <w:t xml:space="preserve">Нагрузочное тестирование: моделирование повышенной активности (пиковые периоды, массовые события) для выявления узких мест в бэкенде, БД и </w:t>
      </w:r>
      <w:proofErr w:type="spellStart"/>
      <w:r>
        <w:t>фронтенде</w:t>
      </w:r>
      <w:proofErr w:type="spellEnd"/>
      <w:r>
        <w:t>.</w:t>
      </w:r>
    </w:p>
    <w:p w14:paraId="07736C5A" w14:textId="3A97ADBA" w:rsidR="00A755A3" w:rsidRDefault="00A755A3" w:rsidP="00956E4E">
      <w:pPr>
        <w:pStyle w:val="a9"/>
        <w:numPr>
          <w:ilvl w:val="0"/>
          <w:numId w:val="3"/>
        </w:numPr>
        <w:ind w:left="0" w:firstLine="851"/>
      </w:pPr>
      <w:r>
        <w:t>Проверка совместимости компонентов: корректность взаимодействия PWA‑</w:t>
      </w:r>
      <w:proofErr w:type="spellStart"/>
      <w:r>
        <w:t>фронтенда</w:t>
      </w:r>
      <w:proofErr w:type="spellEnd"/>
      <w:r>
        <w:t xml:space="preserve"> с геолокационными сервисами, рекомендательным модулем и системами аутентификации.</w:t>
      </w:r>
    </w:p>
    <w:p w14:paraId="7A71ACE5" w14:textId="74B2C72A" w:rsidR="00A755A3" w:rsidRDefault="00A755A3" w:rsidP="00956E4E">
      <w:pPr>
        <w:pStyle w:val="a9"/>
        <w:numPr>
          <w:ilvl w:val="0"/>
          <w:numId w:val="3"/>
        </w:numPr>
        <w:ind w:left="0" w:firstLine="851"/>
      </w:pPr>
      <w:r>
        <w:t>Тестирование в условиях нестабильной и медленной сети: эмуляция 3G/низкого 4G для оценки работоспособности офлайн‑режима и стратегий кэширования.</w:t>
      </w:r>
    </w:p>
    <w:p w14:paraId="6499ECEB" w14:textId="2DE583F6" w:rsidR="00A755A3" w:rsidRDefault="00A755A3" w:rsidP="00956E4E">
      <w:pPr>
        <w:pStyle w:val="a9"/>
        <w:numPr>
          <w:ilvl w:val="0"/>
          <w:numId w:val="3"/>
        </w:numPr>
        <w:ind w:left="0" w:firstLine="851"/>
      </w:pPr>
      <w:r>
        <w:t>Валидация механизмов доверия: проверка корректности работы модерации, жалоб, верификации организаторов и отображения репутационной информации для пользователя.</w:t>
      </w:r>
    </w:p>
    <w:p w14:paraId="59044B5C" w14:textId="77777777" w:rsidR="00660400" w:rsidRDefault="00660400" w:rsidP="00660400">
      <w:pPr>
        <w:pStyle w:val="a9"/>
        <w:ind w:left="851" w:firstLine="0"/>
      </w:pPr>
    </w:p>
    <w:p w14:paraId="41EF81A0" w14:textId="0022E9B0" w:rsidR="002D20A0" w:rsidRPr="002D20A0" w:rsidRDefault="00A755A3" w:rsidP="00A755A3">
      <w:r>
        <w:t>Такой алгоритм позволяет связать выявленные в теоретической части особенности проблемной области (фрагментация информации, неравномерность видимости локальных событий, дефицит доверия и специализированной инфраструктуры) с конкретными методами и технологиями, формируя обоснованный подход к выбору архитектурных и технологических решений для создаваемой платформы</w:t>
      </w:r>
      <w:r w:rsidR="003449E9" w:rsidRPr="003449E9">
        <w:t>.</w:t>
      </w:r>
    </w:p>
    <w:p w14:paraId="5EDB917C" w14:textId="59B89BC7" w:rsidR="002D20A0" w:rsidRDefault="003449E9" w:rsidP="002D20A0">
      <w:pPr>
        <w:pStyle w:val="1"/>
      </w:pPr>
      <w:bookmarkStart w:id="10" w:name="_Toc215951103"/>
      <w:r>
        <w:lastRenderedPageBreak/>
        <w:t xml:space="preserve">3 </w:t>
      </w:r>
      <w:r w:rsidR="002D20A0">
        <w:t>ФОРМИРОВАНИЕ ТРЕБОВАНИЙ К РЕШЕНИЮ ПРОБЛЕМЫ</w:t>
      </w:r>
      <w:bookmarkEnd w:id="10"/>
    </w:p>
    <w:p w14:paraId="28691D03" w14:textId="6EBA5037" w:rsidR="002D20A0" w:rsidRDefault="003449E9" w:rsidP="002D20A0">
      <w:pPr>
        <w:pStyle w:val="2"/>
      </w:pPr>
      <w:bookmarkStart w:id="11" w:name="_Toc215951104"/>
      <w:r>
        <w:t xml:space="preserve">3.1 </w:t>
      </w:r>
      <w:r w:rsidR="002D20A0">
        <w:t>Общая характеристика предлагаемого решения</w:t>
      </w:r>
      <w:bookmarkEnd w:id="11"/>
    </w:p>
    <w:p w14:paraId="0AAE8494" w14:textId="58BBFD69" w:rsidR="00844D0F" w:rsidRDefault="00844D0F" w:rsidP="007D4983">
      <w:r>
        <w:t xml:space="preserve">Предлагаемое решение представляет собой PWA‑платформу </w:t>
      </w:r>
      <w:r w:rsidR="002D5A11">
        <w:t>«</w:t>
      </w:r>
      <w:proofErr w:type="spellStart"/>
      <w:r>
        <w:t>Evently</w:t>
      </w:r>
      <w:proofErr w:type="spellEnd"/>
      <w:r w:rsidR="002D5A11">
        <w:t>»</w:t>
      </w:r>
      <w:r>
        <w:t>, ориентированную на поиск, организацию и продвижение локальных и малоизвестных событий. Платформа одновременно выполняет роль поисковой системы с геолокационной фильтрацией, социальной среды для взаимодействия участников и организаторов, рекомендательного сервиса на основе методов машинного обучения и инструмента повышения доверия через верификацию и репутационные механизмы. Такое сочетание направлено на преодоление фрагментации информации, повышение видимости локальных инициатив и снижение барьеров для участия жителей в культурной жизни своих сообществ.​</w:t>
      </w:r>
    </w:p>
    <w:p w14:paraId="5D30DFB5" w14:textId="3EF58BCC" w:rsidR="00844D0F" w:rsidRDefault="00844D0F" w:rsidP="007D4983">
      <w:r>
        <w:t>Архитектурно решение строится по модульному принципу, что обеспечивает масштабируемость и возможность независимого развития ключевых подсистем:</w:t>
      </w:r>
    </w:p>
    <w:p w14:paraId="0B7B440C" w14:textId="34283588" w:rsidR="00844D0F" w:rsidRDefault="00844D0F" w:rsidP="00956E4E">
      <w:pPr>
        <w:pStyle w:val="a9"/>
        <w:numPr>
          <w:ilvl w:val="0"/>
          <w:numId w:val="4"/>
        </w:numPr>
        <w:ind w:left="0" w:firstLine="851"/>
      </w:pPr>
      <w:r>
        <w:t>модуль поиска и фильтрации, обеспечивающий отображение событий на карте и в виде списка, а также фильтрацию по геолокации, времени, категории и другим параметрам;</w:t>
      </w:r>
    </w:p>
    <w:p w14:paraId="55927E12" w14:textId="3FC6CB70" w:rsidR="00844D0F" w:rsidRDefault="00844D0F" w:rsidP="00956E4E">
      <w:pPr>
        <w:pStyle w:val="a9"/>
        <w:numPr>
          <w:ilvl w:val="0"/>
          <w:numId w:val="4"/>
        </w:numPr>
        <w:ind w:left="0" w:firstLine="851"/>
      </w:pPr>
      <w:r>
        <w:t>модуль социального взаимодействия, включающий пользовательские профили, поиск и добавление друзей, комментарии, отзывы и отображение событий, на которые идут знакомые;</w:t>
      </w:r>
    </w:p>
    <w:p w14:paraId="1965CFF6" w14:textId="4A8C210D" w:rsidR="00844D0F" w:rsidRDefault="00844D0F" w:rsidP="00956E4E">
      <w:pPr>
        <w:pStyle w:val="a9"/>
        <w:numPr>
          <w:ilvl w:val="0"/>
          <w:numId w:val="4"/>
        </w:numPr>
        <w:ind w:left="0" w:firstLine="851"/>
      </w:pPr>
      <w:r>
        <w:t xml:space="preserve">модуль рекомендаций, реализующий персонализированный отбор событий на основе поведенческих данных, интересов пользователя и </w:t>
      </w:r>
      <w:r w:rsidR="007D4983">
        <w:t>истории поиска</w:t>
      </w:r>
      <w:r>
        <w:t>;</w:t>
      </w:r>
    </w:p>
    <w:p w14:paraId="66AF6057" w14:textId="6EB2FB94" w:rsidR="00844D0F" w:rsidRDefault="00844D0F" w:rsidP="00956E4E">
      <w:pPr>
        <w:pStyle w:val="a9"/>
        <w:numPr>
          <w:ilvl w:val="0"/>
          <w:numId w:val="4"/>
        </w:numPr>
        <w:ind w:left="0" w:firstLine="851"/>
      </w:pPr>
      <w:r>
        <w:t>модуль управления событиями, предназначенный для организаторов и отвечающий за создание, редактирование, публикацию и аналитику мероприятий;</w:t>
      </w:r>
    </w:p>
    <w:p w14:paraId="42492B13" w14:textId="77777777" w:rsidR="007D4983" w:rsidRDefault="00844D0F" w:rsidP="00956E4E">
      <w:pPr>
        <w:pStyle w:val="a9"/>
        <w:numPr>
          <w:ilvl w:val="0"/>
          <w:numId w:val="4"/>
        </w:numPr>
        <w:ind w:left="0" w:firstLine="851"/>
      </w:pPr>
      <w:r>
        <w:lastRenderedPageBreak/>
        <w:t>модуль верификации и безопасности, включающий механизмы модерации контента, рейтинги, жалобы, проверку организаторов и управление рисками</w:t>
      </w:r>
      <w:r w:rsidR="007D4983">
        <w:t>.</w:t>
      </w:r>
    </w:p>
    <w:p w14:paraId="6F314937" w14:textId="7A34C63E" w:rsidR="00844D0F" w:rsidRDefault="00844D0F" w:rsidP="007D4983">
      <w:r>
        <w:t xml:space="preserve">Ключевой инновационной особенностью решения является система верификации через фотографов‑партнёров. Профессиональные и начинающие фотографы получают в </w:t>
      </w:r>
      <w:r w:rsidR="007D4983">
        <w:t>«</w:t>
      </w:r>
      <w:proofErr w:type="spellStart"/>
      <w:r>
        <w:t>Evently</w:t>
      </w:r>
      <w:proofErr w:type="spellEnd"/>
      <w:r w:rsidR="007D4983">
        <w:t>»</w:t>
      </w:r>
      <w:r>
        <w:t xml:space="preserve"> специализированный инструмент для создания портфолио, а также возможность предлагать свои услуги организаторам событий</w:t>
      </w:r>
      <w:r w:rsidR="007D4983">
        <w:t>. Одновременно с этим</w:t>
      </w:r>
      <w:r>
        <w:t xml:space="preserve"> они выступают как один из уровней верификации, подтверждая факт проведения мероприятий и их качество с помощью публикуемых фотографий. Такой подход позволяет: повышать доверие к платформе за счёт визуального подтверждения реальности и атмосферы событий; создавать дополнительные возможности для творческих профессионалов в локальном контексте; формировать качественный визуальный контент, который усиливает привлекательность локальных инициатив для потенциальных участников; а также частично разгружать систему модерации, поскольку часть </w:t>
      </w:r>
      <w:proofErr w:type="spellStart"/>
      <w:r>
        <w:t>валидационной</w:t>
      </w:r>
      <w:proofErr w:type="spellEnd"/>
      <w:r>
        <w:t xml:space="preserve"> функции распределяется между проверенными партнёрами.</w:t>
      </w:r>
    </w:p>
    <w:p w14:paraId="638AC332" w14:textId="573A000B" w:rsidR="002D20A0" w:rsidRDefault="003449E9" w:rsidP="002D20A0">
      <w:pPr>
        <w:pStyle w:val="2"/>
      </w:pPr>
      <w:bookmarkStart w:id="12" w:name="_Toc215951105"/>
      <w:r>
        <w:t xml:space="preserve">3.2 </w:t>
      </w:r>
      <w:r w:rsidR="002D20A0">
        <w:t>Функциональные требования к предлагаемому решению</w:t>
      </w:r>
      <w:bookmarkEnd w:id="12"/>
    </w:p>
    <w:p w14:paraId="4464253B" w14:textId="7C6D105A" w:rsidR="007D4983" w:rsidRDefault="00844D0F" w:rsidP="007D4983">
      <w:r>
        <w:t>Функциональные требования определяют полный набор возможностей системы для трёх ключевых групп пользователей. Они структурированы по ролям и сценариям использования, обеспечивая решение выявленной проблемы фрагментации информации, низкой видимости локальных событий и недостатка доверия.​</w:t>
      </w:r>
    </w:p>
    <w:p w14:paraId="233098E6" w14:textId="77777777" w:rsidR="00844D0F" w:rsidRPr="007D4983" w:rsidRDefault="00844D0F" w:rsidP="00844D0F">
      <w:pPr>
        <w:rPr>
          <w:b/>
          <w:bCs/>
        </w:rPr>
      </w:pPr>
      <w:r w:rsidRPr="007D4983">
        <w:rPr>
          <w:b/>
          <w:bCs/>
        </w:rPr>
        <w:t>Для участников событий (основная аудитория)</w:t>
      </w:r>
    </w:p>
    <w:p w14:paraId="68F66BB8" w14:textId="3F18FD49" w:rsidR="007D4983" w:rsidRDefault="00844D0F" w:rsidP="00956E4E">
      <w:pPr>
        <w:pStyle w:val="a9"/>
        <w:numPr>
          <w:ilvl w:val="0"/>
          <w:numId w:val="5"/>
        </w:numPr>
        <w:ind w:left="0" w:firstLine="851"/>
      </w:pPr>
      <w:r>
        <w:t xml:space="preserve">Регистрация и авторизация через </w:t>
      </w:r>
      <w:proofErr w:type="spellStart"/>
      <w:r>
        <w:t>email</w:t>
      </w:r>
      <w:proofErr w:type="spellEnd"/>
      <w:r>
        <w:t>, номер телефона или социальные сети (VK, Яндекс) с возможностью восстановления доступа.</w:t>
      </w:r>
    </w:p>
    <w:p w14:paraId="19B9E6B9" w14:textId="508F6BFA" w:rsidR="00844D0F" w:rsidRDefault="00844D0F" w:rsidP="00956E4E">
      <w:pPr>
        <w:pStyle w:val="a9"/>
        <w:numPr>
          <w:ilvl w:val="0"/>
          <w:numId w:val="5"/>
        </w:numPr>
        <w:ind w:left="0" w:firstLine="851"/>
      </w:pPr>
      <w:r>
        <w:lastRenderedPageBreak/>
        <w:t>Просмотр интерактивной карты с событиями в реальном времени с автоматическим определением текущей геолокации и фильтрацией по радиусу (1, 5, 10, 50 км).</w:t>
      </w:r>
    </w:p>
    <w:p w14:paraId="05E0EEE5" w14:textId="292E3282" w:rsidR="00844D0F" w:rsidRDefault="00844D0F" w:rsidP="00956E4E">
      <w:pPr>
        <w:pStyle w:val="a9"/>
        <w:numPr>
          <w:ilvl w:val="0"/>
          <w:numId w:val="5"/>
        </w:numPr>
        <w:ind w:left="0" w:firstLine="851"/>
      </w:pPr>
      <w:r>
        <w:t>Поиск событий по названию, описанию, категории (культура, спорт, образование, бизнес, хобби, семейные мероприятия), дате и времени проведения.</w:t>
      </w:r>
    </w:p>
    <w:p w14:paraId="35829F87" w14:textId="6C547326" w:rsidR="00844D0F" w:rsidRDefault="00844D0F" w:rsidP="00956E4E">
      <w:pPr>
        <w:pStyle w:val="a9"/>
        <w:numPr>
          <w:ilvl w:val="0"/>
          <w:numId w:val="5"/>
        </w:numPr>
        <w:ind w:left="0" w:firstLine="851"/>
      </w:pPr>
      <w:r>
        <w:t>Просмотр детальной карточки события с информацией об организаторе, количеством участников, подтверждёнными фотографиями, отзывами и рейтингом.</w:t>
      </w:r>
    </w:p>
    <w:p w14:paraId="6FE98FA1" w14:textId="7ED27568" w:rsidR="00844D0F" w:rsidRDefault="00844D0F" w:rsidP="00956E4E">
      <w:pPr>
        <w:pStyle w:val="a9"/>
        <w:numPr>
          <w:ilvl w:val="0"/>
          <w:numId w:val="5"/>
        </w:numPr>
        <w:ind w:left="0" w:firstLine="851"/>
      </w:pPr>
      <w:r>
        <w:t>Регистрация на событие одним кликом с автоматическим добавлением в календарь и напоминаниями за 1 день и 1 час до начала.</w:t>
      </w:r>
    </w:p>
    <w:p w14:paraId="7613992B" w14:textId="6AEF19AE" w:rsidR="00844D0F" w:rsidRDefault="00844D0F" w:rsidP="00956E4E">
      <w:pPr>
        <w:pStyle w:val="a9"/>
        <w:numPr>
          <w:ilvl w:val="0"/>
          <w:numId w:val="5"/>
        </w:numPr>
        <w:ind w:left="0" w:firstLine="851"/>
      </w:pPr>
      <w:r>
        <w:t>Отмена регистрации с уведомлением организатора и освобождением места (при ограниченном количестве участников).</w:t>
      </w:r>
    </w:p>
    <w:p w14:paraId="279CE6F0" w14:textId="3F411DD3" w:rsidR="00844D0F" w:rsidRDefault="00844D0F" w:rsidP="00956E4E">
      <w:pPr>
        <w:pStyle w:val="a9"/>
        <w:numPr>
          <w:ilvl w:val="0"/>
          <w:numId w:val="5"/>
        </w:numPr>
        <w:ind w:left="0" w:firstLine="851"/>
      </w:pPr>
      <w:r>
        <w:t>Оставление оценки (1–5 звёзд) и текстового отзыва после посещения.</w:t>
      </w:r>
    </w:p>
    <w:p w14:paraId="408CF23B" w14:textId="637368BE" w:rsidR="00844D0F" w:rsidRDefault="00844D0F" w:rsidP="00956E4E">
      <w:pPr>
        <w:pStyle w:val="a9"/>
        <w:numPr>
          <w:ilvl w:val="0"/>
          <w:numId w:val="5"/>
        </w:numPr>
        <w:ind w:left="0" w:firstLine="851"/>
      </w:pPr>
      <w:r>
        <w:t>Просмотр профилей других пользователей, их посещённых событий, организованных мероприятий и планов на ближайшее время.</w:t>
      </w:r>
    </w:p>
    <w:p w14:paraId="73DAD1E3" w14:textId="5D861FA8" w:rsidR="00844D0F" w:rsidRDefault="00844D0F" w:rsidP="00956E4E">
      <w:pPr>
        <w:pStyle w:val="a9"/>
        <w:numPr>
          <w:ilvl w:val="0"/>
          <w:numId w:val="5"/>
        </w:numPr>
        <w:ind w:left="0" w:firstLine="851"/>
      </w:pPr>
      <w:r>
        <w:t>Поиск и добавление друзей с отображением их активности и событий, на которые они зарегистрированы.</w:t>
      </w:r>
    </w:p>
    <w:p w14:paraId="64A0E4E3" w14:textId="7D7959AD" w:rsidR="00844D0F" w:rsidRDefault="00844D0F" w:rsidP="00956E4E">
      <w:pPr>
        <w:pStyle w:val="a9"/>
        <w:numPr>
          <w:ilvl w:val="0"/>
          <w:numId w:val="5"/>
        </w:numPr>
        <w:ind w:left="0" w:firstLine="851"/>
      </w:pPr>
      <w:r>
        <w:t>Получение персонализированных AI-рекомендаций событий на основе истории участия, интересов, геолокации и активности друзей.</w:t>
      </w:r>
    </w:p>
    <w:p w14:paraId="5B0CDA37" w14:textId="33724666" w:rsidR="00844D0F" w:rsidRDefault="00844D0F" w:rsidP="00956E4E">
      <w:pPr>
        <w:pStyle w:val="a9"/>
        <w:numPr>
          <w:ilvl w:val="0"/>
          <w:numId w:val="5"/>
        </w:numPr>
        <w:ind w:left="0" w:firstLine="851"/>
      </w:pPr>
      <w:proofErr w:type="spellStart"/>
      <w:r>
        <w:t>Push</w:t>
      </w:r>
      <w:proofErr w:type="spellEnd"/>
      <w:r>
        <w:t>-уведомления о новых событиях, изменениях в планах друзей и напоминаниях о предстоящих мероприятиях.</w:t>
      </w:r>
    </w:p>
    <w:p w14:paraId="171C6206" w14:textId="77777777" w:rsidR="00844D0F" w:rsidRDefault="00844D0F" w:rsidP="00956E4E">
      <w:pPr>
        <w:pStyle w:val="a9"/>
        <w:numPr>
          <w:ilvl w:val="0"/>
          <w:numId w:val="5"/>
        </w:numPr>
        <w:ind w:left="0" w:firstLine="851"/>
      </w:pPr>
      <w:r>
        <w:t>Офлайн-режим: доступ к ранее загруженным событиям, карте и профилю без подключения к интернету.</w:t>
      </w:r>
    </w:p>
    <w:p w14:paraId="36E94531" w14:textId="77777777" w:rsidR="00844D0F" w:rsidRDefault="00844D0F" w:rsidP="00844D0F"/>
    <w:p w14:paraId="2E102771" w14:textId="77777777" w:rsidR="00844D0F" w:rsidRPr="00D54CB7" w:rsidRDefault="00844D0F" w:rsidP="00844D0F">
      <w:pPr>
        <w:rPr>
          <w:b/>
          <w:bCs/>
        </w:rPr>
      </w:pPr>
      <w:r w:rsidRPr="00D54CB7">
        <w:rPr>
          <w:b/>
          <w:bCs/>
        </w:rPr>
        <w:t>Для организаторов событий</w:t>
      </w:r>
    </w:p>
    <w:p w14:paraId="66D94FA4" w14:textId="73FF3491" w:rsidR="00844D0F" w:rsidRDefault="00844D0F" w:rsidP="00956E4E">
      <w:pPr>
        <w:pStyle w:val="a9"/>
        <w:numPr>
          <w:ilvl w:val="0"/>
          <w:numId w:val="5"/>
        </w:numPr>
        <w:ind w:left="0" w:firstLine="851"/>
      </w:pPr>
      <w:r>
        <w:t xml:space="preserve">Создание события с заполнением полей: название, описание, категория, дата/время начала и окончания, адрес с автоматическим </w:t>
      </w:r>
      <w:proofErr w:type="spellStart"/>
      <w:r>
        <w:t>геокодированием</w:t>
      </w:r>
      <w:proofErr w:type="spellEnd"/>
      <w:r>
        <w:t>, максимальное количество участников, возрастные ограничения, стоимость (бесплатно/платно).</w:t>
      </w:r>
    </w:p>
    <w:p w14:paraId="2A565232" w14:textId="17013964" w:rsidR="00844D0F" w:rsidRDefault="00844D0F" w:rsidP="00956E4E">
      <w:pPr>
        <w:pStyle w:val="a9"/>
        <w:numPr>
          <w:ilvl w:val="0"/>
          <w:numId w:val="5"/>
        </w:numPr>
        <w:ind w:left="0" w:firstLine="851"/>
      </w:pPr>
      <w:r>
        <w:lastRenderedPageBreak/>
        <w:t>Загрузка визуального контента: обложка события, галерея фотографий.</w:t>
      </w:r>
    </w:p>
    <w:p w14:paraId="19C934F5" w14:textId="35CA9225" w:rsidR="00844D0F" w:rsidRDefault="00844D0F" w:rsidP="00956E4E">
      <w:pPr>
        <w:pStyle w:val="a9"/>
        <w:numPr>
          <w:ilvl w:val="0"/>
          <w:numId w:val="5"/>
        </w:numPr>
        <w:ind w:left="0" w:firstLine="851"/>
      </w:pPr>
      <w:r>
        <w:t>Настройка видимости: публичное событие, только для друзей, закрытое (по пригласительным ссылкам).</w:t>
      </w:r>
    </w:p>
    <w:p w14:paraId="682116DF" w14:textId="095FD5B0" w:rsidR="00844D0F" w:rsidRDefault="00844D0F" w:rsidP="00956E4E">
      <w:pPr>
        <w:pStyle w:val="a9"/>
        <w:numPr>
          <w:ilvl w:val="0"/>
          <w:numId w:val="5"/>
        </w:numPr>
        <w:ind w:left="0" w:firstLine="851"/>
      </w:pPr>
      <w:r>
        <w:t>Редактирование и удаление опубликованного события с уведомлением всех зарегистрированных участников.</w:t>
      </w:r>
    </w:p>
    <w:p w14:paraId="74B39B30" w14:textId="741FECCA" w:rsidR="00844D0F" w:rsidRDefault="00844D0F" w:rsidP="00956E4E">
      <w:pPr>
        <w:pStyle w:val="a9"/>
        <w:numPr>
          <w:ilvl w:val="0"/>
          <w:numId w:val="5"/>
        </w:numPr>
        <w:ind w:left="0" w:firstLine="851"/>
      </w:pPr>
      <w:r>
        <w:t>Управление списком участников: просмотр, экспорт контактов (с согласия), статусы (зарегистрирован/отменено/присутствовал).</w:t>
      </w:r>
    </w:p>
    <w:p w14:paraId="5034E553" w14:textId="6ED994E3" w:rsidR="00844D0F" w:rsidRDefault="00844D0F" w:rsidP="00956E4E">
      <w:pPr>
        <w:pStyle w:val="a9"/>
        <w:numPr>
          <w:ilvl w:val="0"/>
          <w:numId w:val="5"/>
        </w:numPr>
        <w:ind w:left="0" w:firstLine="851"/>
      </w:pPr>
      <w:r>
        <w:t>Отправка групповых уведомлений участникам: напоминания, изменения, отмены, пост‑событийные опросы.</w:t>
      </w:r>
    </w:p>
    <w:p w14:paraId="16CB48B2" w14:textId="4321535A" w:rsidR="00844D0F" w:rsidRDefault="00844D0F" w:rsidP="00956E4E">
      <w:pPr>
        <w:pStyle w:val="a9"/>
        <w:numPr>
          <w:ilvl w:val="0"/>
          <w:numId w:val="5"/>
        </w:numPr>
        <w:ind w:left="0" w:firstLine="851"/>
      </w:pPr>
      <w:r>
        <w:t>Аналитика события: количество просмотров, регистраций, конверсия, география участников, демография.</w:t>
      </w:r>
    </w:p>
    <w:p w14:paraId="06155435" w14:textId="016200C7" w:rsidR="00844D0F" w:rsidRDefault="00844D0F" w:rsidP="00956E4E">
      <w:pPr>
        <w:pStyle w:val="a9"/>
        <w:numPr>
          <w:ilvl w:val="0"/>
          <w:numId w:val="5"/>
        </w:numPr>
        <w:ind w:left="0" w:firstLine="851"/>
      </w:pPr>
      <w:r>
        <w:t>Сбор обратной связи: автоматические запросы оценок и отзывов, агрегированный рейтинг события.</w:t>
      </w:r>
    </w:p>
    <w:p w14:paraId="31BB1704" w14:textId="7C930187" w:rsidR="00844D0F" w:rsidRDefault="00844D0F" w:rsidP="00956E4E">
      <w:pPr>
        <w:pStyle w:val="a9"/>
        <w:numPr>
          <w:ilvl w:val="0"/>
          <w:numId w:val="5"/>
        </w:numPr>
        <w:ind w:left="0" w:firstLine="851"/>
      </w:pPr>
      <w:r>
        <w:t>Личный рейтинг организатора на основе отзывов, количества проведённых событий и жалоб.</w:t>
      </w:r>
    </w:p>
    <w:p w14:paraId="716EB88F" w14:textId="77777777" w:rsidR="00844D0F" w:rsidRDefault="00844D0F" w:rsidP="00956E4E">
      <w:pPr>
        <w:pStyle w:val="a9"/>
        <w:numPr>
          <w:ilvl w:val="0"/>
          <w:numId w:val="5"/>
        </w:numPr>
        <w:ind w:left="0" w:firstLine="851"/>
      </w:pPr>
      <w:r>
        <w:t>Возможность привлечь фотографа‑партнёра для верификации и профессиональной съёмки события.​</w:t>
      </w:r>
    </w:p>
    <w:p w14:paraId="3FAB4A6C" w14:textId="77777777" w:rsidR="00844D0F" w:rsidRDefault="00844D0F" w:rsidP="00844D0F"/>
    <w:p w14:paraId="2952F078" w14:textId="77777777" w:rsidR="00844D0F" w:rsidRPr="00D54CB7" w:rsidRDefault="00844D0F" w:rsidP="00844D0F">
      <w:pPr>
        <w:rPr>
          <w:b/>
          <w:bCs/>
        </w:rPr>
      </w:pPr>
      <w:r w:rsidRPr="00D54CB7">
        <w:rPr>
          <w:b/>
          <w:bCs/>
        </w:rPr>
        <w:t>Для фотографов и творческих профессионалов (верификаторы)</w:t>
      </w:r>
    </w:p>
    <w:p w14:paraId="79ECC86C" w14:textId="322FF010" w:rsidR="00844D0F" w:rsidRDefault="00844D0F" w:rsidP="00956E4E">
      <w:pPr>
        <w:pStyle w:val="a9"/>
        <w:numPr>
          <w:ilvl w:val="0"/>
          <w:numId w:val="5"/>
        </w:numPr>
        <w:ind w:left="0" w:firstLine="851"/>
      </w:pPr>
      <w:r>
        <w:t>Просмотр списка событий, требующих верификации (от организаторов или модераторов платформы).</w:t>
      </w:r>
    </w:p>
    <w:p w14:paraId="0AAA87CD" w14:textId="178382C9" w:rsidR="00844D0F" w:rsidRDefault="00844D0F" w:rsidP="00956E4E">
      <w:pPr>
        <w:pStyle w:val="a9"/>
        <w:numPr>
          <w:ilvl w:val="0"/>
          <w:numId w:val="5"/>
        </w:numPr>
        <w:ind w:left="0" w:firstLine="851"/>
      </w:pPr>
      <w:r>
        <w:t>Загрузка подтверждающих фотографий события (минимум 5 снимков хорошего качества с разных ракурсов).</w:t>
      </w:r>
    </w:p>
    <w:p w14:paraId="6CD7DDE2" w14:textId="6744A44B" w:rsidR="00844D0F" w:rsidRDefault="00844D0F" w:rsidP="00956E4E">
      <w:pPr>
        <w:pStyle w:val="a9"/>
        <w:numPr>
          <w:ilvl w:val="0"/>
          <w:numId w:val="5"/>
        </w:numPr>
        <w:ind w:left="0" w:firstLine="851"/>
      </w:pPr>
      <w:r>
        <w:t>Получение вознаграждения за верификацию (баллы, скидки на платные услуги платформы или прямые договорённости с организаторами).</w:t>
      </w:r>
    </w:p>
    <w:p w14:paraId="24DE6280" w14:textId="422856F3" w:rsidR="00844D0F" w:rsidRDefault="00844D0F" w:rsidP="00956E4E">
      <w:pPr>
        <w:pStyle w:val="a9"/>
        <w:numPr>
          <w:ilvl w:val="0"/>
          <w:numId w:val="5"/>
        </w:numPr>
        <w:ind w:left="0" w:firstLine="851"/>
      </w:pPr>
      <w:r>
        <w:t>Поиск клиентов среди организаторов событий через встроенный сервис предложений услуг.</w:t>
      </w:r>
    </w:p>
    <w:p w14:paraId="70921272" w14:textId="09512878" w:rsidR="00844D0F" w:rsidRDefault="00844D0F" w:rsidP="00956E4E">
      <w:pPr>
        <w:pStyle w:val="a9"/>
        <w:numPr>
          <w:ilvl w:val="0"/>
          <w:numId w:val="5"/>
        </w:numPr>
        <w:ind w:left="0" w:firstLine="851"/>
      </w:pPr>
      <w:r>
        <w:lastRenderedPageBreak/>
        <w:t>Просмотр рейтинга и отзывов от организаторов и участников за проведённую верификацию и съёмку.</w:t>
      </w:r>
    </w:p>
    <w:p w14:paraId="13024679" w14:textId="209C8BB6" w:rsidR="00844D0F" w:rsidRDefault="00844D0F" w:rsidP="00956E4E">
      <w:pPr>
        <w:pStyle w:val="a9"/>
        <w:numPr>
          <w:ilvl w:val="0"/>
          <w:numId w:val="5"/>
        </w:numPr>
        <w:ind w:left="0" w:firstLine="851"/>
      </w:pPr>
      <w:r>
        <w:t>Возможность создания собственных событий с приоритетом в рекомендациях.</w:t>
      </w:r>
    </w:p>
    <w:p w14:paraId="5956435B" w14:textId="77777777" w:rsidR="00844D0F" w:rsidRDefault="00844D0F" w:rsidP="00956E4E">
      <w:pPr>
        <w:pStyle w:val="a9"/>
        <w:numPr>
          <w:ilvl w:val="0"/>
          <w:numId w:val="5"/>
        </w:numPr>
        <w:ind w:left="0" w:firstLine="851"/>
      </w:pPr>
      <w:r>
        <w:t>Интеграция портфолио с внешними сервисами (социальные сети, личный сайт фотографа).​</w:t>
      </w:r>
    </w:p>
    <w:p w14:paraId="5D62EB20" w14:textId="77777777" w:rsidR="00844D0F" w:rsidRDefault="00844D0F" w:rsidP="00844D0F"/>
    <w:p w14:paraId="36E30823" w14:textId="77777777" w:rsidR="00844D0F" w:rsidRPr="00D54CB7" w:rsidRDefault="00844D0F" w:rsidP="00844D0F">
      <w:pPr>
        <w:rPr>
          <w:b/>
          <w:bCs/>
        </w:rPr>
      </w:pPr>
      <w:r w:rsidRPr="00D54CB7">
        <w:rPr>
          <w:b/>
          <w:bCs/>
        </w:rPr>
        <w:t>Административные функции (для модераторов платформы)</w:t>
      </w:r>
    </w:p>
    <w:p w14:paraId="4BA22DF3" w14:textId="2B4867C2" w:rsidR="00844D0F" w:rsidRDefault="00844D0F" w:rsidP="00956E4E">
      <w:pPr>
        <w:pStyle w:val="a9"/>
        <w:numPr>
          <w:ilvl w:val="0"/>
          <w:numId w:val="5"/>
        </w:numPr>
        <w:ind w:left="0" w:firstLine="851"/>
      </w:pPr>
      <w:r>
        <w:t>Многоуровневая модерация контента: автоматические фильтры, машинное обучение для выявления спама, ручная проверка жалоб и спорных случаев.</w:t>
      </w:r>
    </w:p>
    <w:p w14:paraId="7DA00DED" w14:textId="697D57B2" w:rsidR="00844D0F" w:rsidRDefault="00844D0F" w:rsidP="00956E4E">
      <w:pPr>
        <w:pStyle w:val="a9"/>
        <w:numPr>
          <w:ilvl w:val="0"/>
          <w:numId w:val="5"/>
        </w:numPr>
        <w:ind w:left="0" w:firstLine="851"/>
      </w:pPr>
      <w:r>
        <w:t>Управление системой репутации: расчёт рейтингов, блокировка нарушителей, восстановление аккаунтов.</w:t>
      </w:r>
    </w:p>
    <w:p w14:paraId="306AEF83" w14:textId="664DFCC1" w:rsidR="00844D0F" w:rsidRDefault="00844D0F" w:rsidP="00956E4E">
      <w:pPr>
        <w:pStyle w:val="a9"/>
        <w:numPr>
          <w:ilvl w:val="0"/>
          <w:numId w:val="5"/>
        </w:numPr>
        <w:ind w:left="0" w:firstLine="851"/>
      </w:pPr>
      <w:r>
        <w:t>Аналитика платформы: DAU/MAU, конверсия просмотров в регистрации, география активности, популярные категории.</w:t>
      </w:r>
    </w:p>
    <w:p w14:paraId="0D026FA3" w14:textId="47E8F563" w:rsidR="00844D0F" w:rsidRDefault="00844D0F" w:rsidP="00956E4E">
      <w:pPr>
        <w:pStyle w:val="a9"/>
        <w:numPr>
          <w:ilvl w:val="0"/>
          <w:numId w:val="5"/>
        </w:numPr>
        <w:ind w:left="0" w:firstLine="851"/>
      </w:pPr>
      <w:r>
        <w:t>Настройка алгоритмов рекомендаций и A/B-тестирование новых функций.</w:t>
      </w:r>
    </w:p>
    <w:p w14:paraId="31818573" w14:textId="77777777" w:rsidR="00844D0F" w:rsidRDefault="00844D0F" w:rsidP="00956E4E">
      <w:pPr>
        <w:pStyle w:val="a9"/>
        <w:numPr>
          <w:ilvl w:val="0"/>
          <w:numId w:val="5"/>
        </w:numPr>
        <w:ind w:left="0" w:firstLine="851"/>
      </w:pPr>
      <w:r>
        <w:t>Управление партнёрской программой фотографов и другими программами верификации.</w:t>
      </w:r>
    </w:p>
    <w:p w14:paraId="0E2E27F8" w14:textId="77777777" w:rsidR="00844D0F" w:rsidRDefault="00844D0F" w:rsidP="00D54CB7">
      <w:pPr>
        <w:ind w:firstLine="0"/>
      </w:pPr>
    </w:p>
    <w:p w14:paraId="7639D912" w14:textId="1BC00700" w:rsidR="003449E9" w:rsidRPr="003449E9" w:rsidRDefault="00844D0F" w:rsidP="00844D0F">
      <w:r>
        <w:t>Все функциональные требования сформулированы с учётом специфики локальных сообществ, ограниченных ресурсов организаторов и необходимости высокого уровня доверия для офлайн‑взаимодействий. Реализация указанных функций позволит создать полноценную экосистему, преодолевающую выявленные ограничения существующих решений</w:t>
      </w:r>
      <w:r w:rsidR="003449E9" w:rsidRPr="003449E9">
        <w:t>.</w:t>
      </w:r>
    </w:p>
    <w:p w14:paraId="5D6F3D76" w14:textId="2F1776C7" w:rsidR="002D20A0" w:rsidRDefault="003449E9" w:rsidP="002D20A0">
      <w:pPr>
        <w:pStyle w:val="2"/>
      </w:pPr>
      <w:bookmarkStart w:id="13" w:name="_Toc215951106"/>
      <w:r>
        <w:lastRenderedPageBreak/>
        <w:t xml:space="preserve">3.3 </w:t>
      </w:r>
      <w:r w:rsidR="002D20A0">
        <w:t>Нефункциональные требования к предлагаемому решению</w:t>
      </w:r>
      <w:bookmarkEnd w:id="13"/>
    </w:p>
    <w:p w14:paraId="0D1E0824" w14:textId="4F1AC3C3" w:rsidR="00471BB0" w:rsidRDefault="00471BB0" w:rsidP="00D54CB7">
      <w:r>
        <w:t>Нефункциональные требования определяют качественные характеристики системы, обеспечивающие её конкурентоспособность, устойчивость и соответствие ожиданиям пользователей локальных сообществ.</w:t>
      </w:r>
    </w:p>
    <w:p w14:paraId="542B0D97" w14:textId="77777777" w:rsidR="00471BB0" w:rsidRPr="00D54CB7" w:rsidRDefault="00471BB0" w:rsidP="00471BB0">
      <w:pPr>
        <w:rPr>
          <w:b/>
          <w:bCs/>
        </w:rPr>
      </w:pPr>
      <w:r w:rsidRPr="00D54CB7">
        <w:rPr>
          <w:b/>
          <w:bCs/>
        </w:rPr>
        <w:t>Производительность и скорость работы</w:t>
      </w:r>
    </w:p>
    <w:p w14:paraId="4ECECB57" w14:textId="0772B326" w:rsidR="00471BB0" w:rsidRDefault="00471BB0" w:rsidP="00956E4E">
      <w:pPr>
        <w:pStyle w:val="a9"/>
        <w:numPr>
          <w:ilvl w:val="0"/>
          <w:numId w:val="5"/>
        </w:numPr>
        <w:ind w:left="0" w:firstLine="851"/>
      </w:pPr>
      <w:r>
        <w:t xml:space="preserve">Время первой загрузки приложения: ≤ 3 секунды на мобильном устройстве с подключением 4G (LTE </w:t>
      </w:r>
      <w:proofErr w:type="spellStart"/>
      <w:r>
        <w:t>Cat</w:t>
      </w:r>
      <w:proofErr w:type="spellEnd"/>
      <w:r>
        <w:t>. 6).</w:t>
      </w:r>
    </w:p>
    <w:p w14:paraId="4EBB46D5" w14:textId="61CE07EF" w:rsidR="00471BB0" w:rsidRDefault="00471BB0" w:rsidP="00956E4E">
      <w:pPr>
        <w:pStyle w:val="a9"/>
        <w:numPr>
          <w:ilvl w:val="0"/>
          <w:numId w:val="5"/>
        </w:numPr>
        <w:ind w:left="0" w:firstLine="851"/>
      </w:pPr>
      <w:r>
        <w:t>Время загрузки списка ближайших событий: ≤ 1 секунда при типичном запросе (радиус 10 км, текущая дата).</w:t>
      </w:r>
    </w:p>
    <w:p w14:paraId="6E5CF0DB" w14:textId="72CE0C21" w:rsidR="00471BB0" w:rsidRDefault="00471BB0" w:rsidP="00956E4E">
      <w:pPr>
        <w:pStyle w:val="a9"/>
        <w:numPr>
          <w:ilvl w:val="0"/>
          <w:numId w:val="5"/>
        </w:numPr>
        <w:ind w:left="0" w:firstLine="851"/>
      </w:pPr>
      <w:r>
        <w:t xml:space="preserve">Время отклика интерфейса на действия пользователя (клик, </w:t>
      </w:r>
      <w:proofErr w:type="spellStart"/>
      <w:r>
        <w:t>скролл</w:t>
      </w:r>
      <w:proofErr w:type="spellEnd"/>
      <w:r>
        <w:t xml:space="preserve">, поиск): ≤ 500 </w:t>
      </w:r>
      <w:proofErr w:type="spellStart"/>
      <w:r>
        <w:t>мс</w:t>
      </w:r>
      <w:proofErr w:type="spellEnd"/>
      <w:r>
        <w:t xml:space="preserve"> (95-й перцентиль).</w:t>
      </w:r>
    </w:p>
    <w:p w14:paraId="1B5C7A5F" w14:textId="4294755B" w:rsidR="00471BB0" w:rsidRDefault="00471BB0" w:rsidP="00956E4E">
      <w:pPr>
        <w:pStyle w:val="a9"/>
        <w:numPr>
          <w:ilvl w:val="0"/>
          <w:numId w:val="5"/>
        </w:numPr>
        <w:ind w:left="0" w:firstLine="851"/>
      </w:pPr>
      <w:r>
        <w:t xml:space="preserve">Время обработки API-запросов: ≤ 200 </w:t>
      </w:r>
      <w:proofErr w:type="spellStart"/>
      <w:r>
        <w:t>мс</w:t>
      </w:r>
      <w:proofErr w:type="spellEnd"/>
      <w:r>
        <w:t xml:space="preserve"> для чтения, ≤ 500 </w:t>
      </w:r>
      <w:proofErr w:type="spellStart"/>
      <w:r>
        <w:t>мс</w:t>
      </w:r>
      <w:proofErr w:type="spellEnd"/>
      <w:r>
        <w:t xml:space="preserve"> для записи (P95).</w:t>
      </w:r>
    </w:p>
    <w:p w14:paraId="3C0F0DFA" w14:textId="495AAD8A" w:rsidR="00471BB0" w:rsidRDefault="00471BB0" w:rsidP="00956E4E">
      <w:pPr>
        <w:pStyle w:val="a9"/>
        <w:numPr>
          <w:ilvl w:val="0"/>
          <w:numId w:val="5"/>
        </w:numPr>
        <w:ind w:left="0" w:firstLine="851"/>
      </w:pPr>
      <w:r>
        <w:t>Поддержка одновременных пользователей: ≥ 10 000 активных сессий без деградации производительности.</w:t>
      </w:r>
    </w:p>
    <w:p w14:paraId="6CBFDE2A" w14:textId="7F730F51" w:rsidR="00471BB0" w:rsidRDefault="00471BB0" w:rsidP="00956E4E">
      <w:pPr>
        <w:pStyle w:val="a9"/>
        <w:numPr>
          <w:ilvl w:val="0"/>
          <w:numId w:val="5"/>
        </w:numPr>
        <w:ind w:left="0" w:firstLine="851"/>
      </w:pPr>
      <w:r>
        <w:t>Оптимизация изображений: автоматическое сжатие (</w:t>
      </w:r>
      <w:proofErr w:type="spellStart"/>
      <w:r>
        <w:t>WebP</w:t>
      </w:r>
      <w:proofErr w:type="spellEnd"/>
      <w:r>
        <w:t>/AVIF), адаптивные размеры под экран устройства, ленивая загрузка.</w:t>
      </w:r>
    </w:p>
    <w:p w14:paraId="17BAF582" w14:textId="77777777" w:rsidR="00471BB0" w:rsidRDefault="00471BB0" w:rsidP="00956E4E">
      <w:pPr>
        <w:pStyle w:val="a9"/>
        <w:numPr>
          <w:ilvl w:val="0"/>
          <w:numId w:val="5"/>
        </w:numPr>
        <w:ind w:left="0" w:firstLine="851"/>
      </w:pPr>
      <w:r>
        <w:t xml:space="preserve">Кэширование: Service </w:t>
      </w:r>
      <w:proofErr w:type="spellStart"/>
      <w:r>
        <w:t>Workers</w:t>
      </w:r>
      <w:proofErr w:type="spellEnd"/>
      <w:r>
        <w:t xml:space="preserve"> для статических ресурсов, </w:t>
      </w:r>
      <w:proofErr w:type="spellStart"/>
      <w:r>
        <w:t>Redis</w:t>
      </w:r>
      <w:proofErr w:type="spellEnd"/>
      <w:r>
        <w:t xml:space="preserve"> для часто запрашиваемых данных (с TTL 5–60 минут).</w:t>
      </w:r>
    </w:p>
    <w:p w14:paraId="7A6946A1" w14:textId="77777777" w:rsidR="00471BB0" w:rsidRDefault="00471BB0" w:rsidP="00D54CB7">
      <w:pPr>
        <w:ind w:firstLine="0"/>
      </w:pPr>
    </w:p>
    <w:p w14:paraId="33C7767D" w14:textId="77777777" w:rsidR="00471BB0" w:rsidRPr="00D54CB7" w:rsidRDefault="00471BB0" w:rsidP="00471BB0">
      <w:pPr>
        <w:rPr>
          <w:b/>
          <w:bCs/>
        </w:rPr>
      </w:pPr>
      <w:r w:rsidRPr="00D54CB7">
        <w:rPr>
          <w:b/>
          <w:bCs/>
        </w:rPr>
        <w:t>Безопасность и защита данных</w:t>
      </w:r>
    </w:p>
    <w:p w14:paraId="1A13A82A" w14:textId="4C8CCB47" w:rsidR="00471BB0" w:rsidRDefault="00471BB0" w:rsidP="00956E4E">
      <w:pPr>
        <w:pStyle w:val="a9"/>
        <w:numPr>
          <w:ilvl w:val="0"/>
          <w:numId w:val="5"/>
        </w:numPr>
        <w:ind w:left="0" w:firstLine="851"/>
      </w:pPr>
      <w:r>
        <w:t>Протоколы шифрования: HTTPS (TLS 1.3) для всех соединений, AES-256 для хранения конфиденциальных данных.</w:t>
      </w:r>
    </w:p>
    <w:p w14:paraId="1A594805" w14:textId="5A8D05DF" w:rsidR="00471BB0" w:rsidRDefault="00471BB0" w:rsidP="00956E4E">
      <w:pPr>
        <w:pStyle w:val="a9"/>
        <w:numPr>
          <w:ilvl w:val="0"/>
          <w:numId w:val="5"/>
        </w:numPr>
        <w:ind w:left="0" w:firstLine="851"/>
      </w:pPr>
      <w:r>
        <w:t>Аутентификация: двухфакторная (2FA) для организаторов и фотографов, обязательная для критических действий.</w:t>
      </w:r>
    </w:p>
    <w:p w14:paraId="410655A4" w14:textId="08FABA84" w:rsidR="00471BB0" w:rsidRDefault="00471BB0" w:rsidP="00956E4E">
      <w:pPr>
        <w:pStyle w:val="a9"/>
        <w:numPr>
          <w:ilvl w:val="0"/>
          <w:numId w:val="5"/>
        </w:numPr>
        <w:ind w:left="0" w:firstLine="851"/>
      </w:pPr>
      <w:r>
        <w:t>Модерация: многоуровневая система (автоматические фильтры + ML + ручная проверка), обработка жалоб ≤ 24 часа.</w:t>
      </w:r>
    </w:p>
    <w:p w14:paraId="2C49A8C9" w14:textId="55AFE760" w:rsidR="00471BB0" w:rsidRDefault="00471BB0" w:rsidP="00956E4E">
      <w:pPr>
        <w:pStyle w:val="a9"/>
        <w:numPr>
          <w:ilvl w:val="0"/>
          <w:numId w:val="5"/>
        </w:numPr>
        <w:ind w:left="0" w:firstLine="851"/>
      </w:pPr>
      <w:r>
        <w:lastRenderedPageBreak/>
        <w:t>Соответствие законодательству: Федеральный закон № 152-ФЗ «О персональных данных», GDPR (для международных пользователей).</w:t>
      </w:r>
    </w:p>
    <w:p w14:paraId="56D627DB" w14:textId="7523AE38" w:rsidR="00471BB0" w:rsidRDefault="00471BB0" w:rsidP="00956E4E">
      <w:pPr>
        <w:pStyle w:val="a9"/>
        <w:numPr>
          <w:ilvl w:val="0"/>
          <w:numId w:val="5"/>
        </w:numPr>
        <w:ind w:left="0" w:firstLine="851"/>
      </w:pPr>
      <w:r>
        <w:t xml:space="preserve">Защита от </w:t>
      </w:r>
      <w:proofErr w:type="spellStart"/>
      <w:r>
        <w:t>DDoS</w:t>
      </w:r>
      <w:proofErr w:type="spellEnd"/>
      <w:r>
        <w:t>: использование CDN с защитой (</w:t>
      </w:r>
      <w:proofErr w:type="spellStart"/>
      <w:r>
        <w:t>Cloudflare</w:t>
      </w:r>
      <w:proofErr w:type="spellEnd"/>
      <w:r>
        <w:t>, аналогичные решения), ограничение скорости запросов.</w:t>
      </w:r>
    </w:p>
    <w:p w14:paraId="24BCD074" w14:textId="07BBE1D7" w:rsidR="00471BB0" w:rsidRDefault="00471BB0" w:rsidP="00956E4E">
      <w:pPr>
        <w:pStyle w:val="a9"/>
        <w:numPr>
          <w:ilvl w:val="0"/>
          <w:numId w:val="5"/>
        </w:numPr>
        <w:ind w:left="0" w:firstLine="851"/>
      </w:pPr>
      <w:r>
        <w:t>Аудит: логирование всех критичных действий, хранение логов ≥ 1 год, возможность выборочного аудита.</w:t>
      </w:r>
    </w:p>
    <w:p w14:paraId="7A95AA1C" w14:textId="77777777" w:rsidR="00471BB0" w:rsidRDefault="00471BB0" w:rsidP="00956E4E">
      <w:pPr>
        <w:pStyle w:val="a9"/>
        <w:numPr>
          <w:ilvl w:val="0"/>
          <w:numId w:val="5"/>
        </w:numPr>
        <w:ind w:left="0" w:firstLine="851"/>
      </w:pPr>
      <w:r>
        <w:t>Минимизация данных: сбор только необходимой информации, возможность удаления аккаунта и данных по запросу.</w:t>
      </w:r>
    </w:p>
    <w:p w14:paraId="5AABE84F" w14:textId="77777777" w:rsidR="00471BB0" w:rsidRDefault="00471BB0" w:rsidP="00471BB0"/>
    <w:p w14:paraId="0FFC0D85" w14:textId="77777777" w:rsidR="00471BB0" w:rsidRPr="00D54CB7" w:rsidRDefault="00471BB0" w:rsidP="00471BB0">
      <w:pPr>
        <w:rPr>
          <w:b/>
          <w:bCs/>
        </w:rPr>
      </w:pPr>
      <w:r w:rsidRPr="00D54CB7">
        <w:rPr>
          <w:b/>
          <w:bCs/>
        </w:rPr>
        <w:t>Надёжность и доступность</w:t>
      </w:r>
    </w:p>
    <w:p w14:paraId="2722649D" w14:textId="505F3357" w:rsidR="00471BB0" w:rsidRDefault="00471BB0" w:rsidP="00956E4E">
      <w:pPr>
        <w:pStyle w:val="a9"/>
        <w:numPr>
          <w:ilvl w:val="0"/>
          <w:numId w:val="5"/>
        </w:numPr>
        <w:ind w:left="0" w:firstLine="851"/>
      </w:pPr>
      <w:r>
        <w:t>Коэффициент готовности системы: ≥ 99,5% (допустимый простой ≤ 3,6 часа в месяц).</w:t>
      </w:r>
    </w:p>
    <w:p w14:paraId="14354CAF" w14:textId="6F41748F" w:rsidR="00471BB0" w:rsidRDefault="00471BB0" w:rsidP="00956E4E">
      <w:pPr>
        <w:pStyle w:val="a9"/>
        <w:numPr>
          <w:ilvl w:val="0"/>
          <w:numId w:val="5"/>
        </w:numPr>
        <w:ind w:left="0" w:firstLine="851"/>
      </w:pPr>
      <w:r>
        <w:t>Резервное копирование: полное ежедневно, инкрементальное ежечасно, хранение в 2+ географически распределённых ЦОД.</w:t>
      </w:r>
    </w:p>
    <w:p w14:paraId="2BC578D8" w14:textId="3D2177A1" w:rsidR="00471BB0" w:rsidRDefault="00471BB0" w:rsidP="00956E4E">
      <w:pPr>
        <w:pStyle w:val="a9"/>
        <w:numPr>
          <w:ilvl w:val="0"/>
          <w:numId w:val="5"/>
        </w:numPr>
        <w:ind w:left="0" w:firstLine="851"/>
      </w:pPr>
      <w:r>
        <w:t>Восстановление после сбоев: автоматическое переключение на резервные сервисы ≤ 60 секунд.</w:t>
      </w:r>
    </w:p>
    <w:p w14:paraId="5C182ACF" w14:textId="47F721B2" w:rsidR="00471BB0" w:rsidRDefault="00471BB0" w:rsidP="00956E4E">
      <w:pPr>
        <w:pStyle w:val="a9"/>
        <w:numPr>
          <w:ilvl w:val="0"/>
          <w:numId w:val="5"/>
        </w:numPr>
        <w:ind w:left="0" w:firstLine="851"/>
      </w:pPr>
      <w:r>
        <w:t>Офлайн-режим: доступ к загруженным событиям, профилю, карте; синхронизация при восстановлении соединения.</w:t>
      </w:r>
    </w:p>
    <w:p w14:paraId="262F1C8B" w14:textId="77777777" w:rsidR="00471BB0" w:rsidRDefault="00471BB0" w:rsidP="00956E4E">
      <w:pPr>
        <w:pStyle w:val="a9"/>
        <w:numPr>
          <w:ilvl w:val="0"/>
          <w:numId w:val="5"/>
        </w:numPr>
        <w:ind w:left="0" w:firstLine="851"/>
      </w:pPr>
      <w:proofErr w:type="spellStart"/>
      <w:r>
        <w:t>Graceful</w:t>
      </w:r>
      <w:proofErr w:type="spellEnd"/>
      <w:r>
        <w:t xml:space="preserve"> </w:t>
      </w:r>
      <w:proofErr w:type="spellStart"/>
      <w:r>
        <w:t>degradation</w:t>
      </w:r>
      <w:proofErr w:type="spellEnd"/>
      <w:r>
        <w:t>: частичная функциональность при частичных сбоях (например, работа без рекомендаций при сбое ML-сервиса).​</w:t>
      </w:r>
    </w:p>
    <w:p w14:paraId="7866D610" w14:textId="77777777" w:rsidR="00471BB0" w:rsidRDefault="00471BB0" w:rsidP="00471BB0"/>
    <w:p w14:paraId="1C2F0E4A" w14:textId="77777777" w:rsidR="00471BB0" w:rsidRPr="00192D45" w:rsidRDefault="00471BB0" w:rsidP="00471BB0">
      <w:pPr>
        <w:rPr>
          <w:b/>
          <w:bCs/>
        </w:rPr>
      </w:pPr>
      <w:r w:rsidRPr="00192D45">
        <w:rPr>
          <w:b/>
          <w:bCs/>
        </w:rPr>
        <w:t>Совместимость и адаптивность</w:t>
      </w:r>
    </w:p>
    <w:p w14:paraId="4BA9B398" w14:textId="1340C342" w:rsidR="00471BB0" w:rsidRDefault="00471BB0" w:rsidP="00956E4E">
      <w:pPr>
        <w:pStyle w:val="a9"/>
        <w:numPr>
          <w:ilvl w:val="0"/>
          <w:numId w:val="5"/>
        </w:numPr>
        <w:ind w:left="0" w:firstLine="851"/>
      </w:pPr>
      <w:r>
        <w:t xml:space="preserve">Браузеры: </w:t>
      </w:r>
      <w:proofErr w:type="spellStart"/>
      <w:r>
        <w:t>Chrome</w:t>
      </w:r>
      <w:proofErr w:type="spellEnd"/>
      <w:r>
        <w:t xml:space="preserve"> 90+, Firefox 85+, Safari 14+, Edge 90+ (последние 2 версии).</w:t>
      </w:r>
    </w:p>
    <w:p w14:paraId="7DE6A927" w14:textId="2B145C90" w:rsidR="00471BB0" w:rsidRDefault="00471BB0" w:rsidP="00956E4E">
      <w:pPr>
        <w:pStyle w:val="a9"/>
        <w:numPr>
          <w:ilvl w:val="0"/>
          <w:numId w:val="5"/>
        </w:numPr>
        <w:ind w:left="0" w:firstLine="851"/>
      </w:pPr>
      <w:r>
        <w:t xml:space="preserve">Устройства: </w:t>
      </w:r>
      <w:proofErr w:type="spellStart"/>
      <w:r>
        <w:t>iOS</w:t>
      </w:r>
      <w:proofErr w:type="spellEnd"/>
      <w:r>
        <w:t xml:space="preserve"> 13+, </w:t>
      </w:r>
      <w:proofErr w:type="spellStart"/>
      <w:r>
        <w:t>Android</w:t>
      </w:r>
      <w:proofErr w:type="spellEnd"/>
      <w:r>
        <w:t xml:space="preserve"> 8+, планшеты, десктопы (ширина экрана от 320px).</w:t>
      </w:r>
    </w:p>
    <w:p w14:paraId="7AA962D2" w14:textId="2DEC69EA" w:rsidR="00471BB0" w:rsidRDefault="00471BB0" w:rsidP="00956E4E">
      <w:pPr>
        <w:pStyle w:val="a9"/>
        <w:numPr>
          <w:ilvl w:val="0"/>
          <w:numId w:val="5"/>
        </w:numPr>
        <w:ind w:left="0" w:firstLine="851"/>
      </w:pPr>
      <w:r>
        <w:t>Сетевые условия: стабильная работа при 2G (64 кбит/с) с ограниченной функциональностью, оптимально при 4G.</w:t>
      </w:r>
    </w:p>
    <w:p w14:paraId="2BDAAC8B" w14:textId="567DC1AA" w:rsidR="00471BB0" w:rsidRDefault="00471BB0" w:rsidP="00956E4E">
      <w:pPr>
        <w:pStyle w:val="a9"/>
        <w:numPr>
          <w:ilvl w:val="0"/>
          <w:numId w:val="5"/>
        </w:numPr>
        <w:ind w:left="0" w:firstLine="851"/>
      </w:pPr>
      <w:r>
        <w:t>Локализация: русский (основной), английский.</w:t>
      </w:r>
    </w:p>
    <w:p w14:paraId="7F1A11D4" w14:textId="77777777" w:rsidR="00471BB0" w:rsidRPr="00192D45" w:rsidRDefault="00471BB0" w:rsidP="00471BB0">
      <w:pPr>
        <w:rPr>
          <w:b/>
          <w:bCs/>
        </w:rPr>
      </w:pPr>
      <w:r w:rsidRPr="00192D45">
        <w:rPr>
          <w:b/>
          <w:bCs/>
        </w:rPr>
        <w:lastRenderedPageBreak/>
        <w:t>Масштабируемость и расширяемость</w:t>
      </w:r>
    </w:p>
    <w:p w14:paraId="5ADA0639" w14:textId="0678E86A" w:rsidR="00471BB0" w:rsidRDefault="00471BB0" w:rsidP="00956E4E">
      <w:pPr>
        <w:pStyle w:val="a9"/>
        <w:numPr>
          <w:ilvl w:val="0"/>
          <w:numId w:val="5"/>
        </w:numPr>
        <w:ind w:left="0" w:firstLine="851"/>
      </w:pPr>
      <w:r>
        <w:t>Горизонтальное масштабирование: контейнеризация (</w:t>
      </w:r>
      <w:proofErr w:type="spellStart"/>
      <w:r>
        <w:t>Docker</w:t>
      </w:r>
      <w:proofErr w:type="spellEnd"/>
      <w:r>
        <w:t xml:space="preserve">), </w:t>
      </w:r>
      <w:proofErr w:type="spellStart"/>
      <w:r>
        <w:t>оркестрация</w:t>
      </w:r>
      <w:proofErr w:type="spellEnd"/>
      <w:r>
        <w:t xml:space="preserve"> (</w:t>
      </w:r>
      <w:proofErr w:type="spellStart"/>
      <w:r>
        <w:t>Kubernetes</w:t>
      </w:r>
      <w:proofErr w:type="spellEnd"/>
      <w:r>
        <w:t>), авто-масштабирование под нагрузку.</w:t>
      </w:r>
    </w:p>
    <w:p w14:paraId="684CC923" w14:textId="16BB905F" w:rsidR="00471BB0" w:rsidRDefault="00471BB0" w:rsidP="00956E4E">
      <w:pPr>
        <w:pStyle w:val="a9"/>
        <w:numPr>
          <w:ilvl w:val="0"/>
          <w:numId w:val="5"/>
        </w:numPr>
        <w:ind w:left="0" w:firstLine="851"/>
      </w:pPr>
      <w:proofErr w:type="spellStart"/>
      <w:r>
        <w:t>Микросервисная</w:t>
      </w:r>
      <w:proofErr w:type="spellEnd"/>
      <w:r>
        <w:t xml:space="preserve"> архитектура: независимое масштабирование сервисов (поиск, рекомендации, модерация).</w:t>
      </w:r>
    </w:p>
    <w:p w14:paraId="72D57CFA" w14:textId="05D908F4" w:rsidR="00471BB0" w:rsidRDefault="00471BB0" w:rsidP="00956E4E">
      <w:pPr>
        <w:pStyle w:val="a9"/>
        <w:numPr>
          <w:ilvl w:val="0"/>
          <w:numId w:val="5"/>
        </w:numPr>
        <w:ind w:left="0" w:firstLine="851"/>
      </w:pPr>
      <w:r>
        <w:t>Расширяемость: модульная архитектура позволяет добавлять новые типы событий, роли пользователей, каналы верификации без полной переработки.</w:t>
      </w:r>
    </w:p>
    <w:p w14:paraId="3FCAC1E2" w14:textId="77777777" w:rsidR="00471BB0" w:rsidRDefault="00471BB0" w:rsidP="00471BB0"/>
    <w:p w14:paraId="607CC189" w14:textId="77777777" w:rsidR="00471BB0" w:rsidRPr="00192D45" w:rsidRDefault="00471BB0" w:rsidP="00471BB0">
      <w:pPr>
        <w:rPr>
          <w:b/>
          <w:bCs/>
        </w:rPr>
      </w:pPr>
      <w:r w:rsidRPr="00192D45">
        <w:rPr>
          <w:b/>
          <w:bCs/>
        </w:rPr>
        <w:t>Экономическая эффективность</w:t>
      </w:r>
    </w:p>
    <w:p w14:paraId="481201B6" w14:textId="7DBBAAF6" w:rsidR="00471BB0" w:rsidRDefault="00471BB0" w:rsidP="00956E4E">
      <w:pPr>
        <w:pStyle w:val="a9"/>
        <w:numPr>
          <w:ilvl w:val="0"/>
          <w:numId w:val="5"/>
        </w:numPr>
        <w:ind w:left="0" w:firstLine="851"/>
      </w:pPr>
      <w:r>
        <w:t>Стоимость владения: оптимизация облачных ресурсов, кэширование для снижения API-вызовов карт и ML.</w:t>
      </w:r>
    </w:p>
    <w:p w14:paraId="0E556822" w14:textId="4C0742D7" w:rsidR="00471BB0" w:rsidRDefault="00471BB0" w:rsidP="00956E4E">
      <w:pPr>
        <w:pStyle w:val="a9"/>
        <w:numPr>
          <w:ilvl w:val="0"/>
          <w:numId w:val="5"/>
        </w:numPr>
        <w:ind w:left="0" w:firstLine="851"/>
      </w:pPr>
      <w:r>
        <w:t>Минимизация трафика: ≤ 50 КБ на типичный запрос списка событий, прогрессивная загрузка изображений.</w:t>
      </w:r>
    </w:p>
    <w:p w14:paraId="7D88A9B4" w14:textId="77777777" w:rsidR="00471BB0" w:rsidRDefault="00471BB0" w:rsidP="00956E4E">
      <w:pPr>
        <w:pStyle w:val="a9"/>
        <w:numPr>
          <w:ilvl w:val="0"/>
          <w:numId w:val="5"/>
        </w:numPr>
        <w:ind w:left="0" w:firstLine="851"/>
      </w:pPr>
      <w:r>
        <w:t>Оптимизация батареи: минимизация фоновых процессов, батарейно-эффективный JavaScript.</w:t>
      </w:r>
    </w:p>
    <w:p w14:paraId="72B0EA8C" w14:textId="77777777" w:rsidR="00471BB0" w:rsidRDefault="00471BB0" w:rsidP="00956E4E">
      <w:pPr>
        <w:pStyle w:val="a9"/>
        <w:numPr>
          <w:ilvl w:val="0"/>
          <w:numId w:val="5"/>
        </w:numPr>
        <w:ind w:left="0" w:firstLine="851"/>
      </w:pPr>
      <w:r>
        <w:t xml:space="preserve">Монетизация без ущерба пользователям: </w:t>
      </w:r>
      <w:proofErr w:type="spellStart"/>
      <w:r>
        <w:t>freemium</w:t>
      </w:r>
      <w:proofErr w:type="spellEnd"/>
      <w:r>
        <w:t>-модель (базовый функционал бесплатно, премиум для организаторов).​</w:t>
      </w:r>
    </w:p>
    <w:p w14:paraId="7C23146B" w14:textId="77777777" w:rsidR="00471BB0" w:rsidRDefault="00471BB0" w:rsidP="00192D45">
      <w:pPr>
        <w:ind w:firstLine="0"/>
      </w:pPr>
    </w:p>
    <w:p w14:paraId="3B59432C" w14:textId="68D33505" w:rsidR="003449E9" w:rsidRPr="003449E9" w:rsidRDefault="00471BB0" w:rsidP="00471BB0">
      <w:r>
        <w:t>Указанные нефункциональные требования обеспечивают создание платформы, которая не только функционально решает задачу координации локальных событий, но и обладает необходимыми характеристиками устойчивости, безопасности и пользовательского опыта для успешной работы в условиях ограниченных ресурсов типичных локальных сообществ</w:t>
      </w:r>
      <w:r w:rsidR="003449E9" w:rsidRPr="003449E9">
        <w:t>.</w:t>
      </w:r>
    </w:p>
    <w:p w14:paraId="0F95D214" w14:textId="77777777" w:rsidR="002D20A0" w:rsidRDefault="002D20A0" w:rsidP="003449E9">
      <w:pPr>
        <w:pStyle w:val="1"/>
        <w:jc w:val="center"/>
      </w:pPr>
      <w:bookmarkStart w:id="14" w:name="_Toc215951107"/>
      <w:r>
        <w:lastRenderedPageBreak/>
        <w:t>ЗАКЛЮЧЕНИЕ</w:t>
      </w:r>
      <w:bookmarkEnd w:id="14"/>
    </w:p>
    <w:p w14:paraId="42102720" w14:textId="4C3C1B59" w:rsidR="00471BB0" w:rsidRDefault="00471BB0" w:rsidP="00192D45">
      <w:r>
        <w:t>В рамках выполнения научно-исследовательской работы был проведён всесторонний анализ проблемной области, связанной с фрагментацией информации о локальных и малоизвестных событиях, отсутствием специализированных цифровых инструментов для их координации и продвижения, а также снижением доступности культурного участия в локальных сообществах. Анализ зарубежных (Европа, США, Азия) и отечественных исследований показал, что существующие глобальные платформы (</w:t>
      </w:r>
      <w:proofErr w:type="spellStart"/>
      <w:r>
        <w:t>Meetup</w:t>
      </w:r>
      <w:proofErr w:type="spellEnd"/>
      <w:r>
        <w:t xml:space="preserve">, </w:t>
      </w:r>
      <w:proofErr w:type="spellStart"/>
      <w:r>
        <w:t>Eventbrite</w:t>
      </w:r>
      <w:proofErr w:type="spellEnd"/>
      <w:r>
        <w:t xml:space="preserve">, Facebook </w:t>
      </w:r>
      <w:proofErr w:type="spellStart"/>
      <w:r>
        <w:t>Events</w:t>
      </w:r>
      <w:proofErr w:type="spellEnd"/>
      <w:r>
        <w:t>) эффективно обслуживают крупные и коммерческие мероприятия, но структурно игнорируют сегмент малых инициатив, усиливая цифровое неравенство между мегаполисами и периферией.​</w:t>
      </w:r>
    </w:p>
    <w:p w14:paraId="71D2EA2B" w14:textId="38F1FF8C" w:rsidR="00471BB0" w:rsidRDefault="00471BB0" w:rsidP="00192D45">
      <w:r>
        <w:t>В результате исследования были систематизированы и критически оценены ключевые методы решения проблемы: геолокационный анализ, рекомендательные системы на основе машинного обучения, краудсорсинг контента, многоуровневая модерация и механизмы верификации доверия. Рассмотрены соответствующие технологии — PWA для кроссплатформенного доступа, картографические API для пространственного поиска, облачные платформы для масштабирования, библиотеки ML для персонализации. На основе проведённого анализа разработан алгоритм выбора методов и технологий, учитывающий специфику локальных сообществ, ограниченные ресурсы организаторов и требования к безопасности офлайн-взаимодействий.​</w:t>
      </w:r>
    </w:p>
    <w:p w14:paraId="7F55A33F" w14:textId="4CD710A1" w:rsidR="00471BB0" w:rsidRDefault="00471BB0" w:rsidP="00192D45">
      <w:r>
        <w:t xml:space="preserve">Важнейшим итогом работы стало формирование комплекса функциональных и нефункциональных требований к перспективному программному решению — PWA-платформе </w:t>
      </w:r>
      <w:r w:rsidR="00192D45">
        <w:t>«</w:t>
      </w:r>
      <w:proofErr w:type="spellStart"/>
      <w:r>
        <w:t>Evently</w:t>
      </w:r>
      <w:proofErr w:type="spellEnd"/>
      <w:r w:rsidR="00192D45">
        <w:t>»</w:t>
      </w:r>
      <w:r>
        <w:t xml:space="preserve">. Функциональные требования детализируют возможности для трёх групп пользователей (участники, организаторы, фотографы-верификаторы), включая поиск по геолокации, персональные рекомендации, социальные функции и инновационную систему верификации через фотографов-партнёров. Нефункциональные требования обеспечивают производительность (загрузка ≤ 3 </w:t>
      </w:r>
      <w:r>
        <w:lastRenderedPageBreak/>
        <w:t>сек), безопасность (2FA, GDPR), масштабируемость (≥ 10 000 одновременных пользователей) и доступность (PWA, офлайн-режим).</w:t>
      </w:r>
    </w:p>
    <w:p w14:paraId="1364B2F5" w14:textId="71A5DC15" w:rsidR="00471BB0" w:rsidRDefault="00471BB0" w:rsidP="00471BB0">
      <w:r>
        <w:t>Эти требования задают чёткие рамки и критерии для последующей проектной деятельности, устраняя выявленные ограничения существующих решений: фрагментацию данных, алгоритмическое усиление популярных событий, недостаток доверия к локальным инициативам и слабую поддержку творческих профессионалов. Проведённое исследование создаёт прочный теоретический и методологический задел для перехода к практической стадии — непосредственной разработке и реализации программного комплекса в рамках выпускной квалификационной работы.</w:t>
      </w:r>
    </w:p>
    <w:p w14:paraId="19321947" w14:textId="77777777" w:rsidR="00471BB0" w:rsidRDefault="00471BB0" w:rsidP="00471BB0"/>
    <w:p w14:paraId="01A90690" w14:textId="77777777" w:rsidR="002D20A0" w:rsidRPr="00192D45" w:rsidRDefault="002D20A0" w:rsidP="003449E9">
      <w:pPr>
        <w:pStyle w:val="1"/>
        <w:jc w:val="center"/>
        <w:rPr>
          <w:lang w:val="en-US"/>
        </w:rPr>
      </w:pPr>
      <w:bookmarkStart w:id="15" w:name="_Toc215951108"/>
      <w:r>
        <w:lastRenderedPageBreak/>
        <w:t>СПИСОК</w:t>
      </w:r>
      <w:r w:rsidRPr="00192D45">
        <w:rPr>
          <w:lang w:val="en-US"/>
        </w:rPr>
        <w:t xml:space="preserve"> </w:t>
      </w:r>
      <w:r>
        <w:t>ИСПОЛЬЗОВАННЫХ</w:t>
      </w:r>
      <w:r w:rsidRPr="00192D45">
        <w:rPr>
          <w:lang w:val="en-US"/>
        </w:rPr>
        <w:t xml:space="preserve"> </w:t>
      </w:r>
      <w:r>
        <w:t>ИСТОЧНИКОВ</w:t>
      </w:r>
      <w:bookmarkEnd w:id="15"/>
    </w:p>
    <w:p w14:paraId="2A12E4F9" w14:textId="6439D769" w:rsidR="00664CA3" w:rsidRPr="009D4928" w:rsidRDefault="00664CA3" w:rsidP="00956E4E">
      <w:pPr>
        <w:pStyle w:val="a9"/>
        <w:numPr>
          <w:ilvl w:val="0"/>
          <w:numId w:val="6"/>
        </w:numPr>
        <w:rPr>
          <w:lang w:val="en-US"/>
        </w:rPr>
      </w:pPr>
      <w:proofErr w:type="spellStart"/>
      <w:r w:rsidRPr="009D4928">
        <w:rPr>
          <w:lang w:val="en-US"/>
        </w:rPr>
        <w:t>Rachma</w:t>
      </w:r>
      <w:proofErr w:type="spellEnd"/>
      <w:r w:rsidRPr="009D4928">
        <w:rPr>
          <w:lang w:val="en-US"/>
        </w:rPr>
        <w:t xml:space="preserve"> </w:t>
      </w:r>
      <w:proofErr w:type="spellStart"/>
      <w:r w:rsidRPr="009D4928">
        <w:rPr>
          <w:lang w:val="en-US"/>
        </w:rPr>
        <w:t>Verina</w:t>
      </w:r>
      <w:proofErr w:type="spellEnd"/>
      <w:r w:rsidRPr="009D4928">
        <w:rPr>
          <w:lang w:val="en-US"/>
        </w:rPr>
        <w:t xml:space="preserve"> </w:t>
      </w:r>
      <w:proofErr w:type="spellStart"/>
      <w:r w:rsidRPr="009D4928">
        <w:rPr>
          <w:lang w:val="en-US"/>
        </w:rPr>
        <w:t>Rochim</w:t>
      </w:r>
      <w:proofErr w:type="spellEnd"/>
      <w:r w:rsidRPr="009D4928">
        <w:rPr>
          <w:lang w:val="en-US"/>
        </w:rPr>
        <w:t xml:space="preserve">, </w:t>
      </w:r>
      <w:proofErr w:type="spellStart"/>
      <w:r w:rsidRPr="009D4928">
        <w:rPr>
          <w:lang w:val="en-US"/>
        </w:rPr>
        <w:t>Alam</w:t>
      </w:r>
      <w:proofErr w:type="spellEnd"/>
      <w:r w:rsidRPr="009D4928">
        <w:rPr>
          <w:lang w:val="en-US"/>
        </w:rPr>
        <w:t xml:space="preserve"> </w:t>
      </w:r>
      <w:proofErr w:type="spellStart"/>
      <w:r w:rsidRPr="009D4928">
        <w:rPr>
          <w:lang w:val="en-US"/>
        </w:rPr>
        <w:t>Rahmatulloh</w:t>
      </w:r>
      <w:proofErr w:type="spellEnd"/>
      <w:r w:rsidRPr="009D4928">
        <w:rPr>
          <w:lang w:val="en-US"/>
        </w:rPr>
        <w:t xml:space="preserve">, R Reza El-Akbar, Randi Rizal Performance Comparison of Response Time Native, Mobile and Progressive Web Application Technology // Innovation in Research of Informatics (INNOVATICS). </w:t>
      </w:r>
      <w:r w:rsidRPr="009D4928">
        <w:rPr>
          <w:lang w:val="en-US"/>
        </w:rPr>
        <w:t>–</w:t>
      </w:r>
      <w:r w:rsidRPr="009D4928">
        <w:rPr>
          <w:lang w:val="en-US"/>
        </w:rPr>
        <w:t xml:space="preserve"> 2023</w:t>
      </w:r>
      <w:r w:rsidRPr="009D4928">
        <w:rPr>
          <w:lang w:val="en-US"/>
        </w:rPr>
        <w:t xml:space="preserve">. </w:t>
      </w:r>
      <w:r w:rsidRPr="009D4928">
        <w:rPr>
          <w:lang w:val="en-US"/>
        </w:rPr>
        <w:t>–  С. 36-43.</w:t>
      </w:r>
    </w:p>
    <w:p w14:paraId="40A10690" w14:textId="044CB1F4" w:rsidR="00664CA3" w:rsidRPr="009D4928" w:rsidRDefault="00664CA3" w:rsidP="00956E4E">
      <w:pPr>
        <w:pStyle w:val="a9"/>
        <w:numPr>
          <w:ilvl w:val="0"/>
          <w:numId w:val="6"/>
        </w:numPr>
        <w:rPr>
          <w:lang w:val="en-US"/>
        </w:rPr>
      </w:pPr>
      <w:proofErr w:type="spellStart"/>
      <w:r w:rsidRPr="009D4928">
        <w:rPr>
          <w:lang w:val="en-US"/>
        </w:rPr>
        <w:t>Суглобова</w:t>
      </w:r>
      <w:proofErr w:type="spellEnd"/>
      <w:r w:rsidRPr="009D4928">
        <w:rPr>
          <w:lang w:val="en-US"/>
        </w:rPr>
        <w:t xml:space="preserve"> С.А. РАЗВИТИЕ ЦИФРОВЫХ ПЛАТФОРМ В РОССИИ // RUSSIAN JOURNAL OF MANAGEMENT </w:t>
      </w:r>
      <w:proofErr w:type="spellStart"/>
      <w:r w:rsidRPr="009D4928">
        <w:rPr>
          <w:lang w:val="en-US"/>
        </w:rPr>
        <w:t>Том</w:t>
      </w:r>
      <w:proofErr w:type="spellEnd"/>
      <w:r w:rsidRPr="009D4928">
        <w:rPr>
          <w:lang w:val="en-US"/>
        </w:rPr>
        <w:t xml:space="preserve"> 11. - 2023. - №3. - С. 439-450.</w:t>
      </w:r>
    </w:p>
    <w:p w14:paraId="6D9DC03C" w14:textId="2E490696" w:rsidR="00664CA3" w:rsidRPr="00664CA3" w:rsidRDefault="00664CA3" w:rsidP="00956E4E">
      <w:pPr>
        <w:pStyle w:val="a9"/>
        <w:numPr>
          <w:ilvl w:val="0"/>
          <w:numId w:val="6"/>
        </w:numPr>
      </w:pPr>
      <w:r w:rsidRPr="00664CA3">
        <w:t>Ивашиненко, Н. Н. Локальные сообщества как драйверы развития малых городов / Н. Н. Ивашиненко,</w:t>
      </w:r>
      <w:r>
        <w:t xml:space="preserve"> </w:t>
      </w:r>
      <w:r w:rsidRPr="00664CA3">
        <w:t xml:space="preserve">М. Л. Теодорович, Н. Н. </w:t>
      </w:r>
      <w:proofErr w:type="spellStart"/>
      <w:r w:rsidRPr="00664CA3">
        <w:t>Патокина</w:t>
      </w:r>
      <w:proofErr w:type="spellEnd"/>
      <w:r w:rsidRPr="00664CA3">
        <w:t xml:space="preserve"> // Мир науки. Социология, филология, культурология. — 2023. — Т. 14. —</w:t>
      </w:r>
      <w:r>
        <w:t xml:space="preserve"> </w:t>
      </w:r>
      <w:r w:rsidRPr="00664CA3">
        <w:t xml:space="preserve">№ 3. — </w:t>
      </w:r>
      <w:r w:rsidRPr="009D4928">
        <w:rPr>
          <w:lang w:val="en-US"/>
        </w:rPr>
        <w:t>URL</w:t>
      </w:r>
      <w:r w:rsidRPr="00664CA3">
        <w:t xml:space="preserve">: </w:t>
      </w:r>
      <w:r w:rsidRPr="009D4928">
        <w:rPr>
          <w:lang w:val="en-US"/>
        </w:rPr>
        <w:t>https</w:t>
      </w:r>
      <w:r w:rsidRPr="00664CA3">
        <w:t>://</w:t>
      </w:r>
      <w:proofErr w:type="spellStart"/>
      <w:r w:rsidRPr="009D4928">
        <w:rPr>
          <w:lang w:val="en-US"/>
        </w:rPr>
        <w:t>sfk</w:t>
      </w:r>
      <w:proofErr w:type="spellEnd"/>
      <w:r w:rsidRPr="00664CA3">
        <w:t>-</w:t>
      </w:r>
      <w:proofErr w:type="spellStart"/>
      <w:r w:rsidRPr="009D4928">
        <w:rPr>
          <w:lang w:val="en-US"/>
        </w:rPr>
        <w:t>mn</w:t>
      </w:r>
      <w:proofErr w:type="spellEnd"/>
      <w:r w:rsidRPr="00664CA3">
        <w:t>.</w:t>
      </w:r>
      <w:proofErr w:type="spellStart"/>
      <w:r w:rsidRPr="009D4928">
        <w:rPr>
          <w:lang w:val="en-US"/>
        </w:rPr>
        <w:t>ru</w:t>
      </w:r>
      <w:proofErr w:type="spellEnd"/>
      <w:r w:rsidRPr="00664CA3">
        <w:t>/</w:t>
      </w:r>
      <w:r w:rsidRPr="009D4928">
        <w:rPr>
          <w:lang w:val="en-US"/>
        </w:rPr>
        <w:t>PDF</w:t>
      </w:r>
      <w:r w:rsidRPr="00664CA3">
        <w:t>/30</w:t>
      </w:r>
      <w:r w:rsidRPr="009D4928">
        <w:rPr>
          <w:lang w:val="en-US"/>
        </w:rPr>
        <w:t>SCSK</w:t>
      </w:r>
      <w:r w:rsidRPr="00664CA3">
        <w:t>323.</w:t>
      </w:r>
      <w:r w:rsidRPr="009D4928">
        <w:rPr>
          <w:lang w:val="en-US"/>
        </w:rPr>
        <w:t>pdf</w:t>
      </w:r>
    </w:p>
    <w:p w14:paraId="50CE6F8D" w14:textId="73F7D08F" w:rsidR="00217E04" w:rsidRPr="00217E04" w:rsidRDefault="00664CA3" w:rsidP="00956E4E">
      <w:pPr>
        <w:pStyle w:val="a9"/>
        <w:numPr>
          <w:ilvl w:val="0"/>
          <w:numId w:val="6"/>
        </w:numPr>
      </w:pPr>
      <w:r w:rsidRPr="00664CA3">
        <w:t>Зубова Ю.А. Цифровые платформы как фактор развития</w:t>
      </w:r>
      <w:r>
        <w:t xml:space="preserve"> </w:t>
      </w:r>
      <w:r w:rsidRPr="00664CA3">
        <w:t xml:space="preserve">креативных индустрий в регионе // Прогрессивная экономика. 2025. № 6. С. 182–193. </w:t>
      </w:r>
      <w:r w:rsidRPr="009D4928">
        <w:rPr>
          <w:lang w:val="en-US"/>
        </w:rPr>
        <w:t>DOI</w:t>
      </w:r>
      <w:r w:rsidRPr="00664CA3">
        <w:t>:</w:t>
      </w:r>
      <w:r>
        <w:t xml:space="preserve"> </w:t>
      </w:r>
      <w:r w:rsidRPr="00664CA3">
        <w:t>10.54861/27131211_2025_6_182.</w:t>
      </w:r>
    </w:p>
    <w:p w14:paraId="775441FC" w14:textId="68914AF3" w:rsidR="00217E04" w:rsidRDefault="00217E04" w:rsidP="00956E4E">
      <w:pPr>
        <w:pStyle w:val="a9"/>
        <w:numPr>
          <w:ilvl w:val="0"/>
          <w:numId w:val="6"/>
        </w:numPr>
      </w:pPr>
      <w:r>
        <w:t>Вклад цифровых платформ в развитие</w:t>
      </w:r>
      <w:r>
        <w:t xml:space="preserve"> </w:t>
      </w:r>
      <w:r>
        <w:t>креативных индустрий и поддержку</w:t>
      </w:r>
      <w:r>
        <w:t xml:space="preserve"> </w:t>
      </w:r>
      <w:r>
        <w:t xml:space="preserve">креативного предпринимательства / Г. Р. </w:t>
      </w:r>
      <w:proofErr w:type="spellStart"/>
      <w:r>
        <w:t>Имаева</w:t>
      </w:r>
      <w:proofErr w:type="spellEnd"/>
      <w:r>
        <w:t>,</w:t>
      </w:r>
      <w:r>
        <w:t xml:space="preserve"> </w:t>
      </w:r>
      <w:r>
        <w:t xml:space="preserve">Е. Ю. Сушко, И. А. </w:t>
      </w:r>
      <w:proofErr w:type="spellStart"/>
      <w:r>
        <w:t>Гильдебрандт</w:t>
      </w:r>
      <w:proofErr w:type="spellEnd"/>
      <w:r>
        <w:t>, Л. В. Спиридонова,</w:t>
      </w:r>
      <w:r>
        <w:t xml:space="preserve"> </w:t>
      </w:r>
      <w:r>
        <w:t>Т. А. Аймалетдинов // Москва: Издательство НАФИ, 2021. – 84 с</w:t>
      </w:r>
    </w:p>
    <w:p w14:paraId="5905D400" w14:textId="5EC3100F" w:rsidR="00217E04" w:rsidRDefault="00217E04" w:rsidP="00956E4E">
      <w:pPr>
        <w:pStyle w:val="a9"/>
        <w:numPr>
          <w:ilvl w:val="0"/>
          <w:numId w:val="6"/>
        </w:numPr>
      </w:pPr>
      <w:r>
        <w:t>Всемирный</w:t>
      </w:r>
      <w:r>
        <w:t xml:space="preserve"> </w:t>
      </w:r>
      <w:r>
        <w:t>банк. 2018 год. Доклад о развитии цифровой экономики в России, сентябрь 2018 года,</w:t>
      </w:r>
      <w:r>
        <w:t xml:space="preserve"> </w:t>
      </w:r>
      <w:r>
        <w:t>«Конкуренция в цифровую эпоху: стратегические вызовы для Российской Федерации».</w:t>
      </w:r>
      <w:r>
        <w:t xml:space="preserve"> </w:t>
      </w:r>
      <w:r>
        <w:t>Всемирный банк, Вашингтон, округ Колумбия. Лицензия</w:t>
      </w:r>
      <w:r w:rsidRPr="00217E04">
        <w:t xml:space="preserve">: </w:t>
      </w:r>
      <w:r w:rsidRPr="009D4928">
        <w:rPr>
          <w:lang w:val="en-US"/>
        </w:rPr>
        <w:t>Creative</w:t>
      </w:r>
      <w:r w:rsidRPr="00217E04">
        <w:t xml:space="preserve"> </w:t>
      </w:r>
      <w:r w:rsidRPr="009D4928">
        <w:rPr>
          <w:lang w:val="en-US"/>
        </w:rPr>
        <w:t>Commons</w:t>
      </w:r>
      <w:r w:rsidRPr="00217E04">
        <w:t xml:space="preserve"> </w:t>
      </w:r>
      <w:r w:rsidRPr="009D4928">
        <w:rPr>
          <w:lang w:val="en-US"/>
        </w:rPr>
        <w:t>Attribution</w:t>
      </w:r>
      <w:r w:rsidRPr="00217E04">
        <w:t xml:space="preserve"> </w:t>
      </w:r>
      <w:r w:rsidRPr="009D4928">
        <w:rPr>
          <w:lang w:val="en-US"/>
        </w:rPr>
        <w:t>CC</w:t>
      </w:r>
      <w:r w:rsidRPr="00217E04">
        <w:t xml:space="preserve"> </w:t>
      </w:r>
      <w:r w:rsidRPr="009D4928">
        <w:rPr>
          <w:lang w:val="en-US"/>
        </w:rPr>
        <w:t>BY</w:t>
      </w:r>
      <w:r>
        <w:t xml:space="preserve"> </w:t>
      </w:r>
      <w:r>
        <w:t>3.0 IGO</w:t>
      </w:r>
    </w:p>
    <w:p w14:paraId="378D9652" w14:textId="00BF50D6" w:rsidR="00B875B6" w:rsidRDefault="009D4928" w:rsidP="00956E4E">
      <w:pPr>
        <w:pStyle w:val="a9"/>
        <w:numPr>
          <w:ilvl w:val="0"/>
          <w:numId w:val="6"/>
        </w:numPr>
      </w:pPr>
      <w:r w:rsidRPr="009D4928">
        <w:t>Чернышева</w:t>
      </w:r>
      <w:r w:rsidR="00217E04" w:rsidRPr="00217E04">
        <w:t xml:space="preserve"> </w:t>
      </w:r>
      <w:r>
        <w:t>Л</w:t>
      </w:r>
      <w:r w:rsidR="00217E04" w:rsidRPr="00217E04">
        <w:t xml:space="preserve">.А., Запорожец, О.Н. Цифровые платформы и мобилизация горожан: </w:t>
      </w:r>
      <w:r>
        <w:t>к</w:t>
      </w:r>
      <w:r w:rsidR="00217E04" w:rsidRPr="00217E04">
        <w:t xml:space="preserve">ак локальность переопределяет коллективное действие. </w:t>
      </w:r>
      <w:r>
        <w:t xml:space="preserve">// </w:t>
      </w:r>
      <w:r w:rsidR="00217E04" w:rsidRPr="00217E04">
        <w:t>Мониторинг общественного мнения: экономические и социальные перемены</w:t>
      </w:r>
      <w:r>
        <w:t>. 2023. №4. С.</w:t>
      </w:r>
      <w:r w:rsidR="00217E04" w:rsidRPr="00217E04">
        <w:t xml:space="preserve"> 124–148. </w:t>
      </w:r>
      <w:r w:rsidR="00217E04" w:rsidRPr="009D4928">
        <w:t>https://doi.org/10.14515/m</w:t>
      </w:r>
      <w:r w:rsidR="00217E04" w:rsidRPr="009D4928">
        <w:t>o</w:t>
      </w:r>
      <w:r w:rsidR="00217E04" w:rsidRPr="009D4928">
        <w:t>nitoring.2023.4.2352</w:t>
      </w:r>
    </w:p>
    <w:p w14:paraId="58AB8408" w14:textId="3E86ED5A" w:rsidR="009D4928" w:rsidRDefault="009D4928" w:rsidP="00956E4E">
      <w:pPr>
        <w:pStyle w:val="a9"/>
        <w:numPr>
          <w:ilvl w:val="0"/>
          <w:numId w:val="6"/>
        </w:numPr>
      </w:pPr>
      <w:r w:rsidRPr="009D4928">
        <w:lastRenderedPageBreak/>
        <w:t>Влияние локальных культурных событий на городскую идентичность и жителей URL: https://kor-air.ru/analiz-vliyaniya-lokalnyh-kulturnyh-sobytiy-na-formirovanie-identichnosti-goroda-i-ego-zhiteley/ (дата обращения: 05.12.2025).</w:t>
      </w:r>
    </w:p>
    <w:p w14:paraId="594C748E" w14:textId="7457D4AB" w:rsidR="009D4928" w:rsidRDefault="009D4928" w:rsidP="00956E4E">
      <w:pPr>
        <w:pStyle w:val="a9"/>
        <w:numPr>
          <w:ilvl w:val="0"/>
          <w:numId w:val="6"/>
        </w:numPr>
      </w:pPr>
      <w:r w:rsidRPr="009D4928">
        <w:t xml:space="preserve">Обзор прогрессивных веб-приложений (PWA) - Microsoft Edge Developer </w:t>
      </w:r>
      <w:proofErr w:type="spellStart"/>
      <w:r w:rsidRPr="009D4928">
        <w:t>documentation</w:t>
      </w:r>
      <w:proofErr w:type="spellEnd"/>
      <w:r w:rsidRPr="009D4928">
        <w:t xml:space="preserve"> | Microsoft </w:t>
      </w:r>
      <w:proofErr w:type="spellStart"/>
      <w:r w:rsidRPr="009D4928">
        <w:t>Learn</w:t>
      </w:r>
      <w:proofErr w:type="spellEnd"/>
      <w:r w:rsidRPr="009D4928">
        <w:t xml:space="preserve"> URL: https://learn.microsoft.com/ru-ru/microsoft-edge/progressive-web-apps/ (дата обращения: 06.12.2025).</w:t>
      </w:r>
    </w:p>
    <w:p w14:paraId="6886A6B8" w14:textId="382BF51E" w:rsidR="009D4928" w:rsidRDefault="009D4928" w:rsidP="00956E4E">
      <w:pPr>
        <w:pStyle w:val="a9"/>
        <w:numPr>
          <w:ilvl w:val="0"/>
          <w:numId w:val="6"/>
        </w:numPr>
      </w:pPr>
      <w:proofErr w:type="spellStart"/>
      <w:r w:rsidRPr="009D4928">
        <w:t>Progressive</w:t>
      </w:r>
      <w:proofErr w:type="spellEnd"/>
      <w:r w:rsidRPr="009D4928">
        <w:t xml:space="preserve"> </w:t>
      </w:r>
      <w:proofErr w:type="spellStart"/>
      <w:r w:rsidRPr="009D4928">
        <w:t>web</w:t>
      </w:r>
      <w:proofErr w:type="spellEnd"/>
      <w:r w:rsidRPr="009D4928">
        <w:t xml:space="preserve"> </w:t>
      </w:r>
      <w:proofErr w:type="spellStart"/>
      <w:r w:rsidRPr="009D4928">
        <w:t>app</w:t>
      </w:r>
      <w:proofErr w:type="spellEnd"/>
      <w:r w:rsidRPr="009D4928">
        <w:t>: обзор основных характеристик и плюсов URL: https://foxminded.ua/ru/progressive-web-app/ (дата обращения: 06.12.2025).</w:t>
      </w:r>
    </w:p>
    <w:p w14:paraId="22140061" w14:textId="3AB3CEC6" w:rsidR="00F77F3A" w:rsidRPr="00F568FC" w:rsidRDefault="00F77F3A" w:rsidP="00471BB0">
      <w:pPr>
        <w:ind w:left="709" w:firstLine="0"/>
      </w:pPr>
    </w:p>
    <w:sectPr w:rsidR="00F77F3A" w:rsidRPr="00F568FC" w:rsidSect="00BD1A98">
      <w:headerReference w:type="even" r:id="rId8"/>
      <w:headerReference w:type="default" r:id="rId9"/>
      <w:footerReference w:type="even" r:id="rId10"/>
      <w:footerReference w:type="default" r:id="rId11"/>
      <w:headerReference w:type="first" r:id="rId12"/>
      <w:footerReference w:type="first" r:id="rId13"/>
      <w:pgSz w:w="11907" w:h="16839" w:code="9"/>
      <w:pgMar w:top="1134" w:right="1134" w:bottom="1134" w:left="1134"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715410" w14:textId="77777777" w:rsidR="00956E4E" w:rsidRDefault="00956E4E">
      <w:pPr>
        <w:spacing w:line="240" w:lineRule="auto"/>
      </w:pPr>
      <w:r>
        <w:separator/>
      </w:r>
    </w:p>
  </w:endnote>
  <w:endnote w:type="continuationSeparator" w:id="0">
    <w:p w14:paraId="5E622259" w14:textId="77777777" w:rsidR="00956E4E" w:rsidRDefault="00956E4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2F7F10" w14:textId="77777777" w:rsidR="00F713A9" w:rsidRDefault="00F713A9">
    <w:pPr>
      <w:spacing w:after="160" w:line="259" w:lineRule="auto"/>
      <w:ind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6947061"/>
      <w:docPartObj>
        <w:docPartGallery w:val="Page Numbers (Bottom of Page)"/>
        <w:docPartUnique/>
      </w:docPartObj>
    </w:sdtPr>
    <w:sdtEndPr>
      <w:rPr>
        <w:rFonts w:ascii="Times New Roman" w:hAnsi="Times New Roman"/>
        <w:sz w:val="24"/>
        <w:szCs w:val="24"/>
      </w:rPr>
    </w:sdtEndPr>
    <w:sdtContent>
      <w:p w14:paraId="3359184D" w14:textId="77777777" w:rsidR="00F713A9" w:rsidRPr="00315493" w:rsidRDefault="002F7D40" w:rsidP="00315493">
        <w:pPr>
          <w:pStyle w:val="af6"/>
          <w:jc w:val="center"/>
          <w:rPr>
            <w:rFonts w:ascii="Times New Roman" w:hAnsi="Times New Roman"/>
            <w:sz w:val="24"/>
            <w:szCs w:val="24"/>
          </w:rPr>
        </w:pPr>
        <w:r w:rsidRPr="00315493">
          <w:rPr>
            <w:rFonts w:ascii="Times New Roman" w:hAnsi="Times New Roman"/>
            <w:sz w:val="24"/>
            <w:szCs w:val="24"/>
          </w:rPr>
          <w:fldChar w:fldCharType="begin"/>
        </w:r>
        <w:r w:rsidRPr="00315493">
          <w:rPr>
            <w:rFonts w:ascii="Times New Roman" w:hAnsi="Times New Roman"/>
            <w:sz w:val="24"/>
            <w:szCs w:val="24"/>
          </w:rPr>
          <w:instrText>PAGE   \* MERGEFORMAT</w:instrText>
        </w:r>
        <w:r w:rsidRPr="00315493">
          <w:rPr>
            <w:rFonts w:ascii="Times New Roman" w:hAnsi="Times New Roman"/>
            <w:sz w:val="24"/>
            <w:szCs w:val="24"/>
          </w:rPr>
          <w:fldChar w:fldCharType="separate"/>
        </w:r>
        <w:r w:rsidRPr="00315493">
          <w:rPr>
            <w:rFonts w:ascii="Times New Roman" w:hAnsi="Times New Roman"/>
            <w:sz w:val="24"/>
            <w:szCs w:val="24"/>
          </w:rPr>
          <w:t>2</w:t>
        </w:r>
        <w:r w:rsidRPr="00315493">
          <w:rPr>
            <w:rFonts w:ascii="Times New Roman" w:hAnsi="Times New Roman"/>
            <w:sz w:val="24"/>
            <w:szCs w:val="24"/>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D2C023" w14:textId="77777777" w:rsidR="00F713A9" w:rsidRDefault="00F713A9">
    <w:pPr>
      <w:spacing w:after="160" w:line="259" w:lineRule="auto"/>
      <w:ind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40C1E4" w14:textId="77777777" w:rsidR="00956E4E" w:rsidRDefault="00956E4E">
      <w:pPr>
        <w:spacing w:line="240" w:lineRule="auto"/>
      </w:pPr>
      <w:r>
        <w:separator/>
      </w:r>
    </w:p>
  </w:footnote>
  <w:footnote w:type="continuationSeparator" w:id="0">
    <w:p w14:paraId="66B6D161" w14:textId="77777777" w:rsidR="00956E4E" w:rsidRDefault="00956E4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C9429F" w14:textId="77777777" w:rsidR="00F713A9" w:rsidRDefault="00F713A9">
    <w:pPr>
      <w:spacing w:after="160" w:line="259" w:lineRule="auto"/>
      <w:ind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2D9F37" w14:textId="77777777" w:rsidR="00F713A9" w:rsidRDefault="00F713A9">
    <w:pPr>
      <w:spacing w:after="160" w:line="259" w:lineRule="auto"/>
      <w:ind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3A4CF" w14:textId="77777777" w:rsidR="00F713A9" w:rsidRDefault="00F713A9">
    <w:pPr>
      <w:spacing w:after="160" w:line="259" w:lineRule="auto"/>
      <w:ind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8B2BA6"/>
    <w:multiLevelType w:val="hybridMultilevel"/>
    <w:tmpl w:val="8C8C682C"/>
    <w:lvl w:ilvl="0" w:tplc="0419000F">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247C565E"/>
    <w:multiLevelType w:val="hybridMultilevel"/>
    <w:tmpl w:val="4CC4632A"/>
    <w:lvl w:ilvl="0" w:tplc="6CBA7F0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27535C90"/>
    <w:multiLevelType w:val="multilevel"/>
    <w:tmpl w:val="90B625E0"/>
    <w:styleLink w:val="a"/>
    <w:lvl w:ilvl="0">
      <w:start w:val="1"/>
      <w:numFmt w:val="decimal"/>
      <w:lvlText w:val="%1."/>
      <w:lvlJc w:val="left"/>
      <w:pPr>
        <w:tabs>
          <w:tab w:val="num" w:pos="709"/>
        </w:tabs>
        <w:ind w:left="1276" w:hanging="567"/>
      </w:pPr>
      <w:rPr>
        <w:rFonts w:ascii="Times New Roman" w:hAnsi="Times New Roman" w:hint="default"/>
        <w:sz w:val="28"/>
      </w:rPr>
    </w:lvl>
    <w:lvl w:ilvl="1">
      <w:start w:val="1"/>
      <w:numFmt w:val="lowerLetter"/>
      <w:lvlText w:val="%2)"/>
      <w:lvlJc w:val="left"/>
      <w:pPr>
        <w:tabs>
          <w:tab w:val="num" w:pos="1418"/>
        </w:tabs>
        <w:ind w:left="1985" w:hanging="567"/>
      </w:pPr>
      <w:rPr>
        <w:rFonts w:hint="default"/>
      </w:rPr>
    </w:lvl>
    <w:lvl w:ilvl="2">
      <w:start w:val="1"/>
      <w:numFmt w:val="lowerRoman"/>
      <w:lvlText w:val="%3)"/>
      <w:lvlJc w:val="left"/>
      <w:pPr>
        <w:tabs>
          <w:tab w:val="num" w:pos="2127"/>
        </w:tabs>
        <w:ind w:left="2694" w:hanging="567"/>
      </w:pPr>
      <w:rPr>
        <w:rFonts w:hint="default"/>
      </w:rPr>
    </w:lvl>
    <w:lvl w:ilvl="3">
      <w:start w:val="1"/>
      <w:numFmt w:val="decimal"/>
      <w:lvlText w:val="(%4)"/>
      <w:lvlJc w:val="left"/>
      <w:pPr>
        <w:tabs>
          <w:tab w:val="num" w:pos="2836"/>
        </w:tabs>
        <w:ind w:left="3403" w:hanging="567"/>
      </w:pPr>
      <w:rPr>
        <w:rFonts w:hint="default"/>
      </w:rPr>
    </w:lvl>
    <w:lvl w:ilvl="4">
      <w:start w:val="1"/>
      <w:numFmt w:val="lowerLetter"/>
      <w:lvlText w:val="(%5)"/>
      <w:lvlJc w:val="left"/>
      <w:pPr>
        <w:tabs>
          <w:tab w:val="num" w:pos="3545"/>
        </w:tabs>
        <w:ind w:left="4112" w:hanging="567"/>
      </w:pPr>
      <w:rPr>
        <w:rFonts w:hint="default"/>
      </w:rPr>
    </w:lvl>
    <w:lvl w:ilvl="5">
      <w:start w:val="1"/>
      <w:numFmt w:val="lowerRoman"/>
      <w:lvlText w:val="(%6)"/>
      <w:lvlJc w:val="left"/>
      <w:pPr>
        <w:tabs>
          <w:tab w:val="num" w:pos="4254"/>
        </w:tabs>
        <w:ind w:left="4821" w:hanging="567"/>
      </w:pPr>
      <w:rPr>
        <w:rFonts w:hint="default"/>
      </w:rPr>
    </w:lvl>
    <w:lvl w:ilvl="6">
      <w:start w:val="1"/>
      <w:numFmt w:val="decimal"/>
      <w:lvlText w:val="%7."/>
      <w:lvlJc w:val="left"/>
      <w:pPr>
        <w:tabs>
          <w:tab w:val="num" w:pos="4963"/>
        </w:tabs>
        <w:ind w:left="5530" w:hanging="567"/>
      </w:pPr>
      <w:rPr>
        <w:rFonts w:hint="default"/>
      </w:rPr>
    </w:lvl>
    <w:lvl w:ilvl="7">
      <w:start w:val="1"/>
      <w:numFmt w:val="lowerLetter"/>
      <w:lvlText w:val="%8."/>
      <w:lvlJc w:val="left"/>
      <w:pPr>
        <w:tabs>
          <w:tab w:val="num" w:pos="5672"/>
        </w:tabs>
        <w:ind w:left="6239" w:hanging="567"/>
      </w:pPr>
      <w:rPr>
        <w:rFonts w:hint="default"/>
      </w:rPr>
    </w:lvl>
    <w:lvl w:ilvl="8">
      <w:start w:val="1"/>
      <w:numFmt w:val="lowerRoman"/>
      <w:lvlText w:val="%9."/>
      <w:lvlJc w:val="left"/>
      <w:pPr>
        <w:tabs>
          <w:tab w:val="num" w:pos="6381"/>
        </w:tabs>
        <w:ind w:left="6948" w:hanging="567"/>
      </w:pPr>
      <w:rPr>
        <w:rFonts w:hint="default"/>
      </w:rPr>
    </w:lvl>
  </w:abstractNum>
  <w:abstractNum w:abstractNumId="3" w15:restartNumberingAfterBreak="0">
    <w:nsid w:val="2D5546DB"/>
    <w:multiLevelType w:val="hybridMultilevel"/>
    <w:tmpl w:val="E83AA812"/>
    <w:lvl w:ilvl="0" w:tplc="6CBA7F0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37BF60BA"/>
    <w:multiLevelType w:val="multilevel"/>
    <w:tmpl w:val="C5BEBAB2"/>
    <w:styleLink w:val="a0"/>
    <w:lvl w:ilvl="0">
      <w:start w:val="1"/>
      <w:numFmt w:val="bullet"/>
      <w:lvlText w:val="–"/>
      <w:lvlJc w:val="left"/>
      <w:pPr>
        <w:ind w:left="1276" w:hanging="567"/>
      </w:pPr>
      <w:rPr>
        <w:rFonts w:ascii="Times New Roman" w:hAnsi="Times New Roman" w:cs="Times New Roman" w:hint="default"/>
        <w:sz w:val="28"/>
      </w:rPr>
    </w:lvl>
    <w:lvl w:ilvl="1">
      <w:start w:val="1"/>
      <w:numFmt w:val="bullet"/>
      <w:lvlText w:val="–"/>
      <w:lvlJc w:val="left"/>
      <w:pPr>
        <w:ind w:left="1985" w:hanging="567"/>
      </w:pPr>
      <w:rPr>
        <w:rFonts w:ascii="Times New Roman" w:hAnsi="Times New Roman" w:cs="Times New Roman" w:hint="default"/>
      </w:rPr>
    </w:lvl>
    <w:lvl w:ilvl="2">
      <w:start w:val="1"/>
      <w:numFmt w:val="bullet"/>
      <w:lvlText w:val=""/>
      <w:lvlJc w:val="left"/>
      <w:pPr>
        <w:ind w:left="2694" w:hanging="567"/>
      </w:pPr>
      <w:rPr>
        <w:rFonts w:ascii="Wingdings" w:hAnsi="Wingdings" w:hint="default"/>
      </w:rPr>
    </w:lvl>
    <w:lvl w:ilvl="3">
      <w:start w:val="1"/>
      <w:numFmt w:val="bullet"/>
      <w:lvlText w:val=""/>
      <w:lvlJc w:val="left"/>
      <w:pPr>
        <w:ind w:left="3403" w:hanging="567"/>
      </w:pPr>
      <w:rPr>
        <w:rFonts w:ascii="Symbol" w:hAnsi="Symbol" w:hint="default"/>
      </w:rPr>
    </w:lvl>
    <w:lvl w:ilvl="4">
      <w:start w:val="1"/>
      <w:numFmt w:val="bullet"/>
      <w:lvlText w:val="o"/>
      <w:lvlJc w:val="left"/>
      <w:pPr>
        <w:ind w:left="4112" w:hanging="567"/>
      </w:pPr>
      <w:rPr>
        <w:rFonts w:ascii="Courier New" w:hAnsi="Courier New" w:cs="Courier New" w:hint="default"/>
      </w:rPr>
    </w:lvl>
    <w:lvl w:ilvl="5">
      <w:start w:val="1"/>
      <w:numFmt w:val="bullet"/>
      <w:lvlText w:val=""/>
      <w:lvlJc w:val="left"/>
      <w:pPr>
        <w:ind w:left="4821" w:hanging="567"/>
      </w:pPr>
      <w:rPr>
        <w:rFonts w:ascii="Wingdings" w:hAnsi="Wingdings" w:hint="default"/>
      </w:rPr>
    </w:lvl>
    <w:lvl w:ilvl="6">
      <w:start w:val="1"/>
      <w:numFmt w:val="bullet"/>
      <w:lvlText w:val=""/>
      <w:lvlJc w:val="left"/>
      <w:pPr>
        <w:ind w:left="5530" w:hanging="567"/>
      </w:pPr>
      <w:rPr>
        <w:rFonts w:ascii="Symbol" w:hAnsi="Symbol" w:hint="default"/>
      </w:rPr>
    </w:lvl>
    <w:lvl w:ilvl="7">
      <w:start w:val="1"/>
      <w:numFmt w:val="bullet"/>
      <w:lvlText w:val="o"/>
      <w:lvlJc w:val="left"/>
      <w:pPr>
        <w:ind w:left="6239" w:hanging="567"/>
      </w:pPr>
      <w:rPr>
        <w:rFonts w:ascii="Courier New" w:hAnsi="Courier New" w:cs="Courier New" w:hint="default"/>
      </w:rPr>
    </w:lvl>
    <w:lvl w:ilvl="8">
      <w:start w:val="1"/>
      <w:numFmt w:val="bullet"/>
      <w:lvlText w:val=""/>
      <w:lvlJc w:val="left"/>
      <w:pPr>
        <w:ind w:left="6948" w:hanging="567"/>
      </w:pPr>
      <w:rPr>
        <w:rFonts w:ascii="Wingdings" w:hAnsi="Wingdings" w:hint="default"/>
      </w:rPr>
    </w:lvl>
  </w:abstractNum>
  <w:abstractNum w:abstractNumId="5" w15:restartNumberingAfterBreak="0">
    <w:nsid w:val="73D15A5A"/>
    <w:multiLevelType w:val="hybridMultilevel"/>
    <w:tmpl w:val="B186007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4"/>
  </w:num>
  <w:num w:numId="2">
    <w:abstractNumId w:val="2"/>
  </w:num>
  <w:num w:numId="3">
    <w:abstractNumId w:val="5"/>
  </w:num>
  <w:num w:numId="4">
    <w:abstractNumId w:val="1"/>
  </w:num>
  <w:num w:numId="5">
    <w:abstractNumId w:val="3"/>
  </w:num>
  <w:num w:numId="6">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786"/>
    <w:rsid w:val="00001FF5"/>
    <w:rsid w:val="000478D9"/>
    <w:rsid w:val="000C086B"/>
    <w:rsid w:val="000F1429"/>
    <w:rsid w:val="00192D45"/>
    <w:rsid w:val="001B500C"/>
    <w:rsid w:val="001D3E76"/>
    <w:rsid w:val="001E6EE0"/>
    <w:rsid w:val="00217E04"/>
    <w:rsid w:val="00273A0C"/>
    <w:rsid w:val="00276E06"/>
    <w:rsid w:val="00292135"/>
    <w:rsid w:val="002C4A9E"/>
    <w:rsid w:val="002D0BF5"/>
    <w:rsid w:val="002D20A0"/>
    <w:rsid w:val="002D5A11"/>
    <w:rsid w:val="002E198F"/>
    <w:rsid w:val="002E65B5"/>
    <w:rsid w:val="002F7D40"/>
    <w:rsid w:val="00342E3C"/>
    <w:rsid w:val="003449E9"/>
    <w:rsid w:val="00394935"/>
    <w:rsid w:val="003F17A5"/>
    <w:rsid w:val="004330F7"/>
    <w:rsid w:val="00435C37"/>
    <w:rsid w:val="00436F07"/>
    <w:rsid w:val="004500C1"/>
    <w:rsid w:val="00471BB0"/>
    <w:rsid w:val="00480786"/>
    <w:rsid w:val="004A3349"/>
    <w:rsid w:val="004F1843"/>
    <w:rsid w:val="004F6D40"/>
    <w:rsid w:val="00504144"/>
    <w:rsid w:val="0050464F"/>
    <w:rsid w:val="005668A3"/>
    <w:rsid w:val="005F493E"/>
    <w:rsid w:val="00641E9F"/>
    <w:rsid w:val="00660400"/>
    <w:rsid w:val="00664CA3"/>
    <w:rsid w:val="00667FA3"/>
    <w:rsid w:val="006C2E89"/>
    <w:rsid w:val="00702620"/>
    <w:rsid w:val="007524A7"/>
    <w:rsid w:val="007D2F58"/>
    <w:rsid w:val="007D4983"/>
    <w:rsid w:val="00844D0F"/>
    <w:rsid w:val="00863206"/>
    <w:rsid w:val="008A192D"/>
    <w:rsid w:val="0091465B"/>
    <w:rsid w:val="0095470B"/>
    <w:rsid w:val="00956E4E"/>
    <w:rsid w:val="009D4928"/>
    <w:rsid w:val="009E3E60"/>
    <w:rsid w:val="009E5022"/>
    <w:rsid w:val="00A2515A"/>
    <w:rsid w:val="00A356E3"/>
    <w:rsid w:val="00A54D18"/>
    <w:rsid w:val="00A57E42"/>
    <w:rsid w:val="00A755A3"/>
    <w:rsid w:val="00AC2EDB"/>
    <w:rsid w:val="00AF1515"/>
    <w:rsid w:val="00B8440E"/>
    <w:rsid w:val="00B875B6"/>
    <w:rsid w:val="00B95723"/>
    <w:rsid w:val="00BA69A7"/>
    <w:rsid w:val="00BD1A98"/>
    <w:rsid w:val="00BF4A6A"/>
    <w:rsid w:val="00C639E4"/>
    <w:rsid w:val="00C9244C"/>
    <w:rsid w:val="00CC088C"/>
    <w:rsid w:val="00CE15E0"/>
    <w:rsid w:val="00CE508D"/>
    <w:rsid w:val="00CE532A"/>
    <w:rsid w:val="00D54350"/>
    <w:rsid w:val="00D54CB7"/>
    <w:rsid w:val="00DA386E"/>
    <w:rsid w:val="00DB2809"/>
    <w:rsid w:val="00DB4534"/>
    <w:rsid w:val="00DF45FE"/>
    <w:rsid w:val="00E2244A"/>
    <w:rsid w:val="00E268A7"/>
    <w:rsid w:val="00ED4FFF"/>
    <w:rsid w:val="00F568FC"/>
    <w:rsid w:val="00F713A9"/>
    <w:rsid w:val="00F7287A"/>
    <w:rsid w:val="00F77F3A"/>
    <w:rsid w:val="00FA4D6B"/>
    <w:rsid w:val="00FB3AF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4760A"/>
  <w15:chartTrackingRefBased/>
  <w15:docId w15:val="{527C34A0-82CB-4DFC-A9CF-545C40ECC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7D4983"/>
    <w:pPr>
      <w:spacing w:after="0" w:line="360" w:lineRule="auto"/>
      <w:ind w:firstLine="709"/>
      <w:jc w:val="both"/>
    </w:pPr>
    <w:rPr>
      <w:rFonts w:ascii="Times New Roman" w:hAnsi="Times New Roman"/>
      <w:sz w:val="28"/>
    </w:rPr>
  </w:style>
  <w:style w:type="paragraph" w:styleId="1">
    <w:name w:val="heading 1"/>
    <w:basedOn w:val="a1"/>
    <w:next w:val="a1"/>
    <w:link w:val="10"/>
    <w:uiPriority w:val="9"/>
    <w:qFormat/>
    <w:rsid w:val="00001FF5"/>
    <w:pPr>
      <w:keepNext/>
      <w:pageBreakBefore/>
      <w:widowControl w:val="0"/>
      <w:spacing w:after="240"/>
      <w:outlineLvl w:val="0"/>
    </w:pPr>
    <w:rPr>
      <w:rFonts w:eastAsiaTheme="majorEastAsia" w:cstheme="majorBidi"/>
      <w:b/>
      <w:caps/>
      <w:sz w:val="36"/>
      <w:szCs w:val="40"/>
    </w:rPr>
  </w:style>
  <w:style w:type="paragraph" w:styleId="2">
    <w:name w:val="heading 2"/>
    <w:basedOn w:val="a1"/>
    <w:next w:val="a1"/>
    <w:link w:val="20"/>
    <w:uiPriority w:val="9"/>
    <w:unhideWhenUsed/>
    <w:qFormat/>
    <w:rsid w:val="00001FF5"/>
    <w:pPr>
      <w:keepNext/>
      <w:keepLines/>
      <w:spacing w:before="480" w:after="240"/>
      <w:outlineLvl w:val="1"/>
    </w:pPr>
    <w:rPr>
      <w:rFonts w:eastAsiaTheme="majorEastAsia" w:cstheme="majorBidi"/>
      <w:b/>
      <w:sz w:val="32"/>
      <w:szCs w:val="32"/>
    </w:rPr>
  </w:style>
  <w:style w:type="paragraph" w:styleId="3">
    <w:name w:val="heading 3"/>
    <w:basedOn w:val="a1"/>
    <w:next w:val="a1"/>
    <w:link w:val="30"/>
    <w:uiPriority w:val="9"/>
    <w:unhideWhenUsed/>
    <w:qFormat/>
    <w:rsid w:val="00001FF5"/>
    <w:pPr>
      <w:keepNext/>
      <w:keepLines/>
      <w:spacing w:before="480" w:after="240"/>
      <w:outlineLvl w:val="2"/>
    </w:pPr>
    <w:rPr>
      <w:rFonts w:eastAsiaTheme="majorEastAsia" w:cstheme="majorBidi"/>
      <w:b/>
      <w:szCs w:val="28"/>
    </w:rPr>
  </w:style>
  <w:style w:type="paragraph" w:styleId="4">
    <w:name w:val="heading 4"/>
    <w:basedOn w:val="a1"/>
    <w:next w:val="a1"/>
    <w:link w:val="40"/>
    <w:uiPriority w:val="9"/>
    <w:semiHidden/>
    <w:unhideWhenUsed/>
    <w:rsid w:val="00480786"/>
    <w:pPr>
      <w:keepNext/>
      <w:keepLines/>
      <w:spacing w:before="80" w:after="40"/>
      <w:outlineLvl w:val="3"/>
    </w:pPr>
    <w:rPr>
      <w:rFonts w:eastAsiaTheme="majorEastAsia" w:cstheme="majorBidi"/>
      <w:i/>
      <w:iCs/>
      <w:color w:val="0F4761" w:themeColor="accent1" w:themeShade="BF"/>
    </w:rPr>
  </w:style>
  <w:style w:type="paragraph" w:styleId="5">
    <w:name w:val="heading 5"/>
    <w:basedOn w:val="a1"/>
    <w:next w:val="a1"/>
    <w:link w:val="50"/>
    <w:uiPriority w:val="9"/>
    <w:semiHidden/>
    <w:unhideWhenUsed/>
    <w:qFormat/>
    <w:rsid w:val="00480786"/>
    <w:pPr>
      <w:keepNext/>
      <w:keepLines/>
      <w:spacing w:before="80" w:after="40"/>
      <w:outlineLvl w:val="4"/>
    </w:pPr>
    <w:rPr>
      <w:rFonts w:eastAsiaTheme="majorEastAsia" w:cstheme="majorBidi"/>
      <w:color w:val="0F4761" w:themeColor="accent1" w:themeShade="BF"/>
    </w:rPr>
  </w:style>
  <w:style w:type="paragraph" w:styleId="6">
    <w:name w:val="heading 6"/>
    <w:basedOn w:val="a1"/>
    <w:next w:val="a1"/>
    <w:link w:val="60"/>
    <w:uiPriority w:val="9"/>
    <w:semiHidden/>
    <w:unhideWhenUsed/>
    <w:qFormat/>
    <w:rsid w:val="00480786"/>
    <w:pPr>
      <w:keepNext/>
      <w:keepLines/>
      <w:spacing w:before="40"/>
      <w:outlineLvl w:val="5"/>
    </w:pPr>
    <w:rPr>
      <w:rFonts w:eastAsiaTheme="majorEastAsia" w:cstheme="majorBidi"/>
      <w:i/>
      <w:iCs/>
      <w:color w:val="595959" w:themeColor="text1" w:themeTint="A6"/>
    </w:rPr>
  </w:style>
  <w:style w:type="paragraph" w:styleId="7">
    <w:name w:val="heading 7"/>
    <w:basedOn w:val="a1"/>
    <w:next w:val="a1"/>
    <w:link w:val="70"/>
    <w:uiPriority w:val="9"/>
    <w:semiHidden/>
    <w:unhideWhenUsed/>
    <w:qFormat/>
    <w:rsid w:val="00480786"/>
    <w:pPr>
      <w:keepNext/>
      <w:keepLines/>
      <w:spacing w:before="40"/>
      <w:outlineLvl w:val="6"/>
    </w:pPr>
    <w:rPr>
      <w:rFonts w:eastAsiaTheme="majorEastAsia" w:cstheme="majorBidi"/>
      <w:color w:val="595959" w:themeColor="text1" w:themeTint="A6"/>
    </w:rPr>
  </w:style>
  <w:style w:type="paragraph" w:styleId="8">
    <w:name w:val="heading 8"/>
    <w:basedOn w:val="a1"/>
    <w:next w:val="a1"/>
    <w:link w:val="80"/>
    <w:uiPriority w:val="9"/>
    <w:semiHidden/>
    <w:unhideWhenUsed/>
    <w:qFormat/>
    <w:rsid w:val="00480786"/>
    <w:pPr>
      <w:keepNext/>
      <w:keepLines/>
      <w:outlineLvl w:val="7"/>
    </w:pPr>
    <w:rPr>
      <w:rFonts w:eastAsiaTheme="majorEastAsia" w:cstheme="majorBidi"/>
      <w:i/>
      <w:iCs/>
      <w:color w:val="272727" w:themeColor="text1" w:themeTint="D8"/>
    </w:rPr>
  </w:style>
  <w:style w:type="paragraph" w:styleId="9">
    <w:name w:val="heading 9"/>
    <w:basedOn w:val="a1"/>
    <w:next w:val="a1"/>
    <w:link w:val="90"/>
    <w:uiPriority w:val="9"/>
    <w:semiHidden/>
    <w:unhideWhenUsed/>
    <w:qFormat/>
    <w:rsid w:val="00480786"/>
    <w:pPr>
      <w:keepNext/>
      <w:keepLines/>
      <w:outlineLvl w:val="8"/>
    </w:pPr>
    <w:rPr>
      <w:rFonts w:eastAsiaTheme="majorEastAsia" w:cstheme="majorBidi"/>
      <w:color w:val="272727" w:themeColor="text1" w:themeTint="D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basedOn w:val="a2"/>
    <w:link w:val="1"/>
    <w:uiPriority w:val="9"/>
    <w:rsid w:val="00001FF5"/>
    <w:rPr>
      <w:rFonts w:ascii="Times New Roman" w:eastAsiaTheme="majorEastAsia" w:hAnsi="Times New Roman" w:cstheme="majorBidi"/>
      <w:b/>
      <w:caps/>
      <w:sz w:val="36"/>
      <w:szCs w:val="40"/>
    </w:rPr>
  </w:style>
  <w:style w:type="character" w:customStyle="1" w:styleId="20">
    <w:name w:val="Заголовок 2 Знак"/>
    <w:basedOn w:val="a2"/>
    <w:link w:val="2"/>
    <w:uiPriority w:val="9"/>
    <w:rsid w:val="00001FF5"/>
    <w:rPr>
      <w:rFonts w:ascii="Times New Roman" w:eastAsiaTheme="majorEastAsia" w:hAnsi="Times New Roman" w:cstheme="majorBidi"/>
      <w:b/>
      <w:sz w:val="32"/>
      <w:szCs w:val="32"/>
    </w:rPr>
  </w:style>
  <w:style w:type="character" w:customStyle="1" w:styleId="30">
    <w:name w:val="Заголовок 3 Знак"/>
    <w:basedOn w:val="a2"/>
    <w:link w:val="3"/>
    <w:uiPriority w:val="9"/>
    <w:rsid w:val="00001FF5"/>
    <w:rPr>
      <w:rFonts w:ascii="Times New Roman" w:eastAsiaTheme="majorEastAsia" w:hAnsi="Times New Roman" w:cstheme="majorBidi"/>
      <w:b/>
      <w:sz w:val="28"/>
      <w:szCs w:val="28"/>
    </w:rPr>
  </w:style>
  <w:style w:type="character" w:customStyle="1" w:styleId="40">
    <w:name w:val="Заголовок 4 Знак"/>
    <w:basedOn w:val="a2"/>
    <w:link w:val="4"/>
    <w:uiPriority w:val="9"/>
    <w:semiHidden/>
    <w:rsid w:val="00480786"/>
    <w:rPr>
      <w:rFonts w:eastAsiaTheme="majorEastAsia" w:cstheme="majorBidi"/>
      <w:i/>
      <w:iCs/>
      <w:color w:val="0F4761" w:themeColor="accent1" w:themeShade="BF"/>
    </w:rPr>
  </w:style>
  <w:style w:type="character" w:customStyle="1" w:styleId="50">
    <w:name w:val="Заголовок 5 Знак"/>
    <w:basedOn w:val="a2"/>
    <w:link w:val="5"/>
    <w:uiPriority w:val="9"/>
    <w:semiHidden/>
    <w:rsid w:val="00480786"/>
    <w:rPr>
      <w:rFonts w:eastAsiaTheme="majorEastAsia" w:cstheme="majorBidi"/>
      <w:color w:val="0F4761" w:themeColor="accent1" w:themeShade="BF"/>
    </w:rPr>
  </w:style>
  <w:style w:type="character" w:customStyle="1" w:styleId="60">
    <w:name w:val="Заголовок 6 Знак"/>
    <w:basedOn w:val="a2"/>
    <w:link w:val="6"/>
    <w:uiPriority w:val="9"/>
    <w:semiHidden/>
    <w:rsid w:val="00480786"/>
    <w:rPr>
      <w:rFonts w:eastAsiaTheme="majorEastAsia" w:cstheme="majorBidi"/>
      <w:i/>
      <w:iCs/>
      <w:color w:val="595959" w:themeColor="text1" w:themeTint="A6"/>
    </w:rPr>
  </w:style>
  <w:style w:type="character" w:customStyle="1" w:styleId="70">
    <w:name w:val="Заголовок 7 Знак"/>
    <w:basedOn w:val="a2"/>
    <w:link w:val="7"/>
    <w:uiPriority w:val="9"/>
    <w:semiHidden/>
    <w:rsid w:val="00480786"/>
    <w:rPr>
      <w:rFonts w:eastAsiaTheme="majorEastAsia" w:cstheme="majorBidi"/>
      <w:color w:val="595959" w:themeColor="text1" w:themeTint="A6"/>
    </w:rPr>
  </w:style>
  <w:style w:type="character" w:customStyle="1" w:styleId="80">
    <w:name w:val="Заголовок 8 Знак"/>
    <w:basedOn w:val="a2"/>
    <w:link w:val="8"/>
    <w:uiPriority w:val="9"/>
    <w:semiHidden/>
    <w:rsid w:val="00480786"/>
    <w:rPr>
      <w:rFonts w:eastAsiaTheme="majorEastAsia" w:cstheme="majorBidi"/>
      <w:i/>
      <w:iCs/>
      <w:color w:val="272727" w:themeColor="text1" w:themeTint="D8"/>
    </w:rPr>
  </w:style>
  <w:style w:type="character" w:customStyle="1" w:styleId="90">
    <w:name w:val="Заголовок 9 Знак"/>
    <w:basedOn w:val="a2"/>
    <w:link w:val="9"/>
    <w:uiPriority w:val="9"/>
    <w:semiHidden/>
    <w:rsid w:val="00480786"/>
    <w:rPr>
      <w:rFonts w:eastAsiaTheme="majorEastAsia" w:cstheme="majorBidi"/>
      <w:color w:val="272727" w:themeColor="text1" w:themeTint="D8"/>
    </w:rPr>
  </w:style>
  <w:style w:type="paragraph" w:styleId="a5">
    <w:name w:val="Title"/>
    <w:basedOn w:val="a1"/>
    <w:next w:val="a1"/>
    <w:link w:val="a6"/>
    <w:uiPriority w:val="10"/>
    <w:rsid w:val="004807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6">
    <w:name w:val="Заголовок Знак"/>
    <w:basedOn w:val="a2"/>
    <w:link w:val="a5"/>
    <w:uiPriority w:val="10"/>
    <w:rsid w:val="00480786"/>
    <w:rPr>
      <w:rFonts w:asciiTheme="majorHAnsi" w:eastAsiaTheme="majorEastAsia" w:hAnsiTheme="majorHAnsi" w:cstheme="majorBidi"/>
      <w:spacing w:val="-10"/>
      <w:kern w:val="28"/>
      <w:sz w:val="56"/>
      <w:szCs w:val="56"/>
    </w:rPr>
  </w:style>
  <w:style w:type="paragraph" w:styleId="a7">
    <w:name w:val="Subtitle"/>
    <w:basedOn w:val="a1"/>
    <w:next w:val="a1"/>
    <w:link w:val="a8"/>
    <w:uiPriority w:val="11"/>
    <w:rsid w:val="00480786"/>
    <w:pPr>
      <w:numPr>
        <w:ilvl w:val="1"/>
      </w:numPr>
      <w:ind w:firstLine="709"/>
    </w:pPr>
    <w:rPr>
      <w:rFonts w:eastAsiaTheme="majorEastAsia" w:cstheme="majorBidi"/>
      <w:color w:val="595959" w:themeColor="text1" w:themeTint="A6"/>
      <w:spacing w:val="15"/>
      <w:szCs w:val="28"/>
    </w:rPr>
  </w:style>
  <w:style w:type="character" w:customStyle="1" w:styleId="a8">
    <w:name w:val="Подзаголовок Знак"/>
    <w:basedOn w:val="a2"/>
    <w:link w:val="a7"/>
    <w:uiPriority w:val="11"/>
    <w:rsid w:val="00480786"/>
    <w:rPr>
      <w:rFonts w:eastAsiaTheme="majorEastAsia" w:cstheme="majorBidi"/>
      <w:color w:val="595959" w:themeColor="text1" w:themeTint="A6"/>
      <w:spacing w:val="15"/>
      <w:sz w:val="28"/>
      <w:szCs w:val="28"/>
    </w:rPr>
  </w:style>
  <w:style w:type="paragraph" w:styleId="21">
    <w:name w:val="Quote"/>
    <w:basedOn w:val="a1"/>
    <w:next w:val="a1"/>
    <w:link w:val="22"/>
    <w:uiPriority w:val="29"/>
    <w:rsid w:val="00480786"/>
    <w:pPr>
      <w:spacing w:before="160"/>
      <w:jc w:val="center"/>
    </w:pPr>
    <w:rPr>
      <w:i/>
      <w:iCs/>
      <w:color w:val="404040" w:themeColor="text1" w:themeTint="BF"/>
    </w:rPr>
  </w:style>
  <w:style w:type="character" w:customStyle="1" w:styleId="22">
    <w:name w:val="Цитата 2 Знак"/>
    <w:basedOn w:val="a2"/>
    <w:link w:val="21"/>
    <w:uiPriority w:val="29"/>
    <w:rsid w:val="00480786"/>
    <w:rPr>
      <w:i/>
      <w:iCs/>
      <w:color w:val="404040" w:themeColor="text1" w:themeTint="BF"/>
    </w:rPr>
  </w:style>
  <w:style w:type="paragraph" w:styleId="a9">
    <w:name w:val="List Paragraph"/>
    <w:basedOn w:val="a1"/>
    <w:uiPriority w:val="34"/>
    <w:qFormat/>
    <w:rsid w:val="00480786"/>
    <w:pPr>
      <w:ind w:left="720"/>
      <w:contextualSpacing/>
    </w:pPr>
  </w:style>
  <w:style w:type="character" w:styleId="aa">
    <w:name w:val="Intense Emphasis"/>
    <w:basedOn w:val="a2"/>
    <w:uiPriority w:val="21"/>
    <w:rsid w:val="00480786"/>
    <w:rPr>
      <w:i/>
      <w:iCs/>
      <w:color w:val="0F4761" w:themeColor="accent1" w:themeShade="BF"/>
    </w:rPr>
  </w:style>
  <w:style w:type="paragraph" w:styleId="ab">
    <w:name w:val="Intense Quote"/>
    <w:basedOn w:val="a1"/>
    <w:next w:val="a1"/>
    <w:link w:val="ac"/>
    <w:uiPriority w:val="30"/>
    <w:rsid w:val="004807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Выделенная цитата Знак"/>
    <w:basedOn w:val="a2"/>
    <w:link w:val="ab"/>
    <w:uiPriority w:val="30"/>
    <w:rsid w:val="00480786"/>
    <w:rPr>
      <w:i/>
      <w:iCs/>
      <w:color w:val="0F4761" w:themeColor="accent1" w:themeShade="BF"/>
    </w:rPr>
  </w:style>
  <w:style w:type="character" w:styleId="ad">
    <w:name w:val="Intense Reference"/>
    <w:basedOn w:val="a2"/>
    <w:uiPriority w:val="32"/>
    <w:rsid w:val="00480786"/>
    <w:rPr>
      <w:b/>
      <w:bCs/>
      <w:smallCaps/>
      <w:color w:val="0F4761" w:themeColor="accent1" w:themeShade="BF"/>
      <w:spacing w:val="5"/>
    </w:rPr>
  </w:style>
  <w:style w:type="paragraph" w:styleId="11">
    <w:name w:val="toc 1"/>
    <w:basedOn w:val="a1"/>
    <w:next w:val="a1"/>
    <w:autoRedefine/>
    <w:uiPriority w:val="39"/>
    <w:unhideWhenUsed/>
    <w:rsid w:val="00E268A7"/>
    <w:pPr>
      <w:tabs>
        <w:tab w:val="right" w:leader="dot" w:pos="9629"/>
      </w:tabs>
      <w:spacing w:after="100"/>
      <w:ind w:firstLine="0"/>
    </w:pPr>
  </w:style>
  <w:style w:type="paragraph" w:styleId="23">
    <w:name w:val="toc 2"/>
    <w:basedOn w:val="a1"/>
    <w:next w:val="a1"/>
    <w:autoRedefine/>
    <w:uiPriority w:val="39"/>
    <w:unhideWhenUsed/>
    <w:rsid w:val="00471BB0"/>
    <w:pPr>
      <w:tabs>
        <w:tab w:val="right" w:leader="dot" w:pos="9629"/>
      </w:tabs>
      <w:spacing w:after="100"/>
      <w:ind w:firstLine="0"/>
    </w:pPr>
  </w:style>
  <w:style w:type="paragraph" w:styleId="31">
    <w:name w:val="toc 3"/>
    <w:basedOn w:val="a1"/>
    <w:next w:val="a1"/>
    <w:autoRedefine/>
    <w:uiPriority w:val="39"/>
    <w:unhideWhenUsed/>
    <w:rsid w:val="00001FF5"/>
    <w:pPr>
      <w:spacing w:after="100"/>
      <w:ind w:left="560"/>
    </w:pPr>
  </w:style>
  <w:style w:type="character" w:styleId="ae">
    <w:name w:val="Hyperlink"/>
    <w:basedOn w:val="a2"/>
    <w:uiPriority w:val="99"/>
    <w:unhideWhenUsed/>
    <w:rsid w:val="00001FF5"/>
    <w:rPr>
      <w:color w:val="467886" w:themeColor="hyperlink"/>
      <w:u w:val="single"/>
    </w:rPr>
  </w:style>
  <w:style w:type="paragraph" w:customStyle="1" w:styleId="af">
    <w:name w:val="Таблица. Надпись"/>
    <w:basedOn w:val="a1"/>
    <w:link w:val="af0"/>
    <w:qFormat/>
    <w:rsid w:val="004500C1"/>
    <w:pPr>
      <w:keepNext/>
      <w:spacing w:before="120" w:line="240" w:lineRule="auto"/>
      <w:ind w:firstLine="0"/>
    </w:pPr>
    <w:rPr>
      <w:i/>
      <w:sz w:val="24"/>
    </w:rPr>
  </w:style>
  <w:style w:type="character" w:customStyle="1" w:styleId="af0">
    <w:name w:val="Таблица. Надпись Знак"/>
    <w:basedOn w:val="a2"/>
    <w:link w:val="af"/>
    <w:rsid w:val="004500C1"/>
    <w:rPr>
      <w:rFonts w:ascii="Times New Roman" w:hAnsi="Times New Roman"/>
      <w:i/>
    </w:rPr>
  </w:style>
  <w:style w:type="table" w:styleId="af1">
    <w:name w:val="Table Grid"/>
    <w:basedOn w:val="a3"/>
    <w:uiPriority w:val="59"/>
    <w:rsid w:val="004500C1"/>
    <w:pPr>
      <w:spacing w:after="0" w:line="240" w:lineRule="auto"/>
    </w:pPr>
    <w:rPr>
      <w:rFonts w:eastAsia="Calibri"/>
      <w:kern w:val="0"/>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2">
    <w:name w:val="Таблица. Содержимое"/>
    <w:basedOn w:val="a1"/>
    <w:link w:val="af3"/>
    <w:qFormat/>
    <w:rsid w:val="004500C1"/>
    <w:pPr>
      <w:widowControl w:val="0"/>
      <w:spacing w:line="240" w:lineRule="auto"/>
      <w:ind w:firstLine="0"/>
    </w:pPr>
    <w:rPr>
      <w:rFonts w:eastAsia="Calibri"/>
      <w:kern w:val="0"/>
      <w:sz w:val="24"/>
    </w:rPr>
  </w:style>
  <w:style w:type="character" w:customStyle="1" w:styleId="af3">
    <w:name w:val="Таблица. Содержимое Знак"/>
    <w:basedOn w:val="a2"/>
    <w:link w:val="af2"/>
    <w:rsid w:val="004500C1"/>
    <w:rPr>
      <w:rFonts w:ascii="Times New Roman" w:eastAsia="Calibri" w:hAnsi="Times New Roman"/>
      <w:kern w:val="0"/>
    </w:rPr>
  </w:style>
  <w:style w:type="paragraph" w:customStyle="1" w:styleId="af4">
    <w:name w:val="Рисунок. Подпись"/>
    <w:basedOn w:val="a1"/>
    <w:next w:val="a1"/>
    <w:link w:val="af5"/>
    <w:qFormat/>
    <w:rsid w:val="00A2515A"/>
    <w:pPr>
      <w:spacing w:after="120" w:line="240" w:lineRule="auto"/>
      <w:ind w:firstLine="0"/>
      <w:jc w:val="center"/>
    </w:pPr>
    <w:rPr>
      <w:b/>
      <w:sz w:val="24"/>
    </w:rPr>
  </w:style>
  <w:style w:type="character" w:customStyle="1" w:styleId="af5">
    <w:name w:val="Рисунок. Подпись Знак"/>
    <w:basedOn w:val="a2"/>
    <w:link w:val="af4"/>
    <w:rsid w:val="00A2515A"/>
    <w:rPr>
      <w:rFonts w:ascii="Times New Roman" w:hAnsi="Times New Roman"/>
      <w:b/>
    </w:rPr>
  </w:style>
  <w:style w:type="table" w:customStyle="1" w:styleId="22222">
    <w:name w:val="22222Таблица. Содержимое"/>
    <w:basedOn w:val="a3"/>
    <w:uiPriority w:val="99"/>
    <w:rsid w:val="00A2515A"/>
    <w:pPr>
      <w:spacing w:after="0" w:line="240" w:lineRule="auto"/>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0">
    <w:name w:val="Список. Маркированный"/>
    <w:basedOn w:val="a4"/>
    <w:uiPriority w:val="99"/>
    <w:rsid w:val="00CE15E0"/>
    <w:pPr>
      <w:numPr>
        <w:numId w:val="1"/>
      </w:numPr>
    </w:pPr>
  </w:style>
  <w:style w:type="numbering" w:customStyle="1" w:styleId="a">
    <w:name w:val="Список. Нумерованный"/>
    <w:basedOn w:val="a4"/>
    <w:uiPriority w:val="99"/>
    <w:rsid w:val="00436F07"/>
    <w:pPr>
      <w:numPr>
        <w:numId w:val="2"/>
      </w:numPr>
    </w:pPr>
  </w:style>
  <w:style w:type="paragraph" w:styleId="af6">
    <w:name w:val="footer"/>
    <w:basedOn w:val="a1"/>
    <w:link w:val="af7"/>
    <w:uiPriority w:val="99"/>
    <w:unhideWhenUsed/>
    <w:rsid w:val="00BD1A98"/>
    <w:pPr>
      <w:tabs>
        <w:tab w:val="center" w:pos="4680"/>
        <w:tab w:val="right" w:pos="9360"/>
      </w:tabs>
      <w:spacing w:line="240" w:lineRule="auto"/>
      <w:ind w:firstLine="0"/>
      <w:jc w:val="left"/>
    </w:pPr>
    <w:rPr>
      <w:rFonts w:asciiTheme="minorHAnsi" w:eastAsiaTheme="minorEastAsia" w:hAnsiTheme="minorHAnsi" w:cs="Times New Roman"/>
      <w:kern w:val="0"/>
      <w:sz w:val="22"/>
      <w:szCs w:val="22"/>
      <w:lang w:eastAsia="ru-RU"/>
      <w14:ligatures w14:val="none"/>
    </w:rPr>
  </w:style>
  <w:style w:type="character" w:customStyle="1" w:styleId="af7">
    <w:name w:val="Нижний колонтитул Знак"/>
    <w:basedOn w:val="a2"/>
    <w:link w:val="af6"/>
    <w:uiPriority w:val="99"/>
    <w:rsid w:val="00BD1A98"/>
    <w:rPr>
      <w:rFonts w:eastAsiaTheme="minorEastAsia" w:cs="Times New Roman"/>
      <w:kern w:val="0"/>
      <w:sz w:val="22"/>
      <w:szCs w:val="22"/>
      <w:lang w:eastAsia="ru-RU"/>
      <w14:ligatures w14:val="none"/>
    </w:rPr>
  </w:style>
  <w:style w:type="paragraph" w:customStyle="1" w:styleId="my-2">
    <w:name w:val="my-2"/>
    <w:basedOn w:val="a1"/>
    <w:rsid w:val="00F77F3A"/>
    <w:pPr>
      <w:spacing w:before="100" w:beforeAutospacing="1" w:after="100" w:afterAutospacing="1" w:line="240" w:lineRule="auto"/>
      <w:ind w:firstLine="0"/>
      <w:jc w:val="left"/>
    </w:pPr>
    <w:rPr>
      <w:rFonts w:eastAsia="Times New Roman" w:cs="Times New Roman"/>
      <w:kern w:val="0"/>
      <w:sz w:val="24"/>
      <w:lang w:eastAsia="ru-RU"/>
      <w14:ligatures w14:val="none"/>
    </w:rPr>
  </w:style>
  <w:style w:type="character" w:styleId="af8">
    <w:name w:val="Strong"/>
    <w:basedOn w:val="a2"/>
    <w:uiPriority w:val="22"/>
    <w:qFormat/>
    <w:rsid w:val="00F77F3A"/>
    <w:rPr>
      <w:b/>
      <w:bCs/>
    </w:rPr>
  </w:style>
  <w:style w:type="character" w:customStyle="1" w:styleId="text-box-trim-both">
    <w:name w:val="text-box-trim-both"/>
    <w:basedOn w:val="a2"/>
    <w:rsid w:val="00F77F3A"/>
  </w:style>
  <w:style w:type="character" w:styleId="af9">
    <w:name w:val="Unresolved Mention"/>
    <w:basedOn w:val="a2"/>
    <w:uiPriority w:val="99"/>
    <w:semiHidden/>
    <w:unhideWhenUsed/>
    <w:rsid w:val="00664CA3"/>
    <w:rPr>
      <w:color w:val="605E5C"/>
      <w:shd w:val="clear" w:color="auto" w:fill="E1DFDD"/>
    </w:rPr>
  </w:style>
  <w:style w:type="character" w:styleId="afa">
    <w:name w:val="FollowedHyperlink"/>
    <w:basedOn w:val="a2"/>
    <w:uiPriority w:val="99"/>
    <w:semiHidden/>
    <w:unhideWhenUsed/>
    <w:rsid w:val="00217E0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601458">
      <w:bodyDiv w:val="1"/>
      <w:marLeft w:val="0"/>
      <w:marRight w:val="0"/>
      <w:marTop w:val="0"/>
      <w:marBottom w:val="0"/>
      <w:divBdr>
        <w:top w:val="none" w:sz="0" w:space="0" w:color="auto"/>
        <w:left w:val="none" w:sz="0" w:space="0" w:color="auto"/>
        <w:bottom w:val="none" w:sz="0" w:space="0" w:color="auto"/>
        <w:right w:val="none" w:sz="0" w:space="0" w:color="auto"/>
      </w:divBdr>
    </w:div>
    <w:div w:id="83455605">
      <w:bodyDiv w:val="1"/>
      <w:marLeft w:val="0"/>
      <w:marRight w:val="0"/>
      <w:marTop w:val="0"/>
      <w:marBottom w:val="0"/>
      <w:divBdr>
        <w:top w:val="none" w:sz="0" w:space="0" w:color="auto"/>
        <w:left w:val="none" w:sz="0" w:space="0" w:color="auto"/>
        <w:bottom w:val="none" w:sz="0" w:space="0" w:color="auto"/>
        <w:right w:val="none" w:sz="0" w:space="0" w:color="auto"/>
      </w:divBdr>
      <w:divsChild>
        <w:div w:id="106855394">
          <w:marLeft w:val="0"/>
          <w:marRight w:val="0"/>
          <w:marTop w:val="240"/>
          <w:marBottom w:val="171"/>
          <w:divBdr>
            <w:top w:val="none" w:sz="0" w:space="0" w:color="auto"/>
            <w:left w:val="none" w:sz="0" w:space="0" w:color="auto"/>
            <w:bottom w:val="none" w:sz="0" w:space="0" w:color="auto"/>
            <w:right w:val="none" w:sz="0" w:space="0" w:color="auto"/>
          </w:divBdr>
          <w:divsChild>
            <w:div w:id="3479053">
              <w:marLeft w:val="0"/>
              <w:marRight w:val="0"/>
              <w:marTop w:val="0"/>
              <w:marBottom w:val="0"/>
              <w:divBdr>
                <w:top w:val="none" w:sz="0" w:space="0" w:color="auto"/>
                <w:left w:val="none" w:sz="0" w:space="0" w:color="auto"/>
                <w:bottom w:val="none" w:sz="0" w:space="0" w:color="auto"/>
                <w:right w:val="none" w:sz="0" w:space="0" w:color="auto"/>
              </w:divBdr>
              <w:divsChild>
                <w:div w:id="715933297">
                  <w:marLeft w:val="0"/>
                  <w:marRight w:val="0"/>
                  <w:marTop w:val="0"/>
                  <w:marBottom w:val="0"/>
                  <w:divBdr>
                    <w:top w:val="none" w:sz="0" w:space="0" w:color="auto"/>
                    <w:left w:val="none" w:sz="0" w:space="0" w:color="auto"/>
                    <w:bottom w:val="none" w:sz="0" w:space="0" w:color="auto"/>
                    <w:right w:val="none" w:sz="0" w:space="0" w:color="auto"/>
                  </w:divBdr>
                  <w:divsChild>
                    <w:div w:id="7029132">
                      <w:marLeft w:val="0"/>
                      <w:marRight w:val="0"/>
                      <w:marTop w:val="0"/>
                      <w:marBottom w:val="0"/>
                      <w:divBdr>
                        <w:top w:val="none" w:sz="0" w:space="0" w:color="auto"/>
                        <w:left w:val="none" w:sz="0" w:space="0" w:color="auto"/>
                        <w:bottom w:val="none" w:sz="0" w:space="0" w:color="auto"/>
                        <w:right w:val="none" w:sz="0" w:space="0" w:color="auto"/>
                      </w:divBdr>
                      <w:divsChild>
                        <w:div w:id="30712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6828892">
          <w:marLeft w:val="0"/>
          <w:marRight w:val="0"/>
          <w:marTop w:val="240"/>
          <w:marBottom w:val="171"/>
          <w:divBdr>
            <w:top w:val="none" w:sz="0" w:space="0" w:color="auto"/>
            <w:left w:val="none" w:sz="0" w:space="0" w:color="auto"/>
            <w:bottom w:val="none" w:sz="0" w:space="0" w:color="auto"/>
            <w:right w:val="none" w:sz="0" w:space="0" w:color="auto"/>
          </w:divBdr>
          <w:divsChild>
            <w:div w:id="1249538470">
              <w:marLeft w:val="0"/>
              <w:marRight w:val="0"/>
              <w:marTop w:val="0"/>
              <w:marBottom w:val="0"/>
              <w:divBdr>
                <w:top w:val="none" w:sz="0" w:space="0" w:color="auto"/>
                <w:left w:val="none" w:sz="0" w:space="0" w:color="auto"/>
                <w:bottom w:val="none" w:sz="0" w:space="0" w:color="auto"/>
                <w:right w:val="none" w:sz="0" w:space="0" w:color="auto"/>
              </w:divBdr>
              <w:divsChild>
                <w:div w:id="1394542591">
                  <w:marLeft w:val="0"/>
                  <w:marRight w:val="0"/>
                  <w:marTop w:val="0"/>
                  <w:marBottom w:val="0"/>
                  <w:divBdr>
                    <w:top w:val="none" w:sz="0" w:space="0" w:color="auto"/>
                    <w:left w:val="none" w:sz="0" w:space="0" w:color="auto"/>
                    <w:bottom w:val="none" w:sz="0" w:space="0" w:color="auto"/>
                    <w:right w:val="none" w:sz="0" w:space="0" w:color="auto"/>
                  </w:divBdr>
                  <w:divsChild>
                    <w:div w:id="1889681842">
                      <w:marLeft w:val="0"/>
                      <w:marRight w:val="0"/>
                      <w:marTop w:val="0"/>
                      <w:marBottom w:val="0"/>
                      <w:divBdr>
                        <w:top w:val="none" w:sz="0" w:space="0" w:color="auto"/>
                        <w:left w:val="none" w:sz="0" w:space="0" w:color="auto"/>
                        <w:bottom w:val="none" w:sz="0" w:space="0" w:color="auto"/>
                        <w:right w:val="none" w:sz="0" w:space="0" w:color="auto"/>
                      </w:divBdr>
                      <w:divsChild>
                        <w:div w:id="48466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3453125">
      <w:bodyDiv w:val="1"/>
      <w:marLeft w:val="0"/>
      <w:marRight w:val="0"/>
      <w:marTop w:val="0"/>
      <w:marBottom w:val="0"/>
      <w:divBdr>
        <w:top w:val="none" w:sz="0" w:space="0" w:color="auto"/>
        <w:left w:val="none" w:sz="0" w:space="0" w:color="auto"/>
        <w:bottom w:val="none" w:sz="0" w:space="0" w:color="auto"/>
        <w:right w:val="none" w:sz="0" w:space="0" w:color="auto"/>
      </w:divBdr>
    </w:div>
    <w:div w:id="627711126">
      <w:bodyDiv w:val="1"/>
      <w:marLeft w:val="0"/>
      <w:marRight w:val="0"/>
      <w:marTop w:val="0"/>
      <w:marBottom w:val="0"/>
      <w:divBdr>
        <w:top w:val="none" w:sz="0" w:space="0" w:color="auto"/>
        <w:left w:val="none" w:sz="0" w:space="0" w:color="auto"/>
        <w:bottom w:val="none" w:sz="0" w:space="0" w:color="auto"/>
        <w:right w:val="none" w:sz="0" w:space="0" w:color="auto"/>
      </w:divBdr>
    </w:div>
    <w:div w:id="955218147">
      <w:bodyDiv w:val="1"/>
      <w:marLeft w:val="0"/>
      <w:marRight w:val="0"/>
      <w:marTop w:val="0"/>
      <w:marBottom w:val="0"/>
      <w:divBdr>
        <w:top w:val="none" w:sz="0" w:space="0" w:color="auto"/>
        <w:left w:val="none" w:sz="0" w:space="0" w:color="auto"/>
        <w:bottom w:val="none" w:sz="0" w:space="0" w:color="auto"/>
        <w:right w:val="none" w:sz="0" w:space="0" w:color="auto"/>
      </w:divBdr>
    </w:div>
    <w:div w:id="1386178977">
      <w:bodyDiv w:val="1"/>
      <w:marLeft w:val="0"/>
      <w:marRight w:val="0"/>
      <w:marTop w:val="0"/>
      <w:marBottom w:val="0"/>
      <w:divBdr>
        <w:top w:val="none" w:sz="0" w:space="0" w:color="auto"/>
        <w:left w:val="none" w:sz="0" w:space="0" w:color="auto"/>
        <w:bottom w:val="none" w:sz="0" w:space="0" w:color="auto"/>
        <w:right w:val="none" w:sz="0" w:space="0" w:color="auto"/>
      </w:divBdr>
      <w:divsChild>
        <w:div w:id="149293820">
          <w:marLeft w:val="0"/>
          <w:marRight w:val="0"/>
          <w:marTop w:val="240"/>
          <w:marBottom w:val="171"/>
          <w:divBdr>
            <w:top w:val="none" w:sz="0" w:space="0" w:color="auto"/>
            <w:left w:val="none" w:sz="0" w:space="0" w:color="auto"/>
            <w:bottom w:val="none" w:sz="0" w:space="0" w:color="auto"/>
            <w:right w:val="none" w:sz="0" w:space="0" w:color="auto"/>
          </w:divBdr>
          <w:divsChild>
            <w:div w:id="815143267">
              <w:marLeft w:val="0"/>
              <w:marRight w:val="0"/>
              <w:marTop w:val="0"/>
              <w:marBottom w:val="0"/>
              <w:divBdr>
                <w:top w:val="none" w:sz="0" w:space="0" w:color="auto"/>
                <w:left w:val="none" w:sz="0" w:space="0" w:color="auto"/>
                <w:bottom w:val="none" w:sz="0" w:space="0" w:color="auto"/>
                <w:right w:val="none" w:sz="0" w:space="0" w:color="auto"/>
              </w:divBdr>
              <w:divsChild>
                <w:div w:id="628904530">
                  <w:marLeft w:val="0"/>
                  <w:marRight w:val="0"/>
                  <w:marTop w:val="0"/>
                  <w:marBottom w:val="0"/>
                  <w:divBdr>
                    <w:top w:val="none" w:sz="0" w:space="0" w:color="auto"/>
                    <w:left w:val="none" w:sz="0" w:space="0" w:color="auto"/>
                    <w:bottom w:val="none" w:sz="0" w:space="0" w:color="auto"/>
                    <w:right w:val="none" w:sz="0" w:space="0" w:color="auto"/>
                  </w:divBdr>
                  <w:divsChild>
                    <w:div w:id="1195969945">
                      <w:marLeft w:val="0"/>
                      <w:marRight w:val="0"/>
                      <w:marTop w:val="0"/>
                      <w:marBottom w:val="0"/>
                      <w:divBdr>
                        <w:top w:val="none" w:sz="0" w:space="0" w:color="auto"/>
                        <w:left w:val="none" w:sz="0" w:space="0" w:color="auto"/>
                        <w:bottom w:val="none" w:sz="0" w:space="0" w:color="auto"/>
                        <w:right w:val="none" w:sz="0" w:space="0" w:color="auto"/>
                      </w:divBdr>
                      <w:divsChild>
                        <w:div w:id="37613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3638426">
          <w:marLeft w:val="0"/>
          <w:marRight w:val="0"/>
          <w:marTop w:val="240"/>
          <w:marBottom w:val="171"/>
          <w:divBdr>
            <w:top w:val="none" w:sz="0" w:space="0" w:color="auto"/>
            <w:left w:val="none" w:sz="0" w:space="0" w:color="auto"/>
            <w:bottom w:val="none" w:sz="0" w:space="0" w:color="auto"/>
            <w:right w:val="none" w:sz="0" w:space="0" w:color="auto"/>
          </w:divBdr>
          <w:divsChild>
            <w:div w:id="1296450183">
              <w:marLeft w:val="0"/>
              <w:marRight w:val="0"/>
              <w:marTop w:val="0"/>
              <w:marBottom w:val="0"/>
              <w:divBdr>
                <w:top w:val="none" w:sz="0" w:space="0" w:color="auto"/>
                <w:left w:val="none" w:sz="0" w:space="0" w:color="auto"/>
                <w:bottom w:val="none" w:sz="0" w:space="0" w:color="auto"/>
                <w:right w:val="none" w:sz="0" w:space="0" w:color="auto"/>
              </w:divBdr>
              <w:divsChild>
                <w:div w:id="1413969423">
                  <w:marLeft w:val="0"/>
                  <w:marRight w:val="0"/>
                  <w:marTop w:val="0"/>
                  <w:marBottom w:val="0"/>
                  <w:divBdr>
                    <w:top w:val="none" w:sz="0" w:space="0" w:color="auto"/>
                    <w:left w:val="none" w:sz="0" w:space="0" w:color="auto"/>
                    <w:bottom w:val="none" w:sz="0" w:space="0" w:color="auto"/>
                    <w:right w:val="none" w:sz="0" w:space="0" w:color="auto"/>
                  </w:divBdr>
                  <w:divsChild>
                    <w:div w:id="1990938191">
                      <w:marLeft w:val="0"/>
                      <w:marRight w:val="0"/>
                      <w:marTop w:val="0"/>
                      <w:marBottom w:val="0"/>
                      <w:divBdr>
                        <w:top w:val="none" w:sz="0" w:space="0" w:color="auto"/>
                        <w:left w:val="none" w:sz="0" w:space="0" w:color="auto"/>
                        <w:bottom w:val="none" w:sz="0" w:space="0" w:color="auto"/>
                        <w:right w:val="none" w:sz="0" w:space="0" w:color="auto"/>
                      </w:divBdr>
                      <w:divsChild>
                        <w:div w:id="106621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1878589">
      <w:bodyDiv w:val="1"/>
      <w:marLeft w:val="0"/>
      <w:marRight w:val="0"/>
      <w:marTop w:val="0"/>
      <w:marBottom w:val="0"/>
      <w:divBdr>
        <w:top w:val="none" w:sz="0" w:space="0" w:color="auto"/>
        <w:left w:val="none" w:sz="0" w:space="0" w:color="auto"/>
        <w:bottom w:val="none" w:sz="0" w:space="0" w:color="auto"/>
        <w:right w:val="none" w:sz="0" w:space="0" w:color="auto"/>
      </w:divBdr>
    </w:div>
    <w:div w:id="1537618296">
      <w:bodyDiv w:val="1"/>
      <w:marLeft w:val="0"/>
      <w:marRight w:val="0"/>
      <w:marTop w:val="0"/>
      <w:marBottom w:val="0"/>
      <w:divBdr>
        <w:top w:val="none" w:sz="0" w:space="0" w:color="auto"/>
        <w:left w:val="none" w:sz="0" w:space="0" w:color="auto"/>
        <w:bottom w:val="none" w:sz="0" w:space="0" w:color="auto"/>
        <w:right w:val="none" w:sz="0" w:space="0" w:color="auto"/>
      </w:divBdr>
    </w:div>
    <w:div w:id="1662465301">
      <w:bodyDiv w:val="1"/>
      <w:marLeft w:val="0"/>
      <w:marRight w:val="0"/>
      <w:marTop w:val="0"/>
      <w:marBottom w:val="0"/>
      <w:divBdr>
        <w:top w:val="none" w:sz="0" w:space="0" w:color="auto"/>
        <w:left w:val="none" w:sz="0" w:space="0" w:color="auto"/>
        <w:bottom w:val="none" w:sz="0" w:space="0" w:color="auto"/>
        <w:right w:val="none" w:sz="0" w:space="0" w:color="auto"/>
      </w:divBdr>
    </w:div>
    <w:div w:id="1719740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3A47D4-52AF-43EE-A614-1C4B52911A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1820</TotalTime>
  <Pages>35</Pages>
  <Words>8178</Words>
  <Characters>46617</Characters>
  <Application>Microsoft Office Word</Application>
  <DocSecurity>0</DocSecurity>
  <Lines>388</Lines>
  <Paragraphs>109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54686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Рустам Астафьев</dc:creator>
  <cp:keywords/>
  <dc:description/>
  <cp:lastModifiedBy>Анастасия Полошкова</cp:lastModifiedBy>
  <cp:revision>11</cp:revision>
  <dcterms:created xsi:type="dcterms:W3CDTF">2025-12-05T08:16:00Z</dcterms:created>
  <dcterms:modified xsi:type="dcterms:W3CDTF">2025-12-07T20:41:00Z</dcterms:modified>
</cp:coreProperties>
</file>