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2E6B" w14:textId="77777777" w:rsidR="00D5556D" w:rsidRPr="006E7343" w:rsidRDefault="00651BD3" w:rsidP="006E7343">
      <w:pPr>
        <w:pStyle w:val="1"/>
        <w:spacing w:line="360" w:lineRule="auto"/>
        <w:jc w:val="center"/>
        <w:rPr>
          <w:rFonts w:ascii="Times New Roman" w:hAnsi="Times New Roman" w:cs="Times New Roman"/>
          <w:b/>
          <w:bCs/>
          <w:color w:val="auto"/>
          <w:sz w:val="36"/>
          <w:szCs w:val="36"/>
        </w:rPr>
      </w:pPr>
      <w:bookmarkStart w:id="0" w:name="_Toc217239936"/>
      <w:r w:rsidRPr="006E7343">
        <w:rPr>
          <w:rFonts w:ascii="Times New Roman" w:hAnsi="Times New Roman" w:cs="Times New Roman"/>
          <w:b/>
          <w:bCs/>
          <w:color w:val="auto"/>
          <w:sz w:val="36"/>
          <w:szCs w:val="36"/>
        </w:rPr>
        <w:t>СОДЕРЖАНИЕ ОТЧЁТА</w:t>
      </w:r>
      <w:bookmarkEnd w:id="0"/>
    </w:p>
    <w:p w14:paraId="16968D40" w14:textId="45B5AF7B" w:rsidR="00651BD3" w:rsidRPr="006E7343" w:rsidRDefault="00D5556D"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Отчёт по практике в формате научно-исследовательской работы (НИР) </w:t>
      </w:r>
      <w:r w:rsidR="000F5A42" w:rsidRPr="006E7343">
        <w:rPr>
          <w:rFonts w:ascii="Times New Roman" w:hAnsi="Times New Roman" w:cs="Times New Roman"/>
          <w:sz w:val="28"/>
          <w:szCs w:val="28"/>
        </w:rPr>
        <w:t>содержит</w:t>
      </w:r>
      <w:r w:rsidRPr="006E7343">
        <w:rPr>
          <w:rFonts w:ascii="Times New Roman" w:hAnsi="Times New Roman" w:cs="Times New Roman"/>
          <w:sz w:val="28"/>
          <w:szCs w:val="28"/>
        </w:rPr>
        <w:t xml:space="preserve"> теоретический обзор и последующее формирование требований для программного решения, технологии и инструментальным средствам для</w:t>
      </w:r>
      <w:r w:rsidR="000711DA" w:rsidRPr="006E7343">
        <w:rPr>
          <w:rFonts w:ascii="Times New Roman" w:hAnsi="Times New Roman" w:cs="Times New Roman"/>
          <w:sz w:val="28"/>
          <w:szCs w:val="28"/>
        </w:rPr>
        <w:t xml:space="preserve"> «</w:t>
      </w:r>
      <w:r w:rsidR="00EE5DA0" w:rsidRPr="00EE5DA0">
        <w:rPr>
          <w:rFonts w:ascii="Times New Roman" w:hAnsi="Times New Roman" w:cs="Times New Roman"/>
          <w:sz w:val="28"/>
          <w:szCs w:val="28"/>
        </w:rPr>
        <w:t>Создание информационной системы управления средней авторемонтной мастерской с персоналом не более 20 человек</w:t>
      </w:r>
      <w:r w:rsidR="000711DA" w:rsidRPr="006E7343">
        <w:rPr>
          <w:rFonts w:ascii="Times New Roman" w:hAnsi="Times New Roman" w:cs="Times New Roman"/>
          <w:sz w:val="28"/>
          <w:szCs w:val="28"/>
        </w:rPr>
        <w:t>»</w:t>
      </w:r>
      <w:r w:rsidRPr="006E7343">
        <w:rPr>
          <w:rFonts w:ascii="Times New Roman" w:hAnsi="Times New Roman" w:cs="Times New Roman"/>
          <w:sz w:val="28"/>
          <w:szCs w:val="28"/>
        </w:rPr>
        <w:t xml:space="preserve">. </w:t>
      </w:r>
      <w:r w:rsidR="000F5A42" w:rsidRPr="006E7343">
        <w:rPr>
          <w:rFonts w:ascii="Times New Roman" w:hAnsi="Times New Roman" w:cs="Times New Roman"/>
          <w:sz w:val="28"/>
          <w:szCs w:val="28"/>
        </w:rPr>
        <w:t xml:space="preserve">Отчёт содержит </w:t>
      </w:r>
      <w:r w:rsidRPr="006E7343">
        <w:rPr>
          <w:rFonts w:ascii="Times New Roman" w:hAnsi="Times New Roman" w:cs="Times New Roman"/>
          <w:sz w:val="28"/>
          <w:szCs w:val="28"/>
        </w:rPr>
        <w:t>анализ предметной области, теоретическ</w:t>
      </w:r>
      <w:r w:rsidR="000F5A42" w:rsidRPr="006E7343">
        <w:rPr>
          <w:rFonts w:ascii="Times New Roman" w:hAnsi="Times New Roman" w:cs="Times New Roman"/>
          <w:sz w:val="28"/>
          <w:szCs w:val="28"/>
        </w:rPr>
        <w:t xml:space="preserve">ий </w:t>
      </w:r>
      <w:r w:rsidRPr="006E7343">
        <w:rPr>
          <w:rFonts w:ascii="Times New Roman" w:hAnsi="Times New Roman" w:cs="Times New Roman"/>
          <w:sz w:val="28"/>
          <w:szCs w:val="28"/>
        </w:rPr>
        <w:t>обзор проблем и постановк</w:t>
      </w:r>
      <w:r w:rsidR="000F5A42" w:rsidRPr="006E7343">
        <w:rPr>
          <w:rFonts w:ascii="Times New Roman" w:hAnsi="Times New Roman" w:cs="Times New Roman"/>
          <w:sz w:val="28"/>
          <w:szCs w:val="28"/>
        </w:rPr>
        <w:t>у</w:t>
      </w:r>
      <w:r w:rsidRPr="006E7343">
        <w:rPr>
          <w:rFonts w:ascii="Times New Roman" w:hAnsi="Times New Roman" w:cs="Times New Roman"/>
          <w:sz w:val="28"/>
          <w:szCs w:val="28"/>
        </w:rPr>
        <w:t xml:space="preserve"> технологи</w:t>
      </w:r>
      <w:r w:rsidR="000F5A42" w:rsidRPr="006E7343">
        <w:rPr>
          <w:rFonts w:ascii="Times New Roman" w:hAnsi="Times New Roman" w:cs="Times New Roman"/>
          <w:sz w:val="28"/>
          <w:szCs w:val="28"/>
        </w:rPr>
        <w:t>ческого</w:t>
      </w:r>
      <w:r w:rsidRPr="006E7343">
        <w:rPr>
          <w:rFonts w:ascii="Times New Roman" w:hAnsi="Times New Roman" w:cs="Times New Roman"/>
          <w:sz w:val="28"/>
          <w:szCs w:val="28"/>
        </w:rPr>
        <w:t xml:space="preserve"> решения</w:t>
      </w:r>
      <w:r w:rsidR="000F5A42" w:rsidRPr="006E7343">
        <w:rPr>
          <w:rFonts w:ascii="Times New Roman" w:hAnsi="Times New Roman" w:cs="Times New Roman"/>
          <w:sz w:val="28"/>
          <w:szCs w:val="28"/>
        </w:rPr>
        <w:t>.</w:t>
      </w:r>
      <w:r w:rsidR="00651BD3" w:rsidRPr="006E7343">
        <w:rPr>
          <w:rFonts w:ascii="Times New Roman" w:hAnsi="Times New Roman" w:cs="Times New Roman"/>
          <w:sz w:val="28"/>
          <w:szCs w:val="28"/>
        </w:rPr>
        <w:br w:type="page"/>
      </w:r>
    </w:p>
    <w:p w14:paraId="7FEF59DC" w14:textId="1AC08D03" w:rsidR="00651BD3" w:rsidRPr="006E7343" w:rsidRDefault="00651BD3" w:rsidP="006E7343">
      <w:pPr>
        <w:pStyle w:val="1"/>
        <w:spacing w:line="360" w:lineRule="auto"/>
        <w:jc w:val="center"/>
        <w:rPr>
          <w:rFonts w:ascii="Times New Roman" w:hAnsi="Times New Roman" w:cs="Times New Roman"/>
          <w:b/>
          <w:bCs/>
          <w:color w:val="auto"/>
          <w:sz w:val="36"/>
          <w:szCs w:val="36"/>
        </w:rPr>
      </w:pPr>
      <w:bookmarkStart w:id="1" w:name="_Toc217239937"/>
      <w:r w:rsidRPr="006E7343">
        <w:rPr>
          <w:rFonts w:ascii="Times New Roman" w:hAnsi="Times New Roman" w:cs="Times New Roman"/>
          <w:b/>
          <w:bCs/>
          <w:color w:val="auto"/>
          <w:sz w:val="36"/>
          <w:szCs w:val="36"/>
        </w:rPr>
        <w:lastRenderedPageBreak/>
        <w:t>СОДЕРЖАНИЕ</w:t>
      </w:r>
      <w:bookmarkEnd w:id="1"/>
    </w:p>
    <w:sdt>
      <w:sdtPr>
        <w:rPr>
          <w:rFonts w:asciiTheme="minorHAnsi" w:eastAsiaTheme="minorHAnsi" w:hAnsiTheme="minorHAnsi" w:cstheme="minorBidi"/>
          <w:color w:val="auto"/>
          <w:kern w:val="2"/>
          <w:sz w:val="22"/>
          <w:szCs w:val="22"/>
          <w:lang w:eastAsia="en-US"/>
          <w14:ligatures w14:val="standardContextual"/>
        </w:rPr>
        <w:id w:val="-1281256754"/>
        <w:docPartObj>
          <w:docPartGallery w:val="Table of Contents"/>
          <w:docPartUnique/>
        </w:docPartObj>
      </w:sdtPr>
      <w:sdtContent>
        <w:p w14:paraId="773229F8" w14:textId="78C74594" w:rsidR="00D5556D" w:rsidRPr="006E7343" w:rsidRDefault="00D5556D" w:rsidP="006E7343">
          <w:pPr>
            <w:pStyle w:val="ac"/>
            <w:spacing w:line="360" w:lineRule="auto"/>
            <w:rPr>
              <w:color w:val="auto"/>
            </w:rPr>
          </w:pPr>
        </w:p>
        <w:p w14:paraId="2CED3E98" w14:textId="03CCFBB1" w:rsidR="006D7D30" w:rsidRPr="006D7D30" w:rsidRDefault="00D5556D">
          <w:pPr>
            <w:pStyle w:val="11"/>
            <w:rPr>
              <w:rFonts w:ascii="Times New Roman" w:eastAsiaTheme="minorEastAsia" w:hAnsi="Times New Roman" w:cs="Times New Roman"/>
              <w:noProof/>
              <w:sz w:val="28"/>
              <w:szCs w:val="28"/>
              <w:lang w:eastAsia="ru-RU"/>
            </w:rPr>
          </w:pPr>
          <w:r w:rsidRPr="006D7D30">
            <w:rPr>
              <w:rFonts w:ascii="Times New Roman" w:hAnsi="Times New Roman" w:cs="Times New Roman"/>
              <w:sz w:val="28"/>
              <w:szCs w:val="28"/>
            </w:rPr>
            <w:fldChar w:fldCharType="begin"/>
          </w:r>
          <w:r w:rsidRPr="006D7D30">
            <w:rPr>
              <w:rFonts w:ascii="Times New Roman" w:hAnsi="Times New Roman" w:cs="Times New Roman"/>
              <w:sz w:val="28"/>
              <w:szCs w:val="28"/>
            </w:rPr>
            <w:instrText xml:space="preserve"> TOC \o "1-3" \h \z \u </w:instrText>
          </w:r>
          <w:r w:rsidRPr="006D7D30">
            <w:rPr>
              <w:rFonts w:ascii="Times New Roman" w:hAnsi="Times New Roman" w:cs="Times New Roman"/>
              <w:sz w:val="28"/>
              <w:szCs w:val="28"/>
            </w:rPr>
            <w:fldChar w:fldCharType="separate"/>
          </w:r>
          <w:hyperlink w:anchor="_Toc217239936" w:history="1">
            <w:r w:rsidR="006D7D30" w:rsidRPr="006D7D30">
              <w:rPr>
                <w:rStyle w:val="ad"/>
                <w:rFonts w:ascii="Times New Roman" w:hAnsi="Times New Roman" w:cs="Times New Roman"/>
                <w:noProof/>
                <w:sz w:val="28"/>
                <w:szCs w:val="28"/>
              </w:rPr>
              <w:t>СОДЕРЖАНИЕ ОТЧЁТА</w:t>
            </w:r>
            <w:r w:rsidR="006D7D30" w:rsidRPr="006D7D30">
              <w:rPr>
                <w:rFonts w:ascii="Times New Roman" w:hAnsi="Times New Roman" w:cs="Times New Roman"/>
                <w:noProof/>
                <w:webHidden/>
                <w:sz w:val="28"/>
                <w:szCs w:val="28"/>
              </w:rPr>
              <w:tab/>
            </w:r>
            <w:r w:rsidR="006D7D30" w:rsidRPr="006D7D30">
              <w:rPr>
                <w:rFonts w:ascii="Times New Roman" w:hAnsi="Times New Roman" w:cs="Times New Roman"/>
                <w:noProof/>
                <w:webHidden/>
                <w:sz w:val="28"/>
                <w:szCs w:val="28"/>
              </w:rPr>
              <w:fldChar w:fldCharType="begin"/>
            </w:r>
            <w:r w:rsidR="006D7D30" w:rsidRPr="006D7D30">
              <w:rPr>
                <w:rFonts w:ascii="Times New Roman" w:hAnsi="Times New Roman" w:cs="Times New Roman"/>
                <w:noProof/>
                <w:webHidden/>
                <w:sz w:val="28"/>
                <w:szCs w:val="28"/>
              </w:rPr>
              <w:instrText xml:space="preserve"> PAGEREF _Toc217239936 \h </w:instrText>
            </w:r>
            <w:r w:rsidR="006D7D30" w:rsidRPr="006D7D30">
              <w:rPr>
                <w:rFonts w:ascii="Times New Roman" w:hAnsi="Times New Roman" w:cs="Times New Roman"/>
                <w:noProof/>
                <w:webHidden/>
                <w:sz w:val="28"/>
                <w:szCs w:val="28"/>
              </w:rPr>
            </w:r>
            <w:r w:rsidR="006D7D30" w:rsidRPr="006D7D30">
              <w:rPr>
                <w:rFonts w:ascii="Times New Roman" w:hAnsi="Times New Roman" w:cs="Times New Roman"/>
                <w:noProof/>
                <w:webHidden/>
                <w:sz w:val="28"/>
                <w:szCs w:val="28"/>
              </w:rPr>
              <w:fldChar w:fldCharType="separate"/>
            </w:r>
            <w:r w:rsidR="006D7D30">
              <w:rPr>
                <w:rFonts w:ascii="Times New Roman" w:hAnsi="Times New Roman" w:cs="Times New Roman"/>
                <w:noProof/>
                <w:webHidden/>
                <w:sz w:val="28"/>
                <w:szCs w:val="28"/>
              </w:rPr>
              <w:t>1</w:t>
            </w:r>
            <w:r w:rsidR="006D7D30" w:rsidRPr="006D7D30">
              <w:rPr>
                <w:rFonts w:ascii="Times New Roman" w:hAnsi="Times New Roman" w:cs="Times New Roman"/>
                <w:noProof/>
                <w:webHidden/>
                <w:sz w:val="28"/>
                <w:szCs w:val="28"/>
              </w:rPr>
              <w:fldChar w:fldCharType="end"/>
            </w:r>
          </w:hyperlink>
        </w:p>
        <w:p w14:paraId="2487093D" w14:textId="63ACEE9B" w:rsidR="006D7D30" w:rsidRPr="006D7D30" w:rsidRDefault="006D7D30">
          <w:pPr>
            <w:pStyle w:val="11"/>
            <w:rPr>
              <w:rFonts w:ascii="Times New Roman" w:eastAsiaTheme="minorEastAsia" w:hAnsi="Times New Roman" w:cs="Times New Roman"/>
              <w:noProof/>
              <w:sz w:val="28"/>
              <w:szCs w:val="28"/>
              <w:lang w:eastAsia="ru-RU"/>
            </w:rPr>
          </w:pPr>
          <w:hyperlink w:anchor="_Toc217239937" w:history="1">
            <w:r w:rsidRPr="006D7D30">
              <w:rPr>
                <w:rStyle w:val="ad"/>
                <w:rFonts w:ascii="Times New Roman" w:hAnsi="Times New Roman" w:cs="Times New Roman"/>
                <w:noProof/>
                <w:sz w:val="28"/>
                <w:szCs w:val="28"/>
              </w:rPr>
              <w:t>СОДЕРЖАНИЕ</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_Toc217239937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w:t>
            </w:r>
            <w:r w:rsidRPr="006D7D30">
              <w:rPr>
                <w:rFonts w:ascii="Times New Roman" w:hAnsi="Times New Roman" w:cs="Times New Roman"/>
                <w:noProof/>
                <w:webHidden/>
                <w:sz w:val="28"/>
                <w:szCs w:val="28"/>
              </w:rPr>
              <w:fldChar w:fldCharType="end"/>
            </w:r>
          </w:hyperlink>
        </w:p>
        <w:p w14:paraId="6B7A2F97" w14:textId="561ADD84" w:rsidR="006D7D30" w:rsidRPr="006D7D30" w:rsidRDefault="006D7D30">
          <w:pPr>
            <w:pStyle w:val="11"/>
            <w:rPr>
              <w:rFonts w:ascii="Times New Roman" w:eastAsiaTheme="minorEastAsia" w:hAnsi="Times New Roman" w:cs="Times New Roman"/>
              <w:noProof/>
              <w:sz w:val="28"/>
              <w:szCs w:val="28"/>
              <w:lang w:eastAsia="ru-RU"/>
            </w:rPr>
          </w:pPr>
          <w:hyperlink w:anchor="_Toc217239938" w:history="1">
            <w:r w:rsidRPr="006D7D30">
              <w:rPr>
                <w:rStyle w:val="ad"/>
                <w:rFonts w:ascii="Times New Roman" w:hAnsi="Times New Roman" w:cs="Times New Roman"/>
                <w:noProof/>
                <w:sz w:val="28"/>
                <w:szCs w:val="28"/>
              </w:rPr>
              <w:t>ВВЕДЕНИЕ</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_Toc217239938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6D7D30">
              <w:rPr>
                <w:rFonts w:ascii="Times New Roman" w:hAnsi="Times New Roman" w:cs="Times New Roman"/>
                <w:noProof/>
                <w:webHidden/>
                <w:sz w:val="28"/>
                <w:szCs w:val="28"/>
              </w:rPr>
              <w:fldChar w:fldCharType="end"/>
            </w:r>
          </w:hyperlink>
        </w:p>
        <w:p w14:paraId="4980AA2B" w14:textId="20014CDF" w:rsidR="006D7D30" w:rsidRPr="006D7D30" w:rsidRDefault="006D7D30">
          <w:pPr>
            <w:pStyle w:val="11"/>
            <w:rPr>
              <w:rFonts w:ascii="Times New Roman" w:eastAsiaTheme="minorEastAsia" w:hAnsi="Times New Roman" w:cs="Times New Roman"/>
              <w:noProof/>
              <w:sz w:val="28"/>
              <w:szCs w:val="28"/>
              <w:lang w:eastAsia="ru-RU"/>
            </w:rPr>
          </w:pPr>
          <w:hyperlink w:anchor="_Toc217239939" w:history="1">
            <w:r w:rsidRPr="006D7D30">
              <w:rPr>
                <w:rStyle w:val="ad"/>
                <w:rFonts w:ascii="Times New Roman" w:hAnsi="Times New Roman" w:cs="Times New Roman"/>
                <w:noProof/>
                <w:sz w:val="28"/>
                <w:szCs w:val="28"/>
              </w:rPr>
              <w:t>1. ОБЗОР ТЕКУЩЕГО СОСТОЯНИЯ ПРЕДМЕТА ИССЛЕДОВАНИЯ</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_Toc217239939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6D7D30">
              <w:rPr>
                <w:rFonts w:ascii="Times New Roman" w:hAnsi="Times New Roman" w:cs="Times New Roman"/>
                <w:noProof/>
                <w:webHidden/>
                <w:sz w:val="28"/>
                <w:szCs w:val="28"/>
              </w:rPr>
              <w:fldChar w:fldCharType="end"/>
            </w:r>
          </w:hyperlink>
        </w:p>
        <w:p w14:paraId="680D0644" w14:textId="1E60D47B" w:rsidR="006D7D30" w:rsidRPr="006D7D30" w:rsidRDefault="006D7D30">
          <w:pPr>
            <w:pStyle w:val="23"/>
            <w:rPr>
              <w:rFonts w:ascii="Times New Roman" w:eastAsiaTheme="minorEastAsia" w:hAnsi="Times New Roman" w:cs="Times New Roman"/>
              <w:noProof/>
              <w:sz w:val="28"/>
              <w:szCs w:val="28"/>
              <w:lang w:eastAsia="ru-RU"/>
            </w:rPr>
          </w:pPr>
          <w:hyperlink w:anchor="_Toc217239940" w:history="1">
            <w:r w:rsidRPr="006D7D30">
              <w:rPr>
                <w:rStyle w:val="ad"/>
                <w:rFonts w:ascii="Times New Roman" w:hAnsi="Times New Roman" w:cs="Times New Roman"/>
                <w:noProof/>
                <w:sz w:val="28"/>
                <w:szCs w:val="28"/>
              </w:rPr>
              <w:t>1.1 Обзор зарубежных исследований</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_Toc217239940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6D7D30">
              <w:rPr>
                <w:rFonts w:ascii="Times New Roman" w:hAnsi="Times New Roman" w:cs="Times New Roman"/>
                <w:noProof/>
                <w:webHidden/>
                <w:sz w:val="28"/>
                <w:szCs w:val="28"/>
              </w:rPr>
              <w:fldChar w:fldCharType="end"/>
            </w:r>
          </w:hyperlink>
        </w:p>
        <w:p w14:paraId="56B645F4" w14:textId="180138AC" w:rsidR="006D7D30" w:rsidRPr="006D7D30" w:rsidRDefault="006D7D30">
          <w:pPr>
            <w:pStyle w:val="23"/>
            <w:rPr>
              <w:rFonts w:ascii="Times New Roman" w:eastAsiaTheme="minorEastAsia" w:hAnsi="Times New Roman" w:cs="Times New Roman"/>
              <w:noProof/>
              <w:sz w:val="28"/>
              <w:szCs w:val="28"/>
              <w:lang w:eastAsia="ru-RU"/>
            </w:rPr>
          </w:pPr>
          <w:hyperlink w:anchor="_Toc217239941" w:history="1">
            <w:r w:rsidRPr="006D7D30">
              <w:rPr>
                <w:rStyle w:val="ad"/>
                <w:rFonts w:ascii="Times New Roman" w:hAnsi="Times New Roman" w:cs="Times New Roman"/>
                <w:noProof/>
                <w:sz w:val="28"/>
                <w:szCs w:val="28"/>
              </w:rPr>
              <w:t>1.2 Обзор отечественных исследований</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_Toc217239941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6D7D30">
              <w:rPr>
                <w:rFonts w:ascii="Times New Roman" w:hAnsi="Times New Roman" w:cs="Times New Roman"/>
                <w:noProof/>
                <w:webHidden/>
                <w:sz w:val="28"/>
                <w:szCs w:val="28"/>
              </w:rPr>
              <w:fldChar w:fldCharType="end"/>
            </w:r>
          </w:hyperlink>
        </w:p>
        <w:p w14:paraId="29A68705" w14:textId="3609D50E" w:rsidR="006D7D30" w:rsidRPr="006D7D30" w:rsidRDefault="006D7D30">
          <w:pPr>
            <w:pStyle w:val="23"/>
            <w:rPr>
              <w:rFonts w:ascii="Times New Roman" w:eastAsiaTheme="minorEastAsia" w:hAnsi="Times New Roman" w:cs="Times New Roman"/>
              <w:noProof/>
              <w:sz w:val="28"/>
              <w:szCs w:val="28"/>
              <w:lang w:eastAsia="ru-RU"/>
            </w:rPr>
          </w:pPr>
          <w:hyperlink w:anchor="_Toc217239942" w:history="1">
            <w:r w:rsidRPr="006D7D30">
              <w:rPr>
                <w:rStyle w:val="ad"/>
                <w:rFonts w:ascii="Times New Roman" w:hAnsi="Times New Roman" w:cs="Times New Roman"/>
                <w:noProof/>
                <w:sz w:val="28"/>
                <w:szCs w:val="28"/>
              </w:rPr>
              <w:t>1.3 Общая характеристика проблемы исследования</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_Toc217239942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6D7D30">
              <w:rPr>
                <w:rFonts w:ascii="Times New Roman" w:hAnsi="Times New Roman" w:cs="Times New Roman"/>
                <w:noProof/>
                <w:webHidden/>
                <w:sz w:val="28"/>
                <w:szCs w:val="28"/>
              </w:rPr>
              <w:fldChar w:fldCharType="end"/>
            </w:r>
          </w:hyperlink>
        </w:p>
        <w:p w14:paraId="74969B70" w14:textId="4397875B" w:rsidR="006D7D30" w:rsidRPr="006D7D30" w:rsidRDefault="006D7D30">
          <w:pPr>
            <w:pStyle w:val="11"/>
            <w:rPr>
              <w:rFonts w:ascii="Times New Roman" w:eastAsiaTheme="minorEastAsia" w:hAnsi="Times New Roman" w:cs="Times New Roman"/>
              <w:noProof/>
              <w:sz w:val="28"/>
              <w:szCs w:val="28"/>
              <w:lang w:eastAsia="ru-RU"/>
            </w:rPr>
          </w:pPr>
          <w:hyperlink w:anchor="_Toc217239943" w:history="1">
            <w:r w:rsidRPr="006D7D30">
              <w:rPr>
                <w:rStyle w:val="ad"/>
                <w:rFonts w:ascii="Times New Roman" w:hAnsi="Times New Roman" w:cs="Times New Roman"/>
                <w:noProof/>
                <w:sz w:val="28"/>
                <w:szCs w:val="28"/>
              </w:rPr>
              <w:t>2. ОБЗОР ТЕХНОЛОГИЙ И МЕТОДОВ РЕШЕНИЯ ПРОБЛЕМЫ</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_Toc217239943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6D7D30">
              <w:rPr>
                <w:rFonts w:ascii="Times New Roman" w:hAnsi="Times New Roman" w:cs="Times New Roman"/>
                <w:noProof/>
                <w:webHidden/>
                <w:sz w:val="28"/>
                <w:szCs w:val="28"/>
              </w:rPr>
              <w:fldChar w:fldCharType="end"/>
            </w:r>
          </w:hyperlink>
        </w:p>
        <w:p w14:paraId="50D6029C" w14:textId="0E611722" w:rsidR="006D7D30" w:rsidRPr="006D7D30" w:rsidRDefault="006D7D30">
          <w:pPr>
            <w:pStyle w:val="23"/>
            <w:rPr>
              <w:rFonts w:ascii="Times New Roman" w:eastAsiaTheme="minorEastAsia" w:hAnsi="Times New Roman" w:cs="Times New Roman"/>
              <w:noProof/>
              <w:sz w:val="28"/>
              <w:szCs w:val="28"/>
              <w:lang w:eastAsia="ru-RU"/>
            </w:rPr>
          </w:pPr>
          <w:hyperlink w:anchor="_Toc217239944" w:history="1">
            <w:r w:rsidRPr="006D7D30">
              <w:rPr>
                <w:rStyle w:val="ad"/>
                <w:rFonts w:ascii="Times New Roman" w:hAnsi="Times New Roman" w:cs="Times New Roman"/>
                <w:noProof/>
                <w:sz w:val="28"/>
                <w:szCs w:val="28"/>
              </w:rPr>
              <w:t>2.1 Основные технологии решения проблемы и их характеристики</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_Toc217239944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6D7D30">
              <w:rPr>
                <w:rFonts w:ascii="Times New Roman" w:hAnsi="Times New Roman" w:cs="Times New Roman"/>
                <w:noProof/>
                <w:webHidden/>
                <w:sz w:val="28"/>
                <w:szCs w:val="28"/>
              </w:rPr>
              <w:fldChar w:fldCharType="end"/>
            </w:r>
          </w:hyperlink>
        </w:p>
        <w:p w14:paraId="3D2EFC4E" w14:textId="34F010B7" w:rsidR="006D7D30" w:rsidRPr="006D7D30" w:rsidRDefault="006D7D30">
          <w:pPr>
            <w:pStyle w:val="23"/>
            <w:rPr>
              <w:rFonts w:ascii="Times New Roman" w:eastAsiaTheme="minorEastAsia" w:hAnsi="Times New Roman" w:cs="Times New Roman"/>
              <w:noProof/>
              <w:sz w:val="28"/>
              <w:szCs w:val="28"/>
              <w:lang w:eastAsia="ru-RU"/>
            </w:rPr>
          </w:pPr>
          <w:hyperlink w:anchor="_Toc217239945" w:history="1">
            <w:r w:rsidRPr="006D7D30">
              <w:rPr>
                <w:rStyle w:val="ad"/>
                <w:rFonts w:ascii="Times New Roman" w:hAnsi="Times New Roman" w:cs="Times New Roman"/>
                <w:noProof/>
                <w:sz w:val="28"/>
                <w:szCs w:val="28"/>
              </w:rPr>
              <w:t>2.2 Основные технологии решения Проблемы и их характеристики</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_Toc217239945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Pr="006D7D30">
              <w:rPr>
                <w:rFonts w:ascii="Times New Roman" w:hAnsi="Times New Roman" w:cs="Times New Roman"/>
                <w:noProof/>
                <w:webHidden/>
                <w:sz w:val="28"/>
                <w:szCs w:val="28"/>
              </w:rPr>
              <w:fldChar w:fldCharType="end"/>
            </w:r>
          </w:hyperlink>
        </w:p>
        <w:p w14:paraId="4E9209D0" w14:textId="2F4B7AE3" w:rsidR="006D7D30" w:rsidRPr="006D7D30" w:rsidRDefault="006D7D30">
          <w:pPr>
            <w:pStyle w:val="23"/>
            <w:rPr>
              <w:rFonts w:ascii="Times New Roman" w:eastAsiaTheme="minorEastAsia" w:hAnsi="Times New Roman" w:cs="Times New Roman"/>
              <w:noProof/>
              <w:sz w:val="28"/>
              <w:szCs w:val="28"/>
              <w:lang w:eastAsia="ru-RU"/>
            </w:rPr>
          </w:pPr>
          <w:hyperlink w:anchor="_Toc217239946" w:history="1">
            <w:r w:rsidRPr="006D7D30">
              <w:rPr>
                <w:rStyle w:val="ad"/>
                <w:rFonts w:ascii="Times New Roman" w:hAnsi="Times New Roman" w:cs="Times New Roman"/>
                <w:noProof/>
                <w:sz w:val="28"/>
                <w:szCs w:val="28"/>
              </w:rPr>
              <w:t>2.3 Алгоритм методов и технологий решения проблемы</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_Toc217239946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Pr="006D7D30">
              <w:rPr>
                <w:rFonts w:ascii="Times New Roman" w:hAnsi="Times New Roman" w:cs="Times New Roman"/>
                <w:noProof/>
                <w:webHidden/>
                <w:sz w:val="28"/>
                <w:szCs w:val="28"/>
              </w:rPr>
              <w:fldChar w:fldCharType="end"/>
            </w:r>
          </w:hyperlink>
        </w:p>
        <w:p w14:paraId="538F435B" w14:textId="4CA528D7" w:rsidR="006D7D30" w:rsidRPr="006D7D30" w:rsidRDefault="006D7D30">
          <w:pPr>
            <w:pStyle w:val="11"/>
            <w:rPr>
              <w:rFonts w:ascii="Times New Roman" w:eastAsiaTheme="minorEastAsia" w:hAnsi="Times New Roman" w:cs="Times New Roman"/>
              <w:noProof/>
              <w:sz w:val="28"/>
              <w:szCs w:val="28"/>
              <w:lang w:eastAsia="ru-RU"/>
            </w:rPr>
          </w:pPr>
          <w:hyperlink w:anchor="_Toc217239947" w:history="1">
            <w:r w:rsidRPr="006D7D30">
              <w:rPr>
                <w:rStyle w:val="ad"/>
                <w:rFonts w:ascii="Times New Roman" w:hAnsi="Times New Roman" w:cs="Times New Roman"/>
                <w:noProof/>
                <w:sz w:val="28"/>
                <w:szCs w:val="28"/>
              </w:rPr>
              <w:t>3. ФОРМИРОВАНИЕ ТРЕБОВАНИЙ К РЕШЕНИЮ ПРОБЛЕМЫ</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_Toc217239947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Pr="006D7D30">
              <w:rPr>
                <w:rFonts w:ascii="Times New Roman" w:hAnsi="Times New Roman" w:cs="Times New Roman"/>
                <w:noProof/>
                <w:webHidden/>
                <w:sz w:val="28"/>
                <w:szCs w:val="28"/>
              </w:rPr>
              <w:fldChar w:fldCharType="end"/>
            </w:r>
          </w:hyperlink>
        </w:p>
        <w:p w14:paraId="3A17EF3F" w14:textId="226406E5" w:rsidR="006D7D30" w:rsidRPr="006D7D30" w:rsidRDefault="006D7D30">
          <w:pPr>
            <w:pStyle w:val="23"/>
            <w:rPr>
              <w:rFonts w:ascii="Times New Roman" w:eastAsiaTheme="minorEastAsia" w:hAnsi="Times New Roman" w:cs="Times New Roman"/>
              <w:noProof/>
              <w:sz w:val="28"/>
              <w:szCs w:val="28"/>
              <w:lang w:eastAsia="ru-RU"/>
            </w:rPr>
          </w:pPr>
          <w:hyperlink w:anchor="_Toc217239948" w:history="1">
            <w:r w:rsidRPr="006D7D30">
              <w:rPr>
                <w:rStyle w:val="ad"/>
                <w:rFonts w:ascii="Times New Roman" w:hAnsi="Times New Roman" w:cs="Times New Roman"/>
                <w:noProof/>
                <w:sz w:val="28"/>
                <w:szCs w:val="28"/>
              </w:rPr>
              <w:t>3.1 Общая характеристика предлагаемого решения</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_Toc217239948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Pr="006D7D30">
              <w:rPr>
                <w:rFonts w:ascii="Times New Roman" w:hAnsi="Times New Roman" w:cs="Times New Roman"/>
                <w:noProof/>
                <w:webHidden/>
                <w:sz w:val="28"/>
                <w:szCs w:val="28"/>
              </w:rPr>
              <w:fldChar w:fldCharType="end"/>
            </w:r>
          </w:hyperlink>
        </w:p>
        <w:p w14:paraId="43422106" w14:textId="4AC38508" w:rsidR="006D7D30" w:rsidRPr="006D7D30" w:rsidRDefault="006D7D30">
          <w:pPr>
            <w:pStyle w:val="23"/>
            <w:rPr>
              <w:rFonts w:ascii="Times New Roman" w:eastAsiaTheme="minorEastAsia" w:hAnsi="Times New Roman" w:cs="Times New Roman"/>
              <w:noProof/>
              <w:sz w:val="28"/>
              <w:szCs w:val="28"/>
              <w:lang w:eastAsia="ru-RU"/>
            </w:rPr>
          </w:pPr>
          <w:hyperlink w:anchor="_Toc217239949" w:history="1">
            <w:r w:rsidRPr="006D7D30">
              <w:rPr>
                <w:rStyle w:val="ad"/>
                <w:rFonts w:ascii="Times New Roman" w:hAnsi="Times New Roman" w:cs="Times New Roman"/>
                <w:noProof/>
                <w:sz w:val="28"/>
                <w:szCs w:val="28"/>
              </w:rPr>
              <w:t>3.2 Функциональные требования к предлагаемому решению</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_Toc217239949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28</w:t>
            </w:r>
            <w:r w:rsidRPr="006D7D30">
              <w:rPr>
                <w:rFonts w:ascii="Times New Roman" w:hAnsi="Times New Roman" w:cs="Times New Roman"/>
                <w:noProof/>
                <w:webHidden/>
                <w:sz w:val="28"/>
                <w:szCs w:val="28"/>
              </w:rPr>
              <w:fldChar w:fldCharType="end"/>
            </w:r>
          </w:hyperlink>
        </w:p>
        <w:p w14:paraId="5AF9B48D" w14:textId="4D3EB45E" w:rsidR="006D7D30" w:rsidRPr="006D7D30" w:rsidRDefault="006D7D30">
          <w:pPr>
            <w:pStyle w:val="23"/>
            <w:rPr>
              <w:rFonts w:ascii="Times New Roman" w:eastAsiaTheme="minorEastAsia" w:hAnsi="Times New Roman" w:cs="Times New Roman"/>
              <w:noProof/>
              <w:sz w:val="28"/>
              <w:szCs w:val="28"/>
              <w:lang w:eastAsia="ru-RU"/>
            </w:rPr>
          </w:pPr>
          <w:hyperlink w:anchor="_Toc217239950" w:history="1">
            <w:r w:rsidRPr="006D7D30">
              <w:rPr>
                <w:rStyle w:val="ad"/>
                <w:rFonts w:ascii="Times New Roman" w:hAnsi="Times New Roman" w:cs="Times New Roman"/>
                <w:noProof/>
                <w:sz w:val="28"/>
                <w:szCs w:val="28"/>
              </w:rPr>
              <w:t>3.3 Нефункциональные требования к предлагаемому решению</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_Toc217239950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Pr="006D7D30">
              <w:rPr>
                <w:rFonts w:ascii="Times New Roman" w:hAnsi="Times New Roman" w:cs="Times New Roman"/>
                <w:noProof/>
                <w:webHidden/>
                <w:sz w:val="28"/>
                <w:szCs w:val="28"/>
              </w:rPr>
              <w:fldChar w:fldCharType="end"/>
            </w:r>
          </w:hyperlink>
        </w:p>
        <w:p w14:paraId="3890691A" w14:textId="32161141" w:rsidR="006D7D30" w:rsidRPr="006D7D30" w:rsidRDefault="006D7D30">
          <w:pPr>
            <w:pStyle w:val="11"/>
            <w:rPr>
              <w:rFonts w:ascii="Times New Roman" w:eastAsiaTheme="minorEastAsia" w:hAnsi="Times New Roman" w:cs="Times New Roman"/>
              <w:noProof/>
              <w:sz w:val="28"/>
              <w:szCs w:val="28"/>
              <w:lang w:eastAsia="ru-RU"/>
            </w:rPr>
          </w:pPr>
          <w:hyperlink w:anchor="_Toc217239951" w:history="1">
            <w:r w:rsidRPr="006D7D30">
              <w:rPr>
                <w:rStyle w:val="ad"/>
                <w:rFonts w:ascii="Times New Roman" w:hAnsi="Times New Roman" w:cs="Times New Roman"/>
                <w:noProof/>
                <w:sz w:val="28"/>
                <w:szCs w:val="28"/>
              </w:rPr>
              <w:t>ЗАКЛЮЧЕНИЕ</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_Toc217239951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34</w:t>
            </w:r>
            <w:r w:rsidRPr="006D7D30">
              <w:rPr>
                <w:rFonts w:ascii="Times New Roman" w:hAnsi="Times New Roman" w:cs="Times New Roman"/>
                <w:noProof/>
                <w:webHidden/>
                <w:sz w:val="28"/>
                <w:szCs w:val="28"/>
              </w:rPr>
              <w:fldChar w:fldCharType="end"/>
            </w:r>
          </w:hyperlink>
        </w:p>
        <w:p w14:paraId="171CE928" w14:textId="174782B7" w:rsidR="006D7D30" w:rsidRPr="006D7D30" w:rsidRDefault="006D7D30">
          <w:pPr>
            <w:pStyle w:val="11"/>
            <w:rPr>
              <w:rFonts w:ascii="Times New Roman" w:eastAsiaTheme="minorEastAsia" w:hAnsi="Times New Roman" w:cs="Times New Roman"/>
              <w:noProof/>
              <w:sz w:val="28"/>
              <w:szCs w:val="28"/>
              <w:lang w:eastAsia="ru-RU"/>
            </w:rPr>
          </w:pPr>
          <w:hyperlink w:anchor="_Toc217239952" w:history="1">
            <w:r w:rsidRPr="006D7D30">
              <w:rPr>
                <w:rStyle w:val="ad"/>
                <w:rFonts w:ascii="Times New Roman" w:hAnsi="Times New Roman" w:cs="Times New Roman"/>
                <w:noProof/>
                <w:sz w:val="28"/>
                <w:szCs w:val="28"/>
              </w:rPr>
              <w:t>СПИСОК ИСПОЛЬЗОВАННЫХ ИСТОЧНИКОВ</w:t>
            </w:r>
            <w:r w:rsidRPr="006D7D30">
              <w:rPr>
                <w:rFonts w:ascii="Times New Roman" w:hAnsi="Times New Roman" w:cs="Times New Roman"/>
                <w:noProof/>
                <w:webHidden/>
                <w:sz w:val="28"/>
                <w:szCs w:val="28"/>
              </w:rPr>
              <w:tab/>
            </w:r>
            <w:r w:rsidRPr="006D7D30">
              <w:rPr>
                <w:rFonts w:ascii="Times New Roman" w:hAnsi="Times New Roman" w:cs="Times New Roman"/>
                <w:noProof/>
                <w:webHidden/>
                <w:sz w:val="28"/>
                <w:szCs w:val="28"/>
              </w:rPr>
              <w:fldChar w:fldCharType="begin"/>
            </w:r>
            <w:r w:rsidRPr="006D7D30">
              <w:rPr>
                <w:rFonts w:ascii="Times New Roman" w:hAnsi="Times New Roman" w:cs="Times New Roman"/>
                <w:noProof/>
                <w:webHidden/>
                <w:sz w:val="28"/>
                <w:szCs w:val="28"/>
              </w:rPr>
              <w:instrText xml:space="preserve"> PAGEREF _Toc217239952 \h </w:instrText>
            </w:r>
            <w:r w:rsidRPr="006D7D30">
              <w:rPr>
                <w:rFonts w:ascii="Times New Roman" w:hAnsi="Times New Roman" w:cs="Times New Roman"/>
                <w:noProof/>
                <w:webHidden/>
                <w:sz w:val="28"/>
                <w:szCs w:val="28"/>
              </w:rPr>
            </w:r>
            <w:r w:rsidRPr="006D7D30">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37</w:t>
            </w:r>
            <w:r w:rsidRPr="006D7D30">
              <w:rPr>
                <w:rFonts w:ascii="Times New Roman" w:hAnsi="Times New Roman" w:cs="Times New Roman"/>
                <w:noProof/>
                <w:webHidden/>
                <w:sz w:val="28"/>
                <w:szCs w:val="28"/>
              </w:rPr>
              <w:fldChar w:fldCharType="end"/>
            </w:r>
          </w:hyperlink>
        </w:p>
        <w:p w14:paraId="0CD3BEA9" w14:textId="4B296DC9" w:rsidR="00D5556D" w:rsidRPr="006E7343" w:rsidRDefault="00D5556D" w:rsidP="006E7343">
          <w:pPr>
            <w:spacing w:line="360" w:lineRule="auto"/>
            <w:jc w:val="both"/>
          </w:pPr>
          <w:r w:rsidRPr="006D7D30">
            <w:rPr>
              <w:rFonts w:ascii="Times New Roman" w:hAnsi="Times New Roman" w:cs="Times New Roman"/>
              <w:sz w:val="28"/>
              <w:szCs w:val="28"/>
            </w:rPr>
            <w:fldChar w:fldCharType="end"/>
          </w:r>
        </w:p>
      </w:sdtContent>
    </w:sdt>
    <w:p w14:paraId="5F270C72" w14:textId="3E6D9401" w:rsidR="00582AB7" w:rsidRPr="006E7343" w:rsidRDefault="00582AB7" w:rsidP="006E7343">
      <w:pPr>
        <w:spacing w:line="360" w:lineRule="auto"/>
      </w:pPr>
      <w:r w:rsidRPr="006E7343">
        <w:br w:type="page"/>
      </w:r>
    </w:p>
    <w:p w14:paraId="6ECF8EFF" w14:textId="168749CD" w:rsidR="00582AB7" w:rsidRPr="006E7343" w:rsidRDefault="00582AB7" w:rsidP="006E7343">
      <w:pPr>
        <w:pStyle w:val="1"/>
        <w:spacing w:line="360" w:lineRule="auto"/>
        <w:jc w:val="center"/>
        <w:rPr>
          <w:rFonts w:ascii="Times New Roman" w:hAnsi="Times New Roman" w:cs="Times New Roman"/>
          <w:b/>
          <w:bCs/>
          <w:color w:val="auto"/>
          <w:sz w:val="36"/>
          <w:szCs w:val="36"/>
        </w:rPr>
      </w:pPr>
      <w:bookmarkStart w:id="2" w:name="_Toc217239938"/>
      <w:r w:rsidRPr="006E7343">
        <w:rPr>
          <w:rFonts w:ascii="Times New Roman" w:hAnsi="Times New Roman" w:cs="Times New Roman"/>
          <w:b/>
          <w:bCs/>
          <w:color w:val="auto"/>
          <w:sz w:val="36"/>
          <w:szCs w:val="36"/>
        </w:rPr>
        <w:lastRenderedPageBreak/>
        <w:t>ВВЕДЕНИЕ</w:t>
      </w:r>
      <w:bookmarkEnd w:id="2"/>
    </w:p>
    <w:p w14:paraId="58556319"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Сфера автосервисных услуг, являясь одной из наиболее динамичных и конкурентных отраслей экономики, играет значительную роль в обслуживании транспортной инфраструктуры. Особое место в ней занимают средние авторемонтные мастерские, которые составляют основу сегмента, предлагая гибкость, персональное обслуживание и специализацию на определенных видах работ. Однако именно такие предприятия сталкиваются с наиболее острыми вызовами, такими как высокая конкуренция с дилерскими центрами и другими мастерскими, низкая маржинальность сложных ремонтов, высокая текучесть квалифицированных кадров и прямая зависимость выручки от эффективного управления заказами и закупками. В условиях роста стоимости запчастей, аренды и инструмента, а также с учётом растущих ожиданий клиентов в части прозрачности и скорости обслуживания, выживание и развитие мастерской напрямую зависит от способности оптимизировать внутренние процессы.</w:t>
      </w:r>
    </w:p>
    <w:p w14:paraId="5EC790E5"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 xml:space="preserve">Актуальность данного исследования обусловлена несколькими взаимосвязанными факторами. Во-первых, в среднем авторемонтном бизнесе с численностью персонала до 20 человек до сих пор доминируют ручные или полуавтоматизированные методы управления. К ним относятся учёт заказов-нарядов в бумажных журналах или таблицах, контроль остатков запчастей на складе без точного учёта, согласование заказов с клиентами по телефону. Это приводит к систематическим ошибкам, потерям времени на поиск информации, пересортице и излишкам на складе, неэффективному планированию работы механиков и к прямым финансовым убыткам. Во-вторых, отсутствие оперативных данных затрудняет анализ деятельности. Владелец не может быстро оценить рентабельность конкретного вида услуг, проанализировать загрузку и производительность сотрудников, отследить динамику поставщиков и маржинальность запасных частей. В-третьих, цифровизация перестала быть прерогативой крупного бизнеса и стала </w:t>
      </w:r>
      <w:r w:rsidRPr="009A6CEF">
        <w:rPr>
          <w:rFonts w:ascii="Times New Roman" w:hAnsi="Times New Roman" w:cs="Times New Roman"/>
          <w:sz w:val="28"/>
          <w:szCs w:val="28"/>
        </w:rPr>
        <w:lastRenderedPageBreak/>
        <w:t>ключевым трендом для всех, включая малые и средние предприятия. Внедрение информационных технологий является не вопросом конкурентного преимущества, а вопросом выживания для того, чтобы соответствовать ожиданиям современного клиента, требованиям прозрачности и технологиям логистики поставщиков. Таким образом, разработка специализированного ИТ-решения для данного сегмента является экономически и технологически востребованной задачей.</w:t>
      </w:r>
    </w:p>
    <w:p w14:paraId="290E80BA"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Основной проблемой является отсутствие на рынке доступного, недорогого, но при этом полнофункционального программного решения, адаптированного именно под специфику средней авторемонтной мастерской. Существующие предложения можно условно разделить на две категории, обе из которых не удовлетворяют потребностям такого бизнеса. К первой категории относятся крупные, комплексные ERP-системы для крупных автохолдингов или системы дилерских центров. Они обладают избыточной функциональностью, требуют значительных первоначальных инвестиций в лицензии, сложны в освоении и обслуживании, что предполагает наличие штатного IT-специалиста, что для мастерской нерентабельно. Ко второй категории относятся простые учетные программы или изолированные сервисы, такие как учет в Excel или мобильные приложения для одного процесса. Они решают лишь локальные задачи, не обеспечивая интеграции данных. Это создаёт так называемые «информационные разрывы»: данные о заказах-нарядах не связаны со складом запчастей, история ремонта автомобиля не централизована, планирование работ не синхронизировано с наличием деталей. В результате проблема фрагментации управления лишь усугубляется. Таким образом, существует явный разрыв между потребностями средней авторемонтной мастерской в целостной, простой и экономичной системе автоматизации и предложениями рынка.</w:t>
      </w:r>
    </w:p>
    <w:p w14:paraId="2C6D29C0"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 xml:space="preserve">Целью настоящего исследования является разработка требований и архитектурного проекта информационной системы управления, специально </w:t>
      </w:r>
      <w:r w:rsidRPr="009A6CEF">
        <w:rPr>
          <w:rFonts w:ascii="Times New Roman" w:hAnsi="Times New Roman" w:cs="Times New Roman"/>
          <w:sz w:val="28"/>
          <w:szCs w:val="28"/>
        </w:rPr>
        <w:lastRenderedPageBreak/>
        <w:t>спроектированной для нужд средней авторемонтной мастерской с персоналом не более 20 человек, которая соответствовала бы ее ресурсным ограничениям в виде бюджета и квалификации персонала и ключевым бизнес-процессам.</w:t>
      </w:r>
    </w:p>
    <w:p w14:paraId="72E77DD8"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Для достижения поставленной цели необходимо решение следующих задач. Требуется провести обзор текущего состояния предметной области, включая анализ зарубежных и отечественных исследований в сфере автоматизации автосервисного бизнеса и управления малыми и средними предприятиями, а также сформулировать общую характеристику исследуемой проблемы. Необходимо осуществить обзор современных технологий и методов разработки информационных систем, провести их сравнительный анализ и сформировать обоснованный алгоритм выбора технологического стека для реализации поставленной цели. Далее, на основе проведённого анализа требуется сформировать комплекс функциональных и нефункциональных требований к проектируемой системе, а также дать общую характеристику предлагаемого решения.</w:t>
      </w:r>
    </w:p>
    <w:p w14:paraId="35D3B22B"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Объектом исследования выступают процессы управления средней авторемонтной мастерской, включая операционную деятельность, такую как приём заказов, диагностика, выполнение ремонтов и взаимодействие с клиентом, управление ресурсами, включающее склад запчастей, инструмент и персонал, и аналитическую деятельность. Предметом исследования является проектируемая информационная система, призванная автоматизировать указанные процессы управления.</w:t>
      </w:r>
    </w:p>
    <w:p w14:paraId="1566E847"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 xml:space="preserve">В работе используется комплекс методов исследования. Применяются теоретические методы, включая анализ научной литературы, патентов, рыночных отчётов и технической документации по существующим решениям. Используются методы системного анализа, такие как сравнительный анализ функциональности и экономических моделей программных продуктов для автосервисов. Также задействуются методы проектирования информационных систем, а именно моделирование бизнес-процессов с помощью нотации BPMN </w:t>
      </w:r>
      <w:r w:rsidRPr="009A6CEF">
        <w:rPr>
          <w:rFonts w:ascii="Times New Roman" w:hAnsi="Times New Roman" w:cs="Times New Roman"/>
          <w:sz w:val="28"/>
          <w:szCs w:val="28"/>
        </w:rPr>
        <w:lastRenderedPageBreak/>
        <w:t>для выявления ключевых требований, и проектирование требований в формате пользовательских историй и сценариев использования.</w:t>
      </w:r>
    </w:p>
    <w:p w14:paraId="27E9984D"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Научная новизна исследования заключается, во-первых, в систематизации и конкретизации требований к информационной системе для средних авторемонтных мастерских. Эта систематизация основана на анализе реальных ограничений данного сегмента, таких как ограниченный бюджет, отсутствие IT-отдела и необходимость минимального обучения, а не на абстрактных принципах ERP для крупного бизнеса. Во-вторых, новизна заключается в архитектурном предложении, сочетающем преимущества облачной SaaS-модели с упрощённым модульным подходом. Данный подход позволяет избежать излишней сложности микросервисной архитектуры на старте, но сохраняет возможность для будущего масштабирования и интеграции с внешними сервисами, например, с электронными каталогами запчастей.</w:t>
      </w:r>
    </w:p>
    <w:p w14:paraId="478497C4" w14:textId="77777777" w:rsidR="009A6CEF" w:rsidRPr="009A6CEF" w:rsidRDefault="009A6CEF" w:rsidP="009A6CEF">
      <w:pPr>
        <w:spacing w:line="360" w:lineRule="auto"/>
        <w:ind w:firstLine="709"/>
        <w:jc w:val="both"/>
        <w:rPr>
          <w:rFonts w:ascii="Times New Roman" w:hAnsi="Times New Roman" w:cs="Times New Roman"/>
          <w:sz w:val="28"/>
          <w:szCs w:val="28"/>
        </w:rPr>
      </w:pPr>
      <w:r w:rsidRPr="009A6CEF">
        <w:rPr>
          <w:rFonts w:ascii="Times New Roman" w:hAnsi="Times New Roman" w:cs="Times New Roman"/>
          <w:sz w:val="28"/>
          <w:szCs w:val="28"/>
        </w:rPr>
        <w:t>Практическая значимость работы определяется тем, что её результатом являются детализированные требования и архитектурный эскиз. Эти материалы могут быть использованы в качестве технического задания для разработки реального программного продукта. Внедрение такой системы позволит владельцам мастерских повысить операционную эффективность, снизить издержки за счёт оптимизации складских запасов, минимизировать ошибки учёта и расчёта стоимости работ, а также получить инструмент для анализа и принятия управленческих решений. В конечном итоге это повысит устойчивость и конкурентоспособность их бизнеса.</w:t>
      </w:r>
    </w:p>
    <w:p w14:paraId="6689F08A" w14:textId="77777777" w:rsidR="00582AB7" w:rsidRPr="006E7343" w:rsidRDefault="00582AB7" w:rsidP="006E7343">
      <w:pPr>
        <w:spacing w:line="360" w:lineRule="auto"/>
      </w:pPr>
      <w:r w:rsidRPr="006E7343">
        <w:br w:type="page"/>
      </w:r>
    </w:p>
    <w:p w14:paraId="33477A92" w14:textId="597043BE" w:rsidR="00582AB7" w:rsidRPr="006E7343" w:rsidRDefault="00310E46" w:rsidP="006E7343">
      <w:pPr>
        <w:pStyle w:val="1"/>
        <w:spacing w:line="360" w:lineRule="auto"/>
        <w:jc w:val="both"/>
        <w:rPr>
          <w:rFonts w:ascii="Times New Roman" w:hAnsi="Times New Roman" w:cs="Times New Roman"/>
          <w:b/>
          <w:bCs/>
          <w:color w:val="auto"/>
          <w:sz w:val="36"/>
          <w:szCs w:val="36"/>
        </w:rPr>
      </w:pPr>
      <w:bookmarkStart w:id="3" w:name="_Toc217239939"/>
      <w:r w:rsidRPr="006E7343">
        <w:rPr>
          <w:rFonts w:ascii="Times New Roman" w:hAnsi="Times New Roman" w:cs="Times New Roman"/>
          <w:b/>
          <w:bCs/>
          <w:color w:val="auto"/>
          <w:sz w:val="36"/>
          <w:szCs w:val="36"/>
        </w:rPr>
        <w:lastRenderedPageBreak/>
        <w:t xml:space="preserve">1. </w:t>
      </w:r>
      <w:r w:rsidR="00582AB7" w:rsidRPr="006E7343">
        <w:rPr>
          <w:rFonts w:ascii="Times New Roman" w:hAnsi="Times New Roman" w:cs="Times New Roman"/>
          <w:b/>
          <w:bCs/>
          <w:color w:val="auto"/>
          <w:sz w:val="36"/>
          <w:szCs w:val="36"/>
        </w:rPr>
        <w:t>ОБЗОР ТЕКУЩЕГО СОСТОЯНИЯ ПРЕДМЕТА ИССЛЕДОВАНИЯ</w:t>
      </w:r>
      <w:bookmarkEnd w:id="3"/>
    </w:p>
    <w:p w14:paraId="26515B65" w14:textId="76BBC1A8" w:rsidR="00582AB7" w:rsidRPr="006E7343" w:rsidRDefault="00FC5236" w:rsidP="006E7343">
      <w:pPr>
        <w:pStyle w:val="2"/>
        <w:spacing w:line="360" w:lineRule="auto"/>
        <w:ind w:firstLine="709"/>
        <w:jc w:val="both"/>
        <w:rPr>
          <w:rFonts w:ascii="Times New Roman" w:hAnsi="Times New Roman" w:cs="Times New Roman"/>
          <w:b/>
          <w:bCs/>
          <w:color w:val="auto"/>
        </w:rPr>
      </w:pPr>
      <w:bookmarkStart w:id="4" w:name="_Toc217239940"/>
      <w:r w:rsidRPr="006E7343">
        <w:rPr>
          <w:rFonts w:ascii="Times New Roman" w:hAnsi="Times New Roman" w:cs="Times New Roman"/>
          <w:b/>
          <w:bCs/>
          <w:color w:val="auto"/>
        </w:rPr>
        <w:t xml:space="preserve">1.1 </w:t>
      </w:r>
      <w:r w:rsidR="00582AB7" w:rsidRPr="006E7343">
        <w:rPr>
          <w:rFonts w:ascii="Times New Roman" w:hAnsi="Times New Roman" w:cs="Times New Roman"/>
          <w:b/>
          <w:bCs/>
          <w:color w:val="auto"/>
        </w:rPr>
        <w:t>Обзор зарубежных исследований</w:t>
      </w:r>
      <w:bookmarkEnd w:id="4"/>
    </w:p>
    <w:p w14:paraId="65F6B5E7"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Зарубежный рынок, в особенности североамериканский и европейский, демонстрирует высокую степень зрелости в области цифровизации автосервисного бизнеса. Доминирующей парадигмой стала модель «Software as a Service» (SaaS), где все ключевые операционные и управленческие функции обеспечиваются облачными подписочными решениями.</w:t>
      </w:r>
    </w:p>
    <w:p w14:paraId="44AD3AA1"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Анализ мирового рынка SaaS-решений для автосервисов выявляет наличие устоявшегося пула лидеров, каждый из которых предлагает комплексные, но ориентированные на удобство платформы. Решения вроде Shop-Ware или AutoFluent позиционируют себя как «все-в-одном» системы с глубокой специализацией на ремонте, предлагая не только управление заказами-нарядами (RO) и клиентами, но и встроенные инструменты для интеграции с поставщиками запчастей и дилерскими диагностическими системами. Shopmonkey делает ставку на простоту, бесшовную интеграцию с платежными системами и коммуникацию с клиентами через SMS и email, что особенно привлекательно для малых и средних мастерских. Tekmetric фокусируется на унификации и прозрачности данных, предоставляя единую платформу для управления ремонтами, складом и аналитикой в режиме реального времени. Общим для всех является акцент на мобильности (планшеты механиков в зоне ремонта, приложения для менеджеров), открытости API для интеграции с другими сервисами и глубокой аналитике эффективности мастерской. Рыночные отчёты отмечают, что конкуренция смещается с базового функционала учёта к качеству аналитических отчётов, внедрению искусственного интеллекта для диагностических подсказок и уровню цифрового клиентского опыта.</w:t>
      </w:r>
    </w:p>
    <w:p w14:paraId="44AF18EA"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lastRenderedPageBreak/>
        <w:t>Исследования влияния автоматизации на операционную эффективность, проводимые такими организациями, как McKinsey &amp; Company и Deloitte, предоставляют количественные доказательства её ценности. Выделяются несколько ключевых областей воздействия. Снижение операционных издержек: автоматизация управления складом запчастей и прогнозирования потребности позволяет сократить излишки и простои в ожидании деталей на 15-20%, что для мастерской с ограниченным оборотным капиталом критически важно. Оптимизация труда: системы управления рабочими постами и планирования заказов, интегрированные с данными о занятости механиков, помогают повысить загрузку мощностей и сократить время простоя, что напрямую влияет на производительность и выручку. Рост среднего чека и лояльности: прозрачные цифровые сметы с фото- и видеоотчётами о ходе работ, автоматические напоминания о ТО и персонализированные предложения на основе истории автомобиля клиента значительно увеличивают доверие и частоту обращений.</w:t>
      </w:r>
    </w:p>
    <w:p w14:paraId="0C5BAE77"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 xml:space="preserve">Существует несколько ключевых трендов, определяющих развитие отрасли. Глубокая интеграция с электронными каталогами и маркетплейсами запчастей (например, с PartsTech, NAPA, AutoZone): современные системы не просто позволяют искать детали, а в режиме реального времени сравнивают цены и наличие у множества поставщиков, автоматически формируя заявку и отслеживая статус доставки, что экономит часы работы менеджера по закупкам. Аналитика и прогнозное моделирование: использование методов анализа данных для прогнозирования загрузки мастерской, оценки прибыльности различных видов услуг и анализа эффективности работы механиков становится стандартом для конкурентоспособных предприятий. Фокус на подписке: это не только бизнес-модель, но и архитектурный принцип, обеспечивающий низкий порог входа, регулярные автоматические обновления, доступ к облачной инфраструктуре и технической поддержке без </w:t>
      </w:r>
      <w:r w:rsidRPr="000D7A41">
        <w:rPr>
          <w:rFonts w:ascii="Times New Roman" w:hAnsi="Times New Roman" w:cs="Times New Roman"/>
          <w:sz w:val="28"/>
          <w:szCs w:val="28"/>
        </w:rPr>
        <w:lastRenderedPageBreak/>
        <w:t>необходимости содержания IT-специалиста, что идеально соответствует потребностям и возможностям среднего бизнеса.</w:t>
      </w:r>
    </w:p>
    <w:p w14:paraId="3440BC76"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Таким образом, зарубежный опыт чётко указывает на вектор развития: облачная, интегрированная с экосистемой поставщиков, аналитически насыщенная и доступная по подписке платформа, централизующая все процессы от приёма автомобиля до выдачи и последующего взаимодействия с клиентом.</w:t>
      </w:r>
    </w:p>
    <w:p w14:paraId="1E563139" w14:textId="16CD8868" w:rsidR="00AA4064" w:rsidRPr="006E7343" w:rsidRDefault="00AA4064" w:rsidP="006E7343">
      <w:pPr>
        <w:spacing w:line="360" w:lineRule="auto"/>
        <w:ind w:firstLine="709"/>
        <w:jc w:val="both"/>
        <w:rPr>
          <w:rFonts w:ascii="Times New Roman" w:hAnsi="Times New Roman" w:cs="Times New Roman"/>
          <w:sz w:val="28"/>
          <w:szCs w:val="28"/>
        </w:rPr>
      </w:pPr>
    </w:p>
    <w:p w14:paraId="42B305B8" w14:textId="77777777" w:rsidR="00FC5236" w:rsidRPr="006E7343" w:rsidRDefault="00FC5236" w:rsidP="006E7343">
      <w:pPr>
        <w:spacing w:line="360" w:lineRule="auto"/>
      </w:pPr>
      <w:r w:rsidRPr="006E7343">
        <w:br w:type="page"/>
      </w:r>
    </w:p>
    <w:p w14:paraId="5F83FB46" w14:textId="61884304"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5" w:name="_Toc217239941"/>
      <w:r w:rsidRPr="006E7343">
        <w:rPr>
          <w:rFonts w:ascii="Times New Roman" w:hAnsi="Times New Roman" w:cs="Times New Roman"/>
          <w:b/>
          <w:bCs/>
          <w:color w:val="auto"/>
        </w:rPr>
        <w:lastRenderedPageBreak/>
        <w:t xml:space="preserve">1.2 </w:t>
      </w:r>
      <w:r w:rsidR="00582AB7" w:rsidRPr="006E7343">
        <w:rPr>
          <w:rFonts w:ascii="Times New Roman" w:hAnsi="Times New Roman" w:cs="Times New Roman"/>
          <w:b/>
          <w:bCs/>
          <w:color w:val="auto"/>
        </w:rPr>
        <w:t>Обзор отечественных исследований</w:t>
      </w:r>
      <w:bookmarkEnd w:id="5"/>
    </w:p>
    <w:p w14:paraId="361D130D"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Российский рынок автоматизации автосервисов имеет свою ярко выраженную специфику, сформированную под влиянием особенностей законодательства, структуры бизнеса, где преобладают небольшие независимые мастерские, и исторического пути развития IT-решений, долгое время ориентированных на крупные дилерские центры.</w:t>
      </w:r>
    </w:p>
    <w:p w14:paraId="1470AF98"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 xml:space="preserve">Анализ российского рынка выявляет его значительную сегментацию. Лидерами традиционного сегмента являются решения на базе «1С:Автосервис» и аналогичные конфигурации. Они долгое время воспринимались как стандарт, предлагая максимально полный функционал, глубокую проработку складского учёта и финансовой отчётности в соответствии с российскими стандартами. Однако их классическая архитектура, требующая установки на локальный сервер, сложность первоначальной настройки и высокая совокупная стоимость владения, включая необходимость сопровождения IT-специалистом, делают их избыточными и экономически нецелесообразными для средней мастерской с персоналом до 20 человек. Современные облачные конкуренты, такие как «Автопрактика», «Автолог» и ряд других стартапов, активно развивают направление SaaS. Они предлагают более простые и доступные по подписке продукты, но зачастую либо ограничиваются функциями ведения заказ-нарядов и клиентской базы, либо, пытаясь повторить функционал тяжелых систем, теряют в простоте, скорости и удобстве мобильного интерфейса. Их ключевым преимуществом является работа через браузер, отсутствие необходимости в собственном сервере и подписочная модель. Широко распространены также локальные и нишевые решения — отдельные программы для расчета смет, ведения базы клиентов в Excel или учета запчастей в простых складских приложениях. Эти инструменты решают одну конкретную задачу, но создают проблему «информационного хаоса», когда </w:t>
      </w:r>
      <w:r w:rsidRPr="000D7A41">
        <w:rPr>
          <w:rFonts w:ascii="Times New Roman" w:hAnsi="Times New Roman" w:cs="Times New Roman"/>
          <w:sz w:val="28"/>
          <w:szCs w:val="28"/>
        </w:rPr>
        <w:lastRenderedPageBreak/>
        <w:t>данные о клиенте, ремонте и складе разрознены, не синхронизированы и не дают владельцу целостной картины для управления.</w:t>
      </w:r>
    </w:p>
    <w:p w14:paraId="420D13D7"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Отечественные исследования и отраслевые публикации подчёркивают следующие ключевые особенности. Наличие жёстких требований законодательства является критическим фактором. Необходимость бесшовной интеграции с онлайн-кассами, соблюдение правил обработки персональных данных (152-ФЗ) и, в перспективе, работа с системами маркировки отдельных категорий товаров и запчастей добавляют обязательный слой функциональной и юридической сложности, отсутствующий у многих зарубежных аналогов. Специфика работы с поставщиками также играет роль. Работа с многочисленными отечественными и иностранными поставщиками запчастей, каждый со своими каталогами и прайс-листами, требует либо ручного труда менеджера, либо глубокой интеграции, что является техническим вызовом для разработчиков. Кадровый вопрос, а именно относительно низкая цифровая грамотность части мастеров и административного персонала в сегменте независимых СТО, диктует жесткое требование к исключительной простоте, интуитивности и минимальному времени обучения работе с интерфейсом системы.</w:t>
      </w:r>
    </w:p>
    <w:p w14:paraId="0ABEECBC"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 xml:space="preserve">Проблема, выявленная в ходе обзора, заключается в следующем: несмотря на формальное наличие на рынке решений, отсутствует продукт, который бы органично сочетал в себе несколько критически важных качеств. Это доступность и экономическую модель облачных SaaS-решений с низким порогом входа. Полноту именно ключевых, а не избыточных функций для управления автосервисом: от приёмки и фотодиагностики до склада, заказ-нарядов, планирования постов и базовой аналитики. Готовность к работе в правовом и бизнес-поле РФ, то есть «из коробки» имеющий необходимые интеграции с кассой и базовые инструменты для юридического соответствия. Адаптацию под реальные финансовые, временные и кадровые ограничения </w:t>
      </w:r>
      <w:r w:rsidRPr="000D7A41">
        <w:rPr>
          <w:rFonts w:ascii="Times New Roman" w:hAnsi="Times New Roman" w:cs="Times New Roman"/>
          <w:sz w:val="28"/>
          <w:szCs w:val="28"/>
        </w:rPr>
        <w:lastRenderedPageBreak/>
        <w:t>средней независимой мастерской, где владелец часто является и главным механиком, и менеджером.</w:t>
      </w:r>
    </w:p>
    <w:p w14:paraId="598CA2AA" w14:textId="77777777" w:rsidR="000D7A41" w:rsidRPr="000D7A41" w:rsidRDefault="000D7A41" w:rsidP="000D7A41">
      <w:pPr>
        <w:spacing w:line="360" w:lineRule="auto"/>
        <w:ind w:firstLine="709"/>
        <w:jc w:val="both"/>
        <w:rPr>
          <w:rFonts w:ascii="Times New Roman" w:hAnsi="Times New Roman" w:cs="Times New Roman"/>
          <w:sz w:val="28"/>
          <w:szCs w:val="28"/>
        </w:rPr>
      </w:pPr>
      <w:r w:rsidRPr="000D7A41">
        <w:rPr>
          <w:rFonts w:ascii="Times New Roman" w:hAnsi="Times New Roman" w:cs="Times New Roman"/>
          <w:sz w:val="28"/>
          <w:szCs w:val="28"/>
        </w:rPr>
        <w:t>Большинство существующих отечественных исследований и коммерческих разработок в области информационных систем для автосервисов ориентированы либо на теоретические аспекты ERP-систем для крупного бизнеса, либо на потребности официальных дилерских центров, оставляя сегмент средних независимых мастерских без специализированного, научно обоснованного и практически применимого подхода к комплексной, но простой автоматизации.</w:t>
      </w:r>
    </w:p>
    <w:p w14:paraId="2B48F990" w14:textId="77777777" w:rsidR="0001113B" w:rsidRDefault="0001113B">
      <w:pPr>
        <w:rPr>
          <w:rFonts w:ascii="Times New Roman" w:eastAsiaTheme="majorEastAsia" w:hAnsi="Times New Roman" w:cs="Times New Roman"/>
          <w:b/>
          <w:bCs/>
          <w:sz w:val="32"/>
          <w:szCs w:val="32"/>
        </w:rPr>
      </w:pPr>
      <w:r>
        <w:rPr>
          <w:rFonts w:ascii="Times New Roman" w:hAnsi="Times New Roman" w:cs="Times New Roman"/>
          <w:b/>
          <w:bCs/>
        </w:rPr>
        <w:br w:type="page"/>
      </w:r>
    </w:p>
    <w:p w14:paraId="6F7724C9" w14:textId="67044E9E"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6" w:name="_Toc217239942"/>
      <w:r w:rsidRPr="006E7343">
        <w:rPr>
          <w:rFonts w:ascii="Times New Roman" w:hAnsi="Times New Roman" w:cs="Times New Roman"/>
          <w:b/>
          <w:bCs/>
          <w:color w:val="auto"/>
        </w:rPr>
        <w:lastRenderedPageBreak/>
        <w:t xml:space="preserve">1.3 </w:t>
      </w:r>
      <w:r w:rsidR="00582AB7" w:rsidRPr="006E7343">
        <w:rPr>
          <w:rFonts w:ascii="Times New Roman" w:hAnsi="Times New Roman" w:cs="Times New Roman"/>
          <w:b/>
          <w:bCs/>
          <w:color w:val="auto"/>
        </w:rPr>
        <w:t>Общая характеристика проблемы исследования</w:t>
      </w:r>
      <w:bookmarkEnd w:id="6"/>
    </w:p>
    <w:p w14:paraId="455C32BE" w14:textId="77777777" w:rsidR="004300F7" w:rsidRPr="004300F7" w:rsidRDefault="004300F7" w:rsidP="004300F7">
      <w:pPr>
        <w:spacing w:line="360" w:lineRule="auto"/>
        <w:ind w:firstLine="709"/>
        <w:rPr>
          <w:rFonts w:ascii="Times New Roman" w:hAnsi="Times New Roman" w:cs="Times New Roman"/>
          <w:sz w:val="28"/>
          <w:szCs w:val="28"/>
        </w:rPr>
      </w:pPr>
      <w:r w:rsidRPr="004300F7">
        <w:rPr>
          <w:rFonts w:ascii="Times New Roman" w:hAnsi="Times New Roman" w:cs="Times New Roman"/>
          <w:b/>
          <w:bCs/>
          <w:sz w:val="28"/>
          <w:szCs w:val="28"/>
        </w:rPr>
        <w:t>На основании проведённого обзора можно сформулировать и конкретизировать ключевую проблему исследования.</w:t>
      </w:r>
    </w:p>
    <w:p w14:paraId="7D1381E1" w14:textId="77777777" w:rsidR="004300F7" w:rsidRPr="004300F7" w:rsidRDefault="004300F7" w:rsidP="004300F7">
      <w:pPr>
        <w:spacing w:line="360" w:lineRule="auto"/>
        <w:ind w:firstLine="709"/>
        <w:jc w:val="both"/>
        <w:rPr>
          <w:rFonts w:ascii="Times New Roman" w:hAnsi="Times New Roman" w:cs="Times New Roman"/>
          <w:sz w:val="28"/>
          <w:szCs w:val="28"/>
        </w:rPr>
      </w:pPr>
      <w:r w:rsidRPr="004300F7">
        <w:rPr>
          <w:rFonts w:ascii="Times New Roman" w:hAnsi="Times New Roman" w:cs="Times New Roman"/>
          <w:sz w:val="28"/>
          <w:szCs w:val="28"/>
        </w:rPr>
        <w:t>Конкретизация проблемы заключается в структурном разрыве, существующем на рынке ИТ-решений для средней авторемонтной мастерской. С одной стороны находятся мощные, но дорогие и сложные корпоративные системы, например, на базе платформ для автодилеров. Их внедрение и поддержка требуют значительных капитальных вложений и привлечения профильных IT-специалистов, что экономически неоправданно для предприятия с ограниченной выручкой. Эти системы страдают от избыточности, предлагая множество функций, неактуальных для независимой мастерской. С другой стороны находятся примитивные и не интегрированные инструменты: учёт в электронных таблицах, ведение клиентской базы в заметках, оформление документов на бумаге или в отдельных простых программах. Они дешёвы на начальном этапе, но быстро приводят к информационному хаосу и операционным потерям. Это проявляется в постоянных расхождениях в остатках запчастей, ручном поиске деталей у поставщиков, утере истории ремонта и невозможности формирования оперативной отчётности. Такой подход порождает значительные скрытые издержки, вызванные ошибками, простоями, упущенной выручкой и снижением лояльности клиентов.</w:t>
      </w:r>
    </w:p>
    <w:p w14:paraId="706A934A" w14:textId="77777777" w:rsidR="004300F7" w:rsidRPr="004300F7" w:rsidRDefault="004300F7" w:rsidP="004300F7">
      <w:pPr>
        <w:spacing w:line="360" w:lineRule="auto"/>
        <w:ind w:firstLine="709"/>
        <w:jc w:val="both"/>
        <w:rPr>
          <w:rFonts w:ascii="Times New Roman" w:hAnsi="Times New Roman" w:cs="Times New Roman"/>
          <w:sz w:val="28"/>
          <w:szCs w:val="28"/>
        </w:rPr>
      </w:pPr>
      <w:r w:rsidRPr="004300F7">
        <w:rPr>
          <w:rFonts w:ascii="Times New Roman" w:hAnsi="Times New Roman" w:cs="Times New Roman"/>
          <w:sz w:val="28"/>
          <w:szCs w:val="28"/>
        </w:rPr>
        <w:t xml:space="preserve">Ключевые операционные проблемы средней мастерской, которые не решаются удовлетворительно существующими инструментами, охватывают несколько критических областей. Во-первых, это «слепой» складской учёт, при котором отсутствует точное автоматическое отслеживание запчастей, что ведёт к пересортице, замораживанию средств в неликвидах и простоям. Во-вторых, это ручное управление заказами и рабочими постами, приводящее к неэффективному планированию, простоям механиков и срывам сроков. В-третьих, фрагментированная коммуникация и документооборот, когда </w:t>
      </w:r>
      <w:r w:rsidRPr="004300F7">
        <w:rPr>
          <w:rFonts w:ascii="Times New Roman" w:hAnsi="Times New Roman" w:cs="Times New Roman"/>
          <w:sz w:val="28"/>
          <w:szCs w:val="28"/>
        </w:rPr>
        <w:lastRenderedPageBreak/>
        <w:t>общение с клиентом, формирование смет и хранение фотоотчётов происходят в разных несвязанных каналах, что вызывает потерю информации и ошибки. В-четвёртых, аналитическая беспомощность, обусловленная разрозненностью данных, не позволяющая владельцу быстро оценить маржу, эффективность сотрудников или загрузку мощностей. И, наконец, техническая сложность и сопутствующие юридические риски, связанные с необходимостью отдельной настройки онлайн-касс, формирования корректных документов и соблюдения законодательства о данных.</w:t>
      </w:r>
    </w:p>
    <w:p w14:paraId="43A17625" w14:textId="77777777" w:rsidR="004300F7" w:rsidRPr="004300F7" w:rsidRDefault="004300F7" w:rsidP="004300F7">
      <w:pPr>
        <w:spacing w:line="360" w:lineRule="auto"/>
        <w:ind w:firstLine="709"/>
        <w:jc w:val="both"/>
        <w:rPr>
          <w:rFonts w:ascii="Times New Roman" w:hAnsi="Times New Roman" w:cs="Times New Roman"/>
          <w:sz w:val="28"/>
          <w:szCs w:val="28"/>
        </w:rPr>
      </w:pPr>
      <w:r w:rsidRPr="004300F7">
        <w:rPr>
          <w:rFonts w:ascii="Times New Roman" w:hAnsi="Times New Roman" w:cs="Times New Roman"/>
          <w:sz w:val="28"/>
          <w:szCs w:val="28"/>
        </w:rPr>
        <w:t>Вывод по разделу заключается в следующем: проведённый анализ подтверждает существование значительной и практически не занятой рыночной ниши для специализированной информационной системы, адаптированной под среднюю независимую мастерскую. Требуется решение, занимающее срединную позицию. Оно должно быть проще, дешевле и быстрее в освоении, чем комплексные отраслевые ERP-системы, но при этом целостным и интегрированным, в отличие от набора разрозненных файлов и утилит. Его архитектура должна изначально проектироваться как облачная, что минимизирует затраты на развёртывание, обновление и владение. Основной фокус должен быть сделан не на максимальном охвате функций, а на бесшовной автоматизации ключевых, наиболее проблемных процессов с обязательным учётом требований российского законодательства. Конечной целью является создание системы с предсказуемой и низкой совокупной стоимостью владения, где прямой экономический эффект от её использования — за счёт сокращения складских потерь, роста оборачиваемости и увеличения среднего чека — будет устойчиво превышать регулярные операционные расходы на подписку.</w:t>
      </w:r>
    </w:p>
    <w:p w14:paraId="1BF2A0EE" w14:textId="328C2460" w:rsidR="007C0345" w:rsidRPr="006E7343" w:rsidRDefault="007C0345" w:rsidP="006E7343">
      <w:pPr>
        <w:spacing w:line="360" w:lineRule="auto"/>
        <w:ind w:firstLine="709"/>
      </w:pPr>
    </w:p>
    <w:p w14:paraId="455497C2" w14:textId="77777777" w:rsidR="00FC5236" w:rsidRPr="006E7343" w:rsidRDefault="00FC5236" w:rsidP="006E7343">
      <w:pPr>
        <w:spacing w:line="360" w:lineRule="auto"/>
      </w:pPr>
      <w:r w:rsidRPr="006E7343">
        <w:br w:type="page"/>
      </w:r>
    </w:p>
    <w:p w14:paraId="3D15EE34" w14:textId="481542FD" w:rsidR="00582AB7" w:rsidRPr="006E7343" w:rsidRDefault="00310E46" w:rsidP="006E7343">
      <w:pPr>
        <w:pStyle w:val="1"/>
        <w:spacing w:line="360" w:lineRule="auto"/>
        <w:jc w:val="both"/>
        <w:rPr>
          <w:rFonts w:ascii="Times New Roman" w:hAnsi="Times New Roman" w:cs="Times New Roman"/>
          <w:b/>
          <w:bCs/>
          <w:color w:val="auto"/>
          <w:sz w:val="36"/>
          <w:szCs w:val="36"/>
        </w:rPr>
      </w:pPr>
      <w:bookmarkStart w:id="7" w:name="_Toc217239943"/>
      <w:r w:rsidRPr="006E7343">
        <w:rPr>
          <w:rFonts w:ascii="Times New Roman" w:hAnsi="Times New Roman" w:cs="Times New Roman"/>
          <w:b/>
          <w:bCs/>
          <w:color w:val="auto"/>
          <w:sz w:val="36"/>
          <w:szCs w:val="36"/>
        </w:rPr>
        <w:lastRenderedPageBreak/>
        <w:t xml:space="preserve">2. </w:t>
      </w:r>
      <w:r w:rsidR="00582AB7" w:rsidRPr="006E7343">
        <w:rPr>
          <w:rFonts w:ascii="Times New Roman" w:hAnsi="Times New Roman" w:cs="Times New Roman"/>
          <w:b/>
          <w:bCs/>
          <w:color w:val="auto"/>
          <w:sz w:val="36"/>
          <w:szCs w:val="36"/>
        </w:rPr>
        <w:t>ОБЗОР ТЕХНОЛОГИЙ И МЕТОДОВ РЕШЕНИЯ ПРОБЛЕМЫ</w:t>
      </w:r>
      <w:bookmarkEnd w:id="7"/>
    </w:p>
    <w:p w14:paraId="0B91AC29" w14:textId="0DB95C6F" w:rsidR="00582AB7" w:rsidRPr="006E7343" w:rsidRDefault="00FC5236" w:rsidP="006E7343">
      <w:pPr>
        <w:pStyle w:val="2"/>
        <w:spacing w:line="360" w:lineRule="auto"/>
        <w:ind w:firstLine="709"/>
        <w:jc w:val="both"/>
        <w:rPr>
          <w:rFonts w:ascii="Times New Roman" w:hAnsi="Times New Roman" w:cs="Times New Roman"/>
          <w:b/>
          <w:bCs/>
          <w:color w:val="auto"/>
        </w:rPr>
      </w:pPr>
      <w:bookmarkStart w:id="8" w:name="_Toc217239944"/>
      <w:r w:rsidRPr="006E7343">
        <w:rPr>
          <w:rFonts w:ascii="Times New Roman" w:hAnsi="Times New Roman" w:cs="Times New Roman"/>
          <w:b/>
          <w:bCs/>
          <w:color w:val="auto"/>
        </w:rPr>
        <w:t xml:space="preserve">2.1 </w:t>
      </w:r>
      <w:r w:rsidR="00582AB7" w:rsidRPr="006E7343">
        <w:rPr>
          <w:rFonts w:ascii="Times New Roman" w:hAnsi="Times New Roman" w:cs="Times New Roman"/>
          <w:b/>
          <w:bCs/>
          <w:color w:val="auto"/>
        </w:rPr>
        <w:t>Основные технологии решения проблемы и их характеристики</w:t>
      </w:r>
      <w:bookmarkEnd w:id="8"/>
    </w:p>
    <w:p w14:paraId="2826F6FA"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Для успешной реализации проекта создания информационной системы управления средней авторемонтной мастерской необходимо применить комплекс методов, охватывающих процесс разработки, проектирования архитектуры и обработки данных.</w:t>
      </w:r>
    </w:p>
    <w:p w14:paraId="79DD90AF"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Методологии разработки программного обеспечения: Для проекта, ориентированного на быстро меняющиеся потребности небольшого бизнеса, классические каскадные модели неприменимы. На первый план выходят гибкие методологии. Методология Scrum идеально подходит для формирования предсказуемых релизов. Работа ведётся короткими итерациями. По завершении каждого спринта заказчику демонстрируется работоспособный инкремент продукта. Это позволяет постоянно получать обратную связь от потенциальных пользователей — владельцев и сотрудников мастерской, оперативно корректировать приоритеты и минимизировать риски создания невостребованного функционала. Роли Scrum Master и команды разработки обеспечивают дисциплину и самоорганизацию. Методология Kanban более подходит для этапа сопровождения и непрерывного совершенствования уже работающего продукта. Метод визуализирует рабочий процесс и ограничивает количество задач в работе, что повышает скорость прохождения задач и снижает перегрузку команды. Для стартапа на этапе активной разработки целесообразно использовать гибридный подход Scrumban, совмещающий регулярные спринты и планирование из Scrum с гибкостью и визуализацией потока работ из Kanban.</w:t>
      </w:r>
    </w:p>
    <w:p w14:paraId="44048ECC"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 xml:space="preserve">Моделирование бизнес-процессов (BPMN): Является фундаментальным инструментом для анализа предметной области. С помощью </w:t>
      </w:r>
      <w:r w:rsidRPr="002979E9">
        <w:rPr>
          <w:rFonts w:ascii="Times New Roman" w:hAnsi="Times New Roman" w:cs="Times New Roman"/>
          <w:sz w:val="28"/>
          <w:szCs w:val="28"/>
        </w:rPr>
        <w:lastRenderedPageBreak/>
        <w:t>стандартизированных нотаций можно наглядно описать ключевые процессы мастерской: «Приёмка автомобиля и составление заказ-наряда», «Диагностика и согласование сметы с клиентом», «Выполнение ремонта и списание запчастей», «Контроль качества и выдача автомобиля». Это позволяет выявить узкие места, точки автоматизации, ответственных исполнителей и формализовать требования к системе, понятные как бизнесу, так и разработчикам.</w:t>
      </w:r>
    </w:p>
    <w:p w14:paraId="7DE70072"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Проектирование пользовательских сценариев: Диаграммы вариантов использования (UML) определяют границы системы и взаимодействие рабочих ролей, таких как механик, администратор, мастер-приёмщик и владелец, с её функционалом. Пользовательские истории являются основной единицей планирования. Они формулируются по ролям, целям и выгодам, и дополняются критериями приемки, что делает требования тестируемыми и конкретными. Например: «Как мастер-приёмщик, я хочу быстро создать заказ-наряд с фотографиями повреждений, чтобы зафиксировать состояние автомобиля при приёмке и избежать споров с клиентом».</w:t>
      </w:r>
    </w:p>
    <w:p w14:paraId="22091B8A"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 xml:space="preserve">Методы обработки данных и аналитики: Для реализации модуля аналитики, критически важного для принятия управленческих решений, применяются следующие методы. OLAP-анализ необходим для обеспечения многомерного анализа данных. Проектирование OLAP-куба или использование реляционных баз данных с поддержкой оконных функций позволяет владельцу выполнять гибкие запросы, такие как «покажи прибыльность различных видов услуг по кварталам» или «проанализируй загрузку рабочих постов по дням недели и по конкретным механикам», без необходимости сложного программирования. Базовые методы прогнозирования временных рядов являются достаточным функционалом для решения задачи прогнозирования потребности в запчастях или планирования загрузки мастерской. Скользящая средняя сглаживает ежедневные колебания потока заказов, позволяя увидеть общий тренд. Экспоненциальное </w:t>
      </w:r>
      <w:r w:rsidRPr="002979E9">
        <w:rPr>
          <w:rFonts w:ascii="Times New Roman" w:hAnsi="Times New Roman" w:cs="Times New Roman"/>
          <w:sz w:val="28"/>
          <w:szCs w:val="28"/>
        </w:rPr>
        <w:lastRenderedPageBreak/>
        <w:t>сглаживание придаёт больший вес более свежим данным, что делает прогноз более чувствительным к изменениям. Сезонная декомпозиция позволяет выделить сезонный компонент, например, повышенный спрос на замену шин или подготовку к техосмотру, и строить более точные прогнозы. Более сложные модели машинного обучения на начальном этапе избыточны для средней мастерской из-за отсутствия достаточного объёма данных для их обучения и высокой сложности поддержки.</w:t>
      </w:r>
    </w:p>
    <w:p w14:paraId="41046049" w14:textId="77777777" w:rsidR="00FC5236" w:rsidRPr="006E7343" w:rsidRDefault="00FC5236" w:rsidP="006E7343">
      <w:pPr>
        <w:spacing w:line="360" w:lineRule="auto"/>
      </w:pPr>
      <w:r w:rsidRPr="006E7343">
        <w:br w:type="page"/>
      </w:r>
    </w:p>
    <w:p w14:paraId="415BD6C0" w14:textId="258208BD"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9" w:name="_Toc217239945"/>
      <w:r w:rsidRPr="006E7343">
        <w:rPr>
          <w:rFonts w:ascii="Times New Roman" w:hAnsi="Times New Roman" w:cs="Times New Roman"/>
          <w:b/>
          <w:bCs/>
          <w:color w:val="auto"/>
        </w:rPr>
        <w:lastRenderedPageBreak/>
        <w:t xml:space="preserve">2.2 </w:t>
      </w:r>
      <w:r w:rsidR="00582AB7" w:rsidRPr="006E7343">
        <w:rPr>
          <w:rFonts w:ascii="Times New Roman" w:hAnsi="Times New Roman" w:cs="Times New Roman"/>
          <w:b/>
          <w:bCs/>
          <w:color w:val="auto"/>
        </w:rPr>
        <w:t>Основные технологии решения Проблемы и их характеристики</w:t>
      </w:r>
      <w:bookmarkEnd w:id="9"/>
    </w:p>
    <w:p w14:paraId="7FEB7D51"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Архитектурные подходы:</w:t>
      </w:r>
    </w:p>
    <w:p w14:paraId="08337F72"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Для проекта, ориентированного на среднюю авторемонтную мастерскую, оптимальным решением является веб-приложение. Кросс-платформенное решение, доступное с любого устройства через браузер, полностью соответствует SaaS-модели. Это исключает затраты на разработку и поддержку отдельных клиентов под разные операционные системы. Применение архитектуры Single Page Application (SPA) для административной панели обеспечивает динамичность и скорость, сравнимую с нативными приложениями. Для рабочих станций механиков и планшетов мастера-приёмщика в зоне ремонта целесообразно реализовать Progressive Web App (PWA). Такое приложение можно установить на домашний экран, оно способно работать офлайн — кешировать каталоги запчастей, сохранять введённые данные при временной потере связи, а также отправлять push-уведомления о статусе заказа. При этом PWA остаётся веб-сайтом с минимальными затратами на распространение.</w:t>
      </w:r>
    </w:p>
    <w:p w14:paraId="3AACE4FF"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В выборе архитектурного стиля приложения ключевой дилеммой является выбор между монолитом и микросервисами. Монолит, где все компоненты развёрнуты как единое целое и используют общую базу данных, обладает преимуществами в виде простоты первоначальной разработки, тестирования, развёртывания и отладки. Его главный недостаток — сильная связность компонентов, которая усложняет масштабирование и развитие системы в долгосрочной перспективе. Микросервисы, где система разбита на небольшие, слабо связанные сервисы, взаимодействующие через API, позволяют независимо масштабировать компоненты, использовать различные технологии и повышают отказоустойчивость. Однако такая архитектура значительно усложняет процессы разработки, развёртывания и мониторинга.</w:t>
      </w:r>
    </w:p>
    <w:p w14:paraId="15D9E767"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lastRenderedPageBreak/>
        <w:t>Учитывая ограниченные ресурсы стартапа и первостепенную задачу быстрого выхода на рынок с минимально жизнеспособным продуктом (MVP), целесообразно начать с модульного монолита. При таком подходе кодовая база логически разделена на чёткие модули, но физически они компилируются и развёртываются как единое целое. Это обеспечивает «золотую середину»: сохраняет простоту разработки и развёртывания монолита, но закладывает архитектурную чистоту и готовность к возможному выделению отдельных сервисов в будущем при росте нагрузки и команды.</w:t>
      </w:r>
    </w:p>
    <w:p w14:paraId="638F08F2"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Backend-технологии</w:t>
      </w:r>
    </w:p>
    <w:p w14:paraId="01572467"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При выборе языков и фреймворков для backend-разработки рассматриваются несколько вариантов. Python в сочетании с фреймворком Django представляется наиболее сбалансированным выбором. Python обладает низким порогом входа и огромной экосистемой библиотек. Django предоставляет готовые решения для работы с базой данных, встроенную административную панель для управления контентом, мощную систему безопасности и чёткую структуру проекта, что значительно ускоряет разработку. Альтернативой может выступать Node.js с фреймворком Express или NestJS, что позволяет использовать JavaScript на всех уровнях стека и обеспечивает высокую производительность на операциях ввода-вывода. Однако его экосистема может быть менее строгой, что потенциально ведёт к проблемам с поддержкой кода. Также рассматривается вариант Java с Spring Boot — классическое решение для создания надёжных корпоративных систем, обеспечивающее высокую производительность и безопасность. Его недостатком является более высокая сложность и время разработки по сравнению с Python, что критично для стартапа. Предварительным выбором является связка Python/Django как оптимальное сочетание скорости разработки, зрелости экосистемы и доступности разработчиков на рынке.</w:t>
      </w:r>
    </w:p>
    <w:p w14:paraId="071C39E5"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lastRenderedPageBreak/>
        <w:t>Для хранения данных безальтернативным выбором является реляционная база данных PostgreSQL. Она обеспечивает целостность ACID-транзакций, что критично для финансовых данных и складского учёта. PostgreSQL обладает богатым набором типов данных, включая поддержку JSON, мощной системой индексов, а её расширения полезны для аналитических запросов. Облачные NoSQL-базы данных могут рассматриваться для кеширования или хранения неструктурированных документов, но для основного хранилища их использование сопряжено с рисками из-за отсутствия строгой схемы и сложностей с поддержанием ссылочной целостности.</w:t>
      </w:r>
    </w:p>
    <w:p w14:paraId="60E5BBB1"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Frontend-технологии:</w:t>
      </w:r>
    </w:p>
    <w:p w14:paraId="685E4ECD"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Основным фреймворком для разработки административной панели и веб-клиента является React. Он представляет собой де-факто стандарт с огромным сообществом и богатой экосистемой UI-библиотек, что позволяет быстро создавать интерфейсы. Его высокая производительность обеспечивается за счёт использования виртуального DOM. Альтернативы, такие как Vue.js или Angular, также жизнеспособны, но React имеет более широкое распространение, что упрощает поиск разработчиков. PWA для рабочих станций будет построено на базе того же React. Критически важными технологиями для PWA являются Service Workers для реализации офлайн-работы и кеширования, а также Web App Manifest для установки приложения на устройство.</w:t>
      </w:r>
    </w:p>
    <w:p w14:paraId="0501FA60"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Инфраструктура и развёртывание:</w:t>
      </w:r>
    </w:p>
    <w:p w14:paraId="37EED791"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В рамках SaaS-модели приоритетным выбором является использование российских облачных платформ, таких как Yandex Cloud, VK Cloud Solutions или Selectel. Это обусловлено требованиями Федерального закона №152-ФЗ «О персональных данных» к хранению и обработке информации. Эти платформы предоставляют сертифицированные дата-</w:t>
      </w:r>
      <w:r w:rsidRPr="002979E9">
        <w:rPr>
          <w:rFonts w:ascii="Times New Roman" w:hAnsi="Times New Roman" w:cs="Times New Roman"/>
          <w:sz w:val="28"/>
          <w:szCs w:val="28"/>
        </w:rPr>
        <w:lastRenderedPageBreak/>
        <w:t>центры на территории РФ и предлагают управляемые сервисы, что снижает операционную нагрузку на команду. Международные платформы, такие как AWS или DigitalOcean, могут предлагать конкурентоспособные цены, но размещение данных за рубежом создаёт дополнительные правовые риски и сложности.</w:t>
      </w:r>
    </w:p>
    <w:p w14:paraId="60D0B356"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Для контейнеризации приложения стандартом является Docker. Он позволяет упаковать приложение и все его зависимости в контейнер, гарантируя идентичность среды выполнения на всех стадиях — от разработки до промышленной эксплуатации. Для оркестрации контейнеров на начальном этапе достаточно инструмента Docker Compose, который позволяет управлять несколькими связанными контейнерами (например, приложения, базы данных и кеша). Переход на полноценную систему оркестрации, такую как Kubernetes, будет оправдан в будущем при значительном росте масштабов системы и необходимости автоматического масштабирования и обеспечения высокой отказоустойчивости.</w:t>
      </w:r>
    </w:p>
    <w:p w14:paraId="5F867A10" w14:textId="1854952C" w:rsidR="00FC5236" w:rsidRPr="002979E9" w:rsidRDefault="00FC5236" w:rsidP="002979E9">
      <w:pPr>
        <w:spacing w:line="360" w:lineRule="auto"/>
        <w:ind w:firstLine="709"/>
        <w:jc w:val="both"/>
        <w:rPr>
          <w:rFonts w:ascii="Times New Roman" w:hAnsi="Times New Roman" w:cs="Times New Roman"/>
          <w:sz w:val="28"/>
          <w:szCs w:val="28"/>
        </w:rPr>
      </w:pPr>
    </w:p>
    <w:p w14:paraId="2475193A" w14:textId="77777777" w:rsidR="002979E9" w:rsidRDefault="002979E9">
      <w:pPr>
        <w:rPr>
          <w:rFonts w:ascii="Times New Roman" w:eastAsiaTheme="majorEastAsia" w:hAnsi="Times New Roman" w:cs="Times New Roman"/>
          <w:b/>
          <w:bCs/>
          <w:sz w:val="32"/>
          <w:szCs w:val="32"/>
        </w:rPr>
      </w:pPr>
      <w:r>
        <w:rPr>
          <w:rFonts w:ascii="Times New Roman" w:hAnsi="Times New Roman" w:cs="Times New Roman"/>
          <w:b/>
          <w:bCs/>
        </w:rPr>
        <w:br w:type="page"/>
      </w:r>
    </w:p>
    <w:p w14:paraId="05C57B1D" w14:textId="462F6CFE"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10" w:name="_Toc217239946"/>
      <w:r w:rsidRPr="006E7343">
        <w:rPr>
          <w:rFonts w:ascii="Times New Roman" w:hAnsi="Times New Roman" w:cs="Times New Roman"/>
          <w:b/>
          <w:bCs/>
          <w:color w:val="auto"/>
        </w:rPr>
        <w:lastRenderedPageBreak/>
        <w:t>2</w:t>
      </w:r>
      <w:r w:rsidR="00310E46" w:rsidRPr="006E7343">
        <w:rPr>
          <w:rFonts w:ascii="Times New Roman" w:hAnsi="Times New Roman" w:cs="Times New Roman"/>
          <w:b/>
          <w:bCs/>
          <w:color w:val="auto"/>
        </w:rPr>
        <w:t xml:space="preserve">.3 </w:t>
      </w:r>
      <w:r w:rsidR="00582AB7" w:rsidRPr="006E7343">
        <w:rPr>
          <w:rFonts w:ascii="Times New Roman" w:hAnsi="Times New Roman" w:cs="Times New Roman"/>
          <w:b/>
          <w:bCs/>
          <w:color w:val="auto"/>
        </w:rPr>
        <w:t>Алгоритм методов и технологий решения проблемы</w:t>
      </w:r>
      <w:bookmarkEnd w:id="10"/>
    </w:p>
    <w:p w14:paraId="74996C4E"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Выбор конкретных технологий должен осуществляться не на основе субъективных предпочтений, а в результате структурированного процесса, основанного на чётких критериях.</w:t>
      </w:r>
    </w:p>
    <w:p w14:paraId="3CDCCFB1"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Этап 1. Формулирование ключевых критериев выбора.</w:t>
      </w:r>
      <w:r w:rsidRPr="002979E9">
        <w:rPr>
          <w:rFonts w:ascii="Times New Roman" w:hAnsi="Times New Roman" w:cs="Times New Roman"/>
          <w:sz w:val="28"/>
          <w:szCs w:val="28"/>
        </w:rPr>
        <w:br/>
        <w:t>Критерии включают экономическую эффективность, подразумевающую использование открытого или недорогого лицензионного ПО и предсказуемые затраты на инфраструктуру. Скорость и стоимость разработки зависят от наличия зрелых фреймворков, богатых библиотек и качественной документации для сокращения сроков выхода на рынок. Доступность кадров и зрелость сообщества определяется популярностью технологии на рынке труда и активностью коммьюнити для оперативного решения проблем. Стабильность и надёжность обеспечиваются долгой историей развития технологии, наличием долгосрочных поддерживаемых релизов и пригодностью для создания отказоустойчивых систем. Безопасность требует наличия встроенных механизмов защиты, регулярных обновлений для устранения уязвимостей и способности соответствовать требованиям законодательства, включая 152-ФЗ о хранении данных на территории РФ. Масштабируемость и гибкость отражают возможность плавного наращивания производительности и функциональности системы по мере роста бизнеса.</w:t>
      </w:r>
    </w:p>
    <w:p w14:paraId="7E188DBE"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Этап 2. Оценка компетенций команды.</w:t>
      </w:r>
      <w:r w:rsidRPr="002979E9">
        <w:rPr>
          <w:rFonts w:ascii="Times New Roman" w:hAnsi="Times New Roman" w:cs="Times New Roman"/>
          <w:sz w:val="28"/>
          <w:szCs w:val="28"/>
        </w:rPr>
        <w:br/>
        <w:t>Приоритет отдаётся технологиям, которыми команда разработки уже владеет или может быстро освоить без значительного роста технического долга, который может стать критическим фактором риска для проекта.</w:t>
      </w:r>
    </w:p>
    <w:p w14:paraId="0F02A711"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Этап 3. Сравнительный анализ технологий по критериям.</w:t>
      </w:r>
      <w:r w:rsidRPr="002979E9">
        <w:rPr>
          <w:rFonts w:ascii="Times New Roman" w:hAnsi="Times New Roman" w:cs="Times New Roman"/>
          <w:sz w:val="28"/>
          <w:szCs w:val="28"/>
        </w:rPr>
        <w:br/>
        <w:t xml:space="preserve">Проводится путём составления оценочной матрицы, где для каждой рассматриваемой пары технологий, например, Django и Spring Boot, </w:t>
      </w:r>
      <w:r w:rsidRPr="002979E9">
        <w:rPr>
          <w:rFonts w:ascii="Times New Roman" w:hAnsi="Times New Roman" w:cs="Times New Roman"/>
          <w:sz w:val="28"/>
          <w:szCs w:val="28"/>
        </w:rPr>
        <w:lastRenderedPageBreak/>
        <w:t>выставляются сравнительные баллы по всем сформулированным критериям для объективного сопоставления.</w:t>
      </w:r>
    </w:p>
    <w:p w14:paraId="73CFE029"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Этап 4. Выбор облачной платформы.</w:t>
      </w:r>
      <w:r w:rsidRPr="002979E9">
        <w:rPr>
          <w:rFonts w:ascii="Times New Roman" w:hAnsi="Times New Roman" w:cs="Times New Roman"/>
          <w:sz w:val="28"/>
          <w:szCs w:val="28"/>
        </w:rPr>
        <w:br/>
        <w:t>Основным и обязательным критерием является юрисдикция Российской Федерации для размещения данных. Вторичными, но важными критериями выступают стоимость управляемых сервисов, географическое расположение точек присутствия и качество доступной технической поддержки.</w:t>
      </w:r>
    </w:p>
    <w:p w14:paraId="08D76C73"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Этап 5. Верификация выбора через прототипирование.</w:t>
      </w:r>
      <w:r w:rsidRPr="002979E9">
        <w:rPr>
          <w:rFonts w:ascii="Times New Roman" w:hAnsi="Times New Roman" w:cs="Times New Roman"/>
          <w:sz w:val="28"/>
          <w:szCs w:val="28"/>
        </w:rPr>
        <w:br/>
        <w:t>Предполагает разработку прототипа или proof-of-concept для наиболее критичных или сложных модулей системы, таких как формирование заказ-наряда или интеграция с онлайн-кассой, на выбранном технологическом стеке. Это позволяет на раннем этапе выявить потенциальные скрытые проблемы и проверить реализуемость ключевых требований до начала полномасштабной разработки.</w:t>
      </w:r>
    </w:p>
    <w:p w14:paraId="4B682C74"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Предварительный выбор для данного проекта:</w:t>
      </w:r>
    </w:p>
    <w:p w14:paraId="767E2C37"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На основе проведённого анализа для прототипа и минимально жизнеспособного продукта системы управления авторемонтной мастерской рекомендуется следующий технологический стек.</w:t>
      </w:r>
    </w:p>
    <w:p w14:paraId="61731E28"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В качестве методологии управления разработкой рекомендуется гибридный подход Scrumban. Архитектурной основой должен стать модульный монолит, реализованный в виде веб-приложения. Для разработки серверной части предпочтительным выбором является язык Python с фреймворком Django и расширением Django REST Framework для построения API. В качестве основной системы управления базами данных рекомендуется PostgreSQL. Для клиентской части, а именно административной панели управления, предлагается использовать React с языком TypeScript и UI-библиотекой, например Ant Design или MUI. Для рабочих интерфейсов на планшетах механиков и приёмщиков следует реализовать прогрессивное веб-</w:t>
      </w:r>
      <w:r w:rsidRPr="002979E9">
        <w:rPr>
          <w:rFonts w:ascii="Times New Roman" w:hAnsi="Times New Roman" w:cs="Times New Roman"/>
          <w:sz w:val="28"/>
          <w:szCs w:val="28"/>
        </w:rPr>
        <w:lastRenderedPageBreak/>
        <w:t>приложение на базе React. Инфраструктура должна быть построена на контейнеризации с использованием Docker и оркестрации через Docker Compose на начальном этапе. Развёртывание рекомендуется осуществлять на виртуальной машине в российском облачном провайдере, таком как Yandex Cloud или VK Cloud Solutions, с использованием их управляемого сервиса для базы данных PostgreSQL. Для автоматизации процессов непрерывной интеграции и поставки следует настроить конвейер в GitLab CI или GitHub Actions.</w:t>
      </w:r>
    </w:p>
    <w:p w14:paraId="1858DF31" w14:textId="77777777" w:rsidR="002979E9" w:rsidRPr="002979E9" w:rsidRDefault="002979E9" w:rsidP="002979E9">
      <w:pPr>
        <w:spacing w:line="360" w:lineRule="auto"/>
        <w:ind w:firstLine="709"/>
        <w:jc w:val="both"/>
        <w:rPr>
          <w:rFonts w:ascii="Times New Roman" w:hAnsi="Times New Roman" w:cs="Times New Roman"/>
          <w:sz w:val="28"/>
          <w:szCs w:val="28"/>
        </w:rPr>
      </w:pPr>
      <w:r w:rsidRPr="002979E9">
        <w:rPr>
          <w:rFonts w:ascii="Times New Roman" w:hAnsi="Times New Roman" w:cs="Times New Roman"/>
          <w:sz w:val="28"/>
          <w:szCs w:val="28"/>
        </w:rPr>
        <w:t>Данный стек обеспечивает оптимальный баланс между скоростью разработки, надёжностью, соответствием законодательным требованиям и заделом на будущее развитие системы.</w:t>
      </w:r>
    </w:p>
    <w:p w14:paraId="425F519C" w14:textId="483A0332" w:rsidR="001F7BA0" w:rsidRPr="001F7BA0" w:rsidRDefault="001F7BA0" w:rsidP="006E7343">
      <w:pPr>
        <w:spacing w:line="360" w:lineRule="auto"/>
        <w:ind w:firstLine="709"/>
        <w:jc w:val="both"/>
      </w:pPr>
    </w:p>
    <w:p w14:paraId="01FC41FB" w14:textId="77777777" w:rsidR="00FC5236" w:rsidRPr="006E7343" w:rsidRDefault="00FC5236" w:rsidP="006E7343">
      <w:pPr>
        <w:spacing w:line="360" w:lineRule="auto"/>
      </w:pPr>
      <w:r w:rsidRPr="006E7343">
        <w:br w:type="page"/>
      </w:r>
    </w:p>
    <w:p w14:paraId="47442A54" w14:textId="0E31ECD9" w:rsidR="00310E46" w:rsidRPr="006E7343" w:rsidRDefault="00310E46" w:rsidP="006E7343">
      <w:pPr>
        <w:pStyle w:val="1"/>
        <w:spacing w:line="360" w:lineRule="auto"/>
        <w:jc w:val="center"/>
        <w:rPr>
          <w:rFonts w:ascii="Times New Roman" w:hAnsi="Times New Roman" w:cs="Times New Roman"/>
          <w:b/>
          <w:bCs/>
          <w:color w:val="auto"/>
          <w:sz w:val="36"/>
          <w:szCs w:val="36"/>
        </w:rPr>
      </w:pPr>
      <w:bookmarkStart w:id="11" w:name="_Toc217239947"/>
      <w:r w:rsidRPr="006E7343">
        <w:rPr>
          <w:rFonts w:ascii="Times New Roman" w:hAnsi="Times New Roman" w:cs="Times New Roman"/>
          <w:b/>
          <w:bCs/>
          <w:color w:val="auto"/>
          <w:sz w:val="36"/>
          <w:szCs w:val="36"/>
        </w:rPr>
        <w:lastRenderedPageBreak/>
        <w:t xml:space="preserve">3. </w:t>
      </w:r>
      <w:r w:rsidR="00582AB7" w:rsidRPr="006E7343">
        <w:rPr>
          <w:rFonts w:ascii="Times New Roman" w:hAnsi="Times New Roman" w:cs="Times New Roman"/>
          <w:b/>
          <w:bCs/>
          <w:color w:val="auto"/>
          <w:sz w:val="36"/>
          <w:szCs w:val="36"/>
        </w:rPr>
        <w:t>ФОРМИРОВАНИЕ ТРЕБОВАНИЙ К РЕШЕНИЮ ПРОБЛЕМЫ</w:t>
      </w:r>
      <w:bookmarkEnd w:id="11"/>
    </w:p>
    <w:p w14:paraId="2AF66471" w14:textId="6080E6A3"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12" w:name="_Toc217239948"/>
      <w:r w:rsidRPr="006E7343">
        <w:rPr>
          <w:rFonts w:ascii="Times New Roman" w:hAnsi="Times New Roman" w:cs="Times New Roman"/>
          <w:b/>
          <w:bCs/>
          <w:color w:val="auto"/>
        </w:rPr>
        <w:t xml:space="preserve">3.1 </w:t>
      </w:r>
      <w:r w:rsidR="00582AB7" w:rsidRPr="006E7343">
        <w:rPr>
          <w:rFonts w:ascii="Times New Roman" w:hAnsi="Times New Roman" w:cs="Times New Roman"/>
          <w:b/>
          <w:bCs/>
          <w:color w:val="auto"/>
        </w:rPr>
        <w:t>Общая характеристика предлагаемого решения</w:t>
      </w:r>
      <w:bookmarkEnd w:id="12"/>
    </w:p>
    <w:p w14:paraId="5443D889"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Концепция системы</w:t>
      </w:r>
    </w:p>
    <w:p w14:paraId="49D6E61F"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Система позиционируется как облачное решение для управления средней авторемонтной мастерской. Её ключевая идея — предоставление владельцам и управляющим небольших предприятий (до 20 сотрудников) возможности использовать преимущества комплексной цифровизации без высоких первоначальных инвестиций и операционной сложности, характерных для корпоративных ERP-систем.</w:t>
      </w:r>
    </w:p>
    <w:p w14:paraId="544711BF"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Архитектурный стиль и модель предоставления</w:t>
      </w:r>
    </w:p>
    <w:p w14:paraId="4580A819"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Система проектируется как модульное веб-приложение, работающее по модели SaaS (Программное обеспечение как услуга). Полный доступ к функционалу осуществляется через защищённое веб-соединение с любого устройства, оснащённого современным браузером. Такой подход устраняет необходимость установки и обслуживания программного обеспечения на локальных серверах мастерской, гарантирует мгновенные централизованные обновления для всех пользователей и трансформирует совокупную стоимость владения в предсказуемые ежемесячные операционные расходы по подписке.</w:t>
      </w:r>
    </w:p>
    <w:p w14:paraId="73BDAD82"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Целевые пользователи и их роли</w:t>
      </w:r>
    </w:p>
    <w:p w14:paraId="6C077257" w14:textId="77777777" w:rsid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Целевая аудитория системы определяется следующими ключевыми ролями:</w:t>
      </w:r>
    </w:p>
    <w:p w14:paraId="4B3CDA0F" w14:textId="4262E819" w:rsid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Владелец: Пользователь с максимальными правами доступа. Его основные задачи — стратегический контроль: просмотр сводной финансовой и операционной аналитики, управление тарифными планами системы, мониторинг ключевых показателей эффективности всего предприятия.</w:t>
      </w:r>
    </w:p>
    <w:p w14:paraId="23A309C0" w14:textId="28E5B495" w:rsid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lastRenderedPageBreak/>
        <w:t>Администратор: Ключевой операционный управленец и первичный контакт с клиентом. В его обязанности входит приёмка автомобилей, оформление заказ-нарядов, согласование предварительных смет и сроков, коммуникация с клиентами, а также общий контроль текущего потока работ.</w:t>
      </w:r>
    </w:p>
    <w:p w14:paraId="47D459BA" w14:textId="71DAC0D2" w:rsid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Механик</w:t>
      </w:r>
      <w:r>
        <w:rPr>
          <w:rFonts w:ascii="Times New Roman" w:hAnsi="Times New Roman" w:cs="Times New Roman"/>
          <w:sz w:val="28"/>
          <w:szCs w:val="28"/>
        </w:rPr>
        <w:t xml:space="preserve"> или а</w:t>
      </w:r>
      <w:r w:rsidRPr="00FC307A">
        <w:rPr>
          <w:rFonts w:ascii="Times New Roman" w:hAnsi="Times New Roman" w:cs="Times New Roman"/>
          <w:sz w:val="28"/>
          <w:szCs w:val="28"/>
        </w:rPr>
        <w:t>втослесарь: Исполнитель ремонтных работ. Через систему получает задания, просматривает техническую информацию и историю ремонта автомобиля, фиксирует выполненный объём работ и списывает использованные запчасти.</w:t>
      </w:r>
    </w:p>
    <w:p w14:paraId="790141BF" w14:textId="2C9CA8AD" w:rsid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Складской менеджер: Отвечает за материальные ресурсы. Учитывает приход и движение запчастей, формирует и контролирует заявки на закупку, обеспечивает резервирование деталей под конкретные заказы и проводит инвентаризацию.</w:t>
      </w:r>
    </w:p>
    <w:p w14:paraId="099347FC" w14:textId="16092C9D"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Системный интегратор (Технический специалист): Настраивает и поддерживает интеграции с внешними сервисами, такими как онлайн-кассы, электронные каталоги запчастей и другие внешние системы.</w:t>
      </w:r>
    </w:p>
    <w:p w14:paraId="723D35A8"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Модульная структура системы</w:t>
      </w:r>
    </w:p>
    <w:p w14:paraId="31406731"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Для обеспечения гибкости, простоты разработки и последующего сопровождения функционал системы логически разделён на следующие основные модули, взаимодействующие через внутренние API:</w:t>
      </w:r>
    </w:p>
    <w:p w14:paraId="0EC391B4" w14:textId="77777777" w:rsidR="00FC307A" w:rsidRPr="00FC307A" w:rsidRDefault="00FC307A" w:rsidP="00FC307A">
      <w:pPr>
        <w:numPr>
          <w:ilvl w:val="0"/>
          <w:numId w:val="34"/>
        </w:num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Модуль управления заказ-нарядами (ядро системы). Отвечает за полный жизненный цикл ремонта: от создания первичной заявки и диагностики до формирования итоговой сметы, согласования работ с клиентом, планирования на посты, контроля статуса исполнения и финального закрытия с фискализацией.</w:t>
      </w:r>
    </w:p>
    <w:p w14:paraId="7FB96421" w14:textId="77777777" w:rsidR="00FC307A" w:rsidRPr="00FC307A" w:rsidRDefault="00FC307A" w:rsidP="00FC307A">
      <w:pPr>
        <w:numPr>
          <w:ilvl w:val="0"/>
          <w:numId w:val="34"/>
        </w:num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 xml:space="preserve">Модуль складского учёта и каталога. Содержит справочники запчастей, материалов, поставщиков и норм расхода. Обеспечивает автоматическое резервирование и списание деталей под конкретные </w:t>
      </w:r>
      <w:r w:rsidRPr="00FC307A">
        <w:rPr>
          <w:rFonts w:ascii="Times New Roman" w:hAnsi="Times New Roman" w:cs="Times New Roman"/>
          <w:sz w:val="28"/>
          <w:szCs w:val="28"/>
        </w:rPr>
        <w:lastRenderedPageBreak/>
        <w:t>работы, управляет остатками и точками заказа, формирует заявки на закупку.</w:t>
      </w:r>
    </w:p>
    <w:p w14:paraId="0643399B" w14:textId="77777777" w:rsidR="00FC307A" w:rsidRPr="00FC307A" w:rsidRDefault="00FC307A" w:rsidP="00FC307A">
      <w:pPr>
        <w:numPr>
          <w:ilvl w:val="0"/>
          <w:numId w:val="34"/>
        </w:num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Модуль управления производством и персоналом. Предназначен для планирования загрузки рабочих постов и механиков, учёта рабочего времени и трудозатрат, расчёта простых показателей эффективности сотрудников.</w:t>
      </w:r>
    </w:p>
    <w:p w14:paraId="5C05AD46" w14:textId="77777777" w:rsidR="00FC307A" w:rsidRPr="00FC307A" w:rsidRDefault="00FC307A" w:rsidP="00FC307A">
      <w:pPr>
        <w:numPr>
          <w:ilvl w:val="0"/>
          <w:numId w:val="34"/>
        </w:num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Модуль клиентских отношений (CRM). Ведёт базу клиентов и историю обслуживания их автомобилей, управляет коммуникацией, напоминаниями о плановом ТО и статусами ремонта.</w:t>
      </w:r>
    </w:p>
    <w:p w14:paraId="60D53896" w14:textId="77777777" w:rsidR="00FC307A" w:rsidRPr="00FC307A" w:rsidRDefault="00FC307A" w:rsidP="00FC307A">
      <w:pPr>
        <w:numPr>
          <w:ilvl w:val="0"/>
          <w:numId w:val="34"/>
        </w:num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Модуль аналитики и отчётности. Агрегирует данные из всех модулей и предоставляет инструменты для построения стандартных и настраиваемых отчётов, визуализации ключевых бизнес-метрик (выручка, маржа, оборачиваемость, загрузка) в единых дашбордах.</w:t>
      </w:r>
    </w:p>
    <w:p w14:paraId="6EE8AA61" w14:textId="77777777" w:rsidR="00FC307A" w:rsidRPr="00FC307A" w:rsidRDefault="00FC307A" w:rsidP="00FC307A">
      <w:pPr>
        <w:numPr>
          <w:ilvl w:val="0"/>
          <w:numId w:val="34"/>
        </w:num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Модуль администрирования и интеграций. Позволяет управлять учётными записями, ролями, правами доступа, а также настраивать подключения к внешним сервисам через API или готовые коннекторы.</w:t>
      </w:r>
    </w:p>
    <w:p w14:paraId="6EDD4DE9" w14:textId="77777777" w:rsidR="00FC307A" w:rsidRPr="00FC307A" w:rsidRDefault="00FC307A" w:rsidP="00FC307A">
      <w:pPr>
        <w:numPr>
          <w:ilvl w:val="0"/>
          <w:numId w:val="34"/>
        </w:num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Служба уведомлений. Кросс-модульный компонент, отвечающий за рассылку системных событий и внешних оповещений (SMS, email) клиентам и сотрудникам.</w:t>
      </w:r>
    </w:p>
    <w:p w14:paraId="3B02DB75" w14:textId="77777777" w:rsidR="00FC307A" w:rsidRPr="00FC307A" w:rsidRDefault="00FC307A" w:rsidP="00FC307A">
      <w:pPr>
        <w:spacing w:line="360" w:lineRule="auto"/>
        <w:ind w:firstLine="709"/>
        <w:jc w:val="both"/>
        <w:rPr>
          <w:rFonts w:ascii="Times New Roman" w:hAnsi="Times New Roman" w:cs="Times New Roman"/>
          <w:sz w:val="28"/>
          <w:szCs w:val="28"/>
        </w:rPr>
      </w:pPr>
      <w:r w:rsidRPr="00FC307A">
        <w:rPr>
          <w:rFonts w:ascii="Times New Roman" w:hAnsi="Times New Roman" w:cs="Times New Roman"/>
          <w:sz w:val="28"/>
          <w:szCs w:val="28"/>
        </w:rPr>
        <w:t>Такая модульная архитектура позволяет не только относительно независимо разрабатывать и масштабировать компоненты, но и предлагать потенциальным клиентам гибкие тарифные планы с подключением только необходимого для их бизнес-процессов функционала.</w:t>
      </w:r>
    </w:p>
    <w:p w14:paraId="3F78B123" w14:textId="77777777" w:rsidR="00FC5236" w:rsidRPr="006E7343" w:rsidRDefault="00FC5236" w:rsidP="006E7343">
      <w:pPr>
        <w:spacing w:line="360" w:lineRule="auto"/>
      </w:pPr>
      <w:r w:rsidRPr="006E7343">
        <w:br w:type="page"/>
      </w:r>
    </w:p>
    <w:p w14:paraId="42665002" w14:textId="7D401279"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13" w:name="_Toc217239949"/>
      <w:r w:rsidRPr="006E7343">
        <w:rPr>
          <w:rFonts w:ascii="Times New Roman" w:hAnsi="Times New Roman" w:cs="Times New Roman"/>
          <w:b/>
          <w:bCs/>
          <w:color w:val="auto"/>
        </w:rPr>
        <w:lastRenderedPageBreak/>
        <w:t xml:space="preserve">3.2 </w:t>
      </w:r>
      <w:r w:rsidR="00582AB7" w:rsidRPr="006E7343">
        <w:rPr>
          <w:rFonts w:ascii="Times New Roman" w:hAnsi="Times New Roman" w:cs="Times New Roman"/>
          <w:b/>
          <w:bCs/>
          <w:color w:val="auto"/>
        </w:rPr>
        <w:t>Функциональные требования к предлагаемому решению</w:t>
      </w:r>
      <w:bookmarkEnd w:id="13"/>
    </w:p>
    <w:p w14:paraId="6030CB5F" w14:textId="4AA9D04C" w:rsidR="006E7343" w:rsidRPr="006E7343" w:rsidRDefault="006E7343"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Сформулированы в виде пользовательских историй и сценариев.</w:t>
      </w:r>
    </w:p>
    <w:p w14:paraId="69D335BB" w14:textId="3B1CCFAD"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Управление ремонтами (заказ-наряды):</w:t>
      </w:r>
      <w:r>
        <w:rPr>
          <w:rFonts w:ascii="Times New Roman" w:hAnsi="Times New Roman" w:cs="Times New Roman"/>
          <w:sz w:val="28"/>
          <w:szCs w:val="28"/>
        </w:rPr>
        <w:t xml:space="preserve"> </w:t>
      </w:r>
      <w:r w:rsidRPr="004167F2">
        <w:rPr>
          <w:rFonts w:ascii="Times New Roman" w:hAnsi="Times New Roman" w:cs="Times New Roman"/>
          <w:sz w:val="28"/>
          <w:szCs w:val="28"/>
        </w:rPr>
        <w:t>Система позволяет авторизованному мастеру-приёмщику создавать новый заказ-наряд с обязательной привязкой к профилю автомобиля и клиента. Заказ-наряд должен иметь статус «Приёмка» и содержать минимум описание проблемы или выявленные симптомы. Для любого согласованного заказ-наряда система должна предоставлять функцию формирования и отправки электронной сметы клиенту, позволяющую детализировать стоимость работ и запчастей с возможностью получения цифрового подтверждения. При назначении работ механику система должна автоматически передавать эти задачи в его личный интерфейс с указанием автомобиля, необходимых операций и статуса требуемых запчастей. Механик должен иметь возможность изменять статус задачи («В работе», «Ожидает детали», «Выполнено»). Мастер-приёмщик должен видеть актуальный статус всех задач по заказ-наряду в своём интерфейсе. При статусе «Выполнено» система должна обновлять общий прогресс ремонта. Закрытие заказ-наряда (выдача автомобиля) должно инициировать процесс фиксирования через интегрированную онлайн-кассу с формированием акта выполненных работ. Система должна отображать статус фискализации и хранить уникальный идентификатор чека.</w:t>
      </w:r>
    </w:p>
    <w:p w14:paraId="66C13347" w14:textId="5A4918A4"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Складской учёт и каталог:</w:t>
      </w:r>
      <w:r>
        <w:rPr>
          <w:rFonts w:ascii="Times New Roman" w:hAnsi="Times New Roman" w:cs="Times New Roman"/>
          <w:sz w:val="28"/>
          <w:szCs w:val="28"/>
        </w:rPr>
        <w:t xml:space="preserve"> </w:t>
      </w:r>
      <w:r w:rsidRPr="004167F2">
        <w:rPr>
          <w:rFonts w:ascii="Times New Roman" w:hAnsi="Times New Roman" w:cs="Times New Roman"/>
          <w:sz w:val="28"/>
          <w:szCs w:val="28"/>
        </w:rPr>
        <w:t xml:space="preserve">Система должна предоставлять интерфейс для ведения иерархического справочника запчастей и материалов. Каждая позиция должна иметь описание, артикул, производителя и информацию о совместимости с моделями автомобилей. При согласовании сметы с клиентом система должна автоматически резервировать, а при подтверждении списания механиком — окончательно списывать со складских остатков соответствующее количество запчастей согласно спецификации. Должна вестись история всех складских операций (приход, ручная корректировка, </w:t>
      </w:r>
      <w:r w:rsidRPr="004167F2">
        <w:rPr>
          <w:rFonts w:ascii="Times New Roman" w:hAnsi="Times New Roman" w:cs="Times New Roman"/>
          <w:sz w:val="28"/>
          <w:szCs w:val="28"/>
        </w:rPr>
        <w:lastRenderedPageBreak/>
        <w:t>резервирование, списание). Для каждой позиции на складе в системе должны быть заданы минимальный и оптимальный запас. При достижении остатком уровня минимального запаса система должна автоматически создавать заявку на закупку в соответствующем модуле и уведомлять об этом ответственного лицо через интерфейс или по электронной почте. Система должна позволять проводить плановые и внеплановые инвентаризации. По итогам инвентаризации система должна рассчитывать расхождения между фактическим и системным остатком и формировать корректировочный акт.</w:t>
      </w:r>
    </w:p>
    <w:p w14:paraId="1CD91DA9" w14:textId="4A3871F0"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Управление персоналом и производством (для штата до 20 человек):</w:t>
      </w:r>
      <w:r>
        <w:rPr>
          <w:rFonts w:ascii="Times New Roman" w:hAnsi="Times New Roman" w:cs="Times New Roman"/>
          <w:sz w:val="28"/>
          <w:szCs w:val="28"/>
        </w:rPr>
        <w:t xml:space="preserve"> </w:t>
      </w:r>
      <w:r w:rsidRPr="004167F2">
        <w:rPr>
          <w:rFonts w:ascii="Times New Roman" w:hAnsi="Times New Roman" w:cs="Times New Roman"/>
          <w:sz w:val="28"/>
          <w:szCs w:val="28"/>
        </w:rPr>
        <w:t>Мастер-участка или администратор должен иметь возможность составлять график работы на рабочих постах на день или неделю в виде наглядной таблицы или диаграммы Ганта, назначая заказ-наряды и механиков на временные интервалы. Система должна проверять загрузку постов и сотрудников, предотвращая конфликты. Система должна фиксировать время начала и окончания рабочей смены сотрудника. Это может осуществляться через авторизацию сотрудника в личном кабинете в начале и конце смены, через интеграцию с системой контроля доступа или вручную ответственным лицом. Система должна формировать для управляющего базовый отчёт по производительности механиков за выбранный период, отображающий количество выполненных заказ-нарядов, суммарные нормочасы и общую стоимость выполненных работ. Система должна вести базовый справочник сотрудников с контактными данными, должностью, квалификацией и датой приёма на работу.</w:t>
      </w:r>
    </w:p>
    <w:p w14:paraId="5053A154" w14:textId="30D7AC5B"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Аналитика и отчётность:</w:t>
      </w:r>
      <w:r>
        <w:rPr>
          <w:rFonts w:ascii="Times New Roman" w:hAnsi="Times New Roman" w:cs="Times New Roman"/>
          <w:sz w:val="28"/>
          <w:szCs w:val="28"/>
        </w:rPr>
        <w:t xml:space="preserve"> </w:t>
      </w:r>
      <w:r w:rsidRPr="004167F2">
        <w:rPr>
          <w:rFonts w:ascii="Times New Roman" w:hAnsi="Times New Roman" w:cs="Times New Roman"/>
          <w:sz w:val="28"/>
          <w:szCs w:val="28"/>
        </w:rPr>
        <w:t xml:space="preserve">Система должна генерировать стандартные отчёты за любой пользовательский период. Отчёт «Выручка» должен включать график выручки по дням и сводную сумму. Отчёт «Топ услуг» должен представлять ранжированный список работ по количеству оказаний и по сумме выручки. Отчёт «Средний чек» должен показывать динамику средней стоимости заказ-наряда. Отчёт «Загрузка постов» должен содержать </w:t>
      </w:r>
      <w:r w:rsidRPr="004167F2">
        <w:rPr>
          <w:rFonts w:ascii="Times New Roman" w:hAnsi="Times New Roman" w:cs="Times New Roman"/>
          <w:sz w:val="28"/>
          <w:szCs w:val="28"/>
        </w:rPr>
        <w:lastRenderedPageBreak/>
        <w:t>статистику по использованию рабочих мест и среднему времени ремонта. На основе данных о закупочных ценах запчастей и стоимости нормочаса система должна рассчитывать плановую себестоимость каждого типа работ и формировать отчёт «Маржинальность», отображающий для каждой услуги выручку, себестоимость и итоговую маржу в абсолютном и процентном выражении. Владелец должен иметь доступ к дашборду с ключевыми метриками в реальном времени: выручка за сегодня, количество активных и завершённых заказов, текущая загрузка постов, статус критичных заявок на склад.</w:t>
      </w:r>
    </w:p>
    <w:p w14:paraId="3360F18D" w14:textId="487FED20"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Администрирование и интеграции:</w:t>
      </w:r>
      <w:r>
        <w:rPr>
          <w:rFonts w:ascii="Times New Roman" w:hAnsi="Times New Roman" w:cs="Times New Roman"/>
          <w:sz w:val="28"/>
          <w:szCs w:val="28"/>
        </w:rPr>
        <w:t xml:space="preserve"> </w:t>
      </w:r>
      <w:r w:rsidRPr="004167F2">
        <w:rPr>
          <w:rFonts w:ascii="Times New Roman" w:hAnsi="Times New Roman" w:cs="Times New Roman"/>
          <w:sz w:val="28"/>
          <w:szCs w:val="28"/>
        </w:rPr>
        <w:t>Система должна иметь модель ролевого управления доступом. Предустановленные роли включают Владельца, Администратора, Мастера-приёмщика, Механика и Заведующего складом. Для каждой роли через интерфейс администратора должна быть возможность тонкой настройки прав доступа к конкретным функциям и данным, например, запретить механику видеть закупочные цены на запчасти. Система должна предоставлять безопасное REST API с OAuth 2.0 авторизацией для внешних интеграций. Обязательные готовые коннекторы на этапе MVP или последующих версий включают интеграцию с онлайн-кассами с поддержкой протокола ФФД 1.2 для отправки чеков, интеграцию с электронными каталогами поставщиков запчастей для проверки наличия и цен, а также интеграцию с сервисами SMS/e-mail для автоматической коммуникации с клиентами.</w:t>
      </w:r>
    </w:p>
    <w:p w14:paraId="1ED1B47A" w14:textId="77777777" w:rsidR="00FC5236" w:rsidRPr="006E7343" w:rsidRDefault="00FC5236" w:rsidP="006E7343">
      <w:pPr>
        <w:spacing w:line="360" w:lineRule="auto"/>
      </w:pPr>
      <w:r w:rsidRPr="006E7343">
        <w:br w:type="page"/>
      </w:r>
    </w:p>
    <w:p w14:paraId="5F18ECA3" w14:textId="569FB561" w:rsidR="00582AB7" w:rsidRPr="00C75B12" w:rsidRDefault="00310E46" w:rsidP="00C75B12">
      <w:pPr>
        <w:pStyle w:val="2"/>
        <w:spacing w:line="360" w:lineRule="auto"/>
        <w:ind w:firstLine="709"/>
        <w:jc w:val="both"/>
        <w:rPr>
          <w:rFonts w:ascii="Times New Roman" w:hAnsi="Times New Roman" w:cs="Times New Roman"/>
          <w:b/>
          <w:bCs/>
          <w:color w:val="auto"/>
        </w:rPr>
      </w:pPr>
      <w:bookmarkStart w:id="14" w:name="_Toc217239950"/>
      <w:r w:rsidRPr="00C75B12">
        <w:rPr>
          <w:rFonts w:ascii="Times New Roman" w:hAnsi="Times New Roman" w:cs="Times New Roman"/>
          <w:b/>
          <w:bCs/>
          <w:color w:val="auto"/>
        </w:rPr>
        <w:lastRenderedPageBreak/>
        <w:t xml:space="preserve">3.3 </w:t>
      </w:r>
      <w:r w:rsidR="00582AB7" w:rsidRPr="00C75B12">
        <w:rPr>
          <w:rFonts w:ascii="Times New Roman" w:hAnsi="Times New Roman" w:cs="Times New Roman"/>
          <w:b/>
          <w:bCs/>
          <w:color w:val="auto"/>
        </w:rPr>
        <w:t>Нефункциональные требования к предлагаемому решению</w:t>
      </w:r>
      <w:bookmarkEnd w:id="14"/>
    </w:p>
    <w:p w14:paraId="20E46D03" w14:textId="1EF8097E" w:rsidR="00C75B12" w:rsidRPr="00C75B12" w:rsidRDefault="00C75B12" w:rsidP="00C75B12">
      <w:pPr>
        <w:spacing w:line="360" w:lineRule="auto"/>
        <w:ind w:firstLine="709"/>
        <w:jc w:val="both"/>
        <w:rPr>
          <w:rFonts w:ascii="Times New Roman" w:hAnsi="Times New Roman" w:cs="Times New Roman"/>
          <w:sz w:val="28"/>
          <w:szCs w:val="28"/>
        </w:rPr>
      </w:pPr>
      <w:r w:rsidRPr="00C75B12">
        <w:rPr>
          <w:rFonts w:ascii="Times New Roman" w:hAnsi="Times New Roman" w:cs="Times New Roman"/>
          <w:sz w:val="28"/>
          <w:szCs w:val="28"/>
        </w:rPr>
        <w:t>Нефункциональные требования описывают, </w:t>
      </w:r>
      <w:r>
        <w:rPr>
          <w:rFonts w:ascii="Times New Roman" w:hAnsi="Times New Roman" w:cs="Times New Roman"/>
          <w:sz w:val="28"/>
          <w:szCs w:val="28"/>
        </w:rPr>
        <w:t>процесс работы</w:t>
      </w:r>
      <w:r w:rsidRPr="00C75B12">
        <w:rPr>
          <w:rFonts w:ascii="Times New Roman" w:hAnsi="Times New Roman" w:cs="Times New Roman"/>
          <w:sz w:val="28"/>
          <w:szCs w:val="28"/>
        </w:rPr>
        <w:t> систем</w:t>
      </w:r>
      <w:r>
        <w:rPr>
          <w:rFonts w:ascii="Times New Roman" w:hAnsi="Times New Roman" w:cs="Times New Roman"/>
          <w:sz w:val="28"/>
          <w:szCs w:val="28"/>
        </w:rPr>
        <w:t>ы</w:t>
      </w:r>
      <w:r w:rsidRPr="00C75B12">
        <w:rPr>
          <w:rFonts w:ascii="Times New Roman" w:hAnsi="Times New Roman" w:cs="Times New Roman"/>
          <w:sz w:val="28"/>
          <w:szCs w:val="28"/>
        </w:rPr>
        <w:t>, определяя её качественные характеристики.</w:t>
      </w:r>
    </w:p>
    <w:p w14:paraId="79283FAD"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Производительность:</w:t>
      </w:r>
      <w:r w:rsidRPr="004167F2">
        <w:rPr>
          <w:rFonts w:ascii="Times New Roman" w:hAnsi="Times New Roman" w:cs="Times New Roman"/>
          <w:sz w:val="28"/>
          <w:szCs w:val="28"/>
        </w:rPr>
        <w:br/>
        <w:t>Время отклика интерфейса должно быть быстрым: 95% операций в веб-интерфейсе, таких как открытие страницы, фильтрация списка заказ-нарядов или сохранение формы, должны выполняться менее чем за 2 секунды при типичной сетевой задержке до 50 мс. Пропускная способность системы должна быть достаточной для устойчивой обработки пиковой нагрузки, возникающей при одновременной работе до 10 сотрудников одной мастерской, что подразумевает создание и обновление до 3 новых заказ-нарядов в минуту. Время выполнения критических операций строго регламентировано: фискализация чека при закрытии заказа должна занимать не более 5 секунд от момента нажатия кнопки до получения подтверждения от ОФД, а операция резервирования запчастей при согласовании сметы с клиентом — не более 1 секунды.</w:t>
      </w:r>
    </w:p>
    <w:p w14:paraId="181FDA05"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Надёжность и доступность:</w:t>
      </w:r>
      <w:r w:rsidRPr="004167F2">
        <w:rPr>
          <w:rFonts w:ascii="Times New Roman" w:hAnsi="Times New Roman" w:cs="Times New Roman"/>
          <w:sz w:val="28"/>
          <w:szCs w:val="28"/>
        </w:rPr>
        <w:br/>
        <w:t xml:space="preserve">Доступность системы для операционной работы должна составлять 99% в течение рабочего времени мастерской. Плановые технические работы, требующие остановки, должны проводиться в нерабочее время, например, в ночные часы, с обязательным предварительным уведомлением всех администраторов за 24 часа. Восстановление после сбоя должно быть оперативным: среднее время на восстановление работы после некритичной ошибки приложения не должно превышать 15 минут, а полное восстановление данных из резервной копии в случае потери основной базы данных — не более 1 часа. Для обеспечения сохранности данных должно выполняться автоматическое ежедневное полное резервное копирование базы данных, а резервные копии должны храниться географически разнесённо в рамках </w:t>
      </w:r>
      <w:r w:rsidRPr="004167F2">
        <w:rPr>
          <w:rFonts w:ascii="Times New Roman" w:hAnsi="Times New Roman" w:cs="Times New Roman"/>
          <w:sz w:val="28"/>
          <w:szCs w:val="28"/>
        </w:rPr>
        <w:lastRenderedPageBreak/>
        <w:t>инфраструктуры облачного провайдера с политикой хранения не менее 30 дней.</w:t>
      </w:r>
    </w:p>
    <w:p w14:paraId="18FBA332"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Безопасность:</w:t>
      </w:r>
      <w:r w:rsidRPr="004167F2">
        <w:rPr>
          <w:rFonts w:ascii="Times New Roman" w:hAnsi="Times New Roman" w:cs="Times New Roman"/>
          <w:sz w:val="28"/>
          <w:szCs w:val="28"/>
        </w:rPr>
        <w:br/>
        <w:t>Аутентификация и авторизация должны быть реализованы с применением современных стандартов: обязательное использование стойких алгоритмов хеширования для паролей, реализация сессий на основе JWT-токенов с ограниченным временем жизни и защита от подбора паролей путём блокировки после нескольких неудачных попыток. Защита данных должна обеспечиваться на всех этапах: весь трафик должен передаваться по протоколу TLS версии 1.3, а чувствительные данные при хранении должны шифроваться с использованием стойких алгоритмов. Архитектура системы в обязательном порядке должна обеспечивать хранение и обработку всех персональных данных исключительно на серверах, физически расположенных на территории Российской Федерации, для полного соответствия требованиям Федерального закона №152-ФЗ. Для обеспечения подотчётности в системе должно вестись журналирование всех критичных действий пользователей с обязательной привязкой к учётной записи и точной временной меткой.</w:t>
      </w:r>
    </w:p>
    <w:p w14:paraId="08B0838B"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Удобство использования:</w:t>
      </w:r>
      <w:r w:rsidRPr="004167F2">
        <w:rPr>
          <w:rFonts w:ascii="Times New Roman" w:hAnsi="Times New Roman" w:cs="Times New Roman"/>
          <w:sz w:val="28"/>
          <w:szCs w:val="28"/>
        </w:rPr>
        <w:br/>
        <w:t xml:space="preserve">Интерфейс системы должен быть интуитивно понятным. Новый сотрудник, такой как механик или приёмщик, должен иметь возможность начать базовую работу с системой после краткого инструктажа продолжительностью не более 30 минут. Ключевые сценарии, например, создание заказ-наряда или списание запчастей, должны выполняться за минимальное количество действий. Адаптивный дизайн веб-интерфейса административной панели должен обеспечивать корректное и функциональное отображение на экранах различных устройств — от планшетов с диагональю 10 дюймов до настольных мониторов. Интерфейс для работы в зоне ремонта должен быть в первую очередь оптимизирован для планшетов. Система должна включать встроенные </w:t>
      </w:r>
      <w:r w:rsidRPr="004167F2">
        <w:rPr>
          <w:rFonts w:ascii="Times New Roman" w:hAnsi="Times New Roman" w:cs="Times New Roman"/>
          <w:sz w:val="28"/>
          <w:szCs w:val="28"/>
        </w:rPr>
        <w:lastRenderedPageBreak/>
        <w:t>средства поддержки пользователей, такие как контекстная онлайн-справка и библиотека коротких видеоинструкций по основным операциям.</w:t>
      </w:r>
    </w:p>
    <w:p w14:paraId="76B31ED2"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Масштабируемость, сопровождаемость и экономика:</w:t>
      </w:r>
      <w:r w:rsidRPr="004167F2">
        <w:rPr>
          <w:rFonts w:ascii="Times New Roman" w:hAnsi="Times New Roman" w:cs="Times New Roman"/>
          <w:sz w:val="28"/>
          <w:szCs w:val="28"/>
        </w:rPr>
        <w:br/>
        <w:t>Техническая архитектура системы, основанная на модульном монолите, должна позволять при значительном росте нагрузки выносить наиболее ресурсоёмкие модули в отдельные сервисы или осуществлять горизонтальное масштабирование. С экономической точки зрения модель SaaS должна быть рентабельной при обслуживании даже одной мастерской. Тарифная политика должна предусматривать как минимум базовый пакет с ключевыми функциями и профессиональный тариф с расширенной аналитикой и приоритетной поддержкой, а также возможность оплаты дополнительных индивидуальных интеграций. Для обеспечения высокого качества и упрощения внесения изменений кодовая база должна быть покрыта автоматическими тестами, а процесс разработки должен включать реализованный конвейер непрерывной интеграции и поставки. Использование контейнеризации необходимо для унификации сред разработки, тестирования и эксплуатации.</w:t>
      </w:r>
    </w:p>
    <w:p w14:paraId="50B24863"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Требования к клиентскому оборудованию:</w:t>
      </w:r>
      <w:r w:rsidRPr="004167F2">
        <w:rPr>
          <w:rFonts w:ascii="Times New Roman" w:hAnsi="Times New Roman" w:cs="Times New Roman"/>
          <w:sz w:val="28"/>
          <w:szCs w:val="28"/>
        </w:rPr>
        <w:br/>
        <w:t>Минимальные требования для работы с системой включают устройство с современным веб-браузером и стабильное подключение к интернету со скоростью не менее 2 Мбит/с. Для комфортной работы в зоне приёмки и ремонта рекомендуется использование планшетов с диагональю экрана от 10 дюймов.</w:t>
      </w:r>
    </w:p>
    <w:p w14:paraId="5EFE20FD" w14:textId="2BBFD3AC" w:rsidR="00C75B12" w:rsidRPr="00C75B12" w:rsidRDefault="00C75B12" w:rsidP="00E75930">
      <w:pPr>
        <w:spacing w:line="360" w:lineRule="auto"/>
        <w:ind w:firstLine="709"/>
        <w:jc w:val="both"/>
        <w:rPr>
          <w:rFonts w:ascii="Times New Roman" w:hAnsi="Times New Roman" w:cs="Times New Roman"/>
          <w:sz w:val="28"/>
          <w:szCs w:val="28"/>
        </w:rPr>
      </w:pPr>
    </w:p>
    <w:p w14:paraId="61F3675A" w14:textId="77777777" w:rsidR="00FC5236" w:rsidRPr="006E7343" w:rsidRDefault="00FC5236" w:rsidP="006E7343">
      <w:pPr>
        <w:spacing w:line="360" w:lineRule="auto"/>
      </w:pPr>
      <w:r w:rsidRPr="006E7343">
        <w:br w:type="page"/>
      </w:r>
    </w:p>
    <w:p w14:paraId="16D4731B" w14:textId="6E057200" w:rsidR="00582AB7" w:rsidRPr="00C75B12" w:rsidRDefault="00582AB7" w:rsidP="00C75B12">
      <w:pPr>
        <w:pStyle w:val="1"/>
        <w:spacing w:line="360" w:lineRule="auto"/>
        <w:jc w:val="center"/>
        <w:rPr>
          <w:rFonts w:ascii="Times New Roman" w:hAnsi="Times New Roman" w:cs="Times New Roman"/>
          <w:b/>
          <w:bCs/>
          <w:color w:val="auto"/>
          <w:sz w:val="36"/>
          <w:szCs w:val="36"/>
        </w:rPr>
      </w:pPr>
      <w:bookmarkStart w:id="15" w:name="_Toc217239951"/>
      <w:r w:rsidRPr="00C75B12">
        <w:rPr>
          <w:rFonts w:ascii="Times New Roman" w:hAnsi="Times New Roman" w:cs="Times New Roman"/>
          <w:b/>
          <w:bCs/>
          <w:color w:val="auto"/>
          <w:sz w:val="36"/>
          <w:szCs w:val="36"/>
        </w:rPr>
        <w:lastRenderedPageBreak/>
        <w:t>ЗАКЛЮЧЕНИЕ</w:t>
      </w:r>
      <w:bookmarkEnd w:id="15"/>
    </w:p>
    <w:p w14:paraId="46E85BCA"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Проведённое исследование было посвящено решению актуальной практической задачи — проектированию информационной системы, способной повысить операционную эффективность и управляемость средней авторемонтной мастерской в условиях высокой конкуренции, роста стоимости комплектующих и дефицита квалифицированного персонала. Работа осуществлялась в соответствии с последовательной структурой научно-исследовательской деятельности: от анализа проблематики отрасли и изучения существующих решений через выбор методологий и технологий к формализации требований к целевому продукту.</w:t>
      </w:r>
    </w:p>
    <w:p w14:paraId="5B162275"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В первой главе был проведён всесторонний анализ текущего состояния рынка и исследований в области автоматизации автосервисного бизнеса. Изучение зарубежного опыта выявило устойчивый тренд на облачные платформы (SaaS) по подписке, такие как Shopmonkey и Tekmetric, с фокусом на интеграцию с поставщиками запчастей, цифровой клиентский опыт и аналитику производительности. Анализ отечественного рынка показал наличие существенного структурного разрыва: с одной стороны, представлены мощные, но избыточные и дорогие решения на базе 1С, предназначенные для дилерских центров; с другой — разрозненный набор примитивных инструментов (Excel, бумажные журналы), ведущих к информационному хаосу и операционным потерям. Это позволило конкретизировать ключевую проблему: отсутствие на рынке экономически доступного, простого в освоении, но при этом целостного ИТ-решения, адаптированного под специфические ресурсные и кадровые ограничения средней независимой мастерской с персоналом до 20 человек. Были систематизированы основные операционные «боли» такого предприятия: «слепой» складской учёт запчастей, ручное управление заказами и постами, фрагментированная коммуникация с клиентами и отсутствие инструментов для анализа рентабельности.</w:t>
      </w:r>
    </w:p>
    <w:p w14:paraId="7B34C6AE"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lastRenderedPageBreak/>
        <w:t>На основе выявленной проблемы во второй главе был осуществлён системный обзор современных методов и технологий, применимых для создания требуемого решения. Проанализированы гибкие методологии разработки (Scrumban), методы проектирования бизнес-процессов и анализа данных. Проведён детальный сравнительный анализ технологических стеков, где в качестве оптимального для реализации минимально жизнеспособного продукта был обоснован выбор модульного монолита на базе Python/Django (backend), React с TypeScript (административная панель), PWA (интерфейсы для механиков и приёмщиков) и PostgreSQL (база данных) с развёртыванием на российской облачной платформе. Критериями выбора послужили скорость разработки, доступность кадров, предсказуемость стоимости владения и соответствие требованиям российского законодательства, в первую очередь Федеральному закону №152-ФЗ «О персональных данных». Результатом главы стал структурированный алгоритм выбора технологий и предварительный технологический стек проекта.</w:t>
      </w:r>
    </w:p>
    <w:p w14:paraId="32B6FBCB" w14:textId="77777777" w:rsidR="004167F2" w:rsidRPr="004167F2" w:rsidRDefault="004167F2" w:rsidP="004167F2">
      <w:pPr>
        <w:spacing w:line="360" w:lineRule="auto"/>
        <w:ind w:firstLine="709"/>
        <w:jc w:val="both"/>
        <w:rPr>
          <w:rFonts w:ascii="Times New Roman" w:hAnsi="Times New Roman" w:cs="Times New Roman"/>
          <w:sz w:val="28"/>
          <w:szCs w:val="28"/>
        </w:rPr>
      </w:pPr>
      <w:r w:rsidRPr="004167F2">
        <w:rPr>
          <w:rFonts w:ascii="Times New Roman" w:hAnsi="Times New Roman" w:cs="Times New Roman"/>
          <w:sz w:val="28"/>
          <w:szCs w:val="28"/>
        </w:rPr>
        <w:t xml:space="preserve">Третья, ключевая глава исследования, была посвящена формированию исчерпывающих требований к системе. На основе концепции облачного сервиса «АвтоМастер» была разработана его общая характеристика, определены целевые пользователи (Владелец, Мастер-приёмщик, Механик, Завскладом) и спроектирована модульная структура (Управление заказ-нарядами, Складской учёт и каталог, Управление производством, CRM и Аналитика, Интеграции). Сформирован детальный комплекс функциональных требований, охватывающий все ключевые бизнес-процессы: от приёмки автомобиля с фотофиксацией и формирования сметы до планирования работ на постах, автоматического списания запчастей, инвентаризации и формирования отчётов по маржинальности услуг. Параллельно были сформулированы строгие нефункциональные требования, определяющие качественные характеристики системы: производительность (отклик интерфейса менее 2 секунд), доступность (99% в рабочее время), безопасность </w:t>
      </w:r>
      <w:r w:rsidRPr="004167F2">
        <w:rPr>
          <w:rFonts w:ascii="Times New Roman" w:hAnsi="Times New Roman" w:cs="Times New Roman"/>
          <w:sz w:val="28"/>
          <w:szCs w:val="28"/>
        </w:rPr>
        <w:lastRenderedPageBreak/>
        <w:t>(обязательное использование TLS, шифрование данных, соблюдение 152-ФЗ), удобство использования (адаптивный интерфейс, обучаемость за 30 минут) и экономически обоснованная модель предоставления услуги (SaaS-подписка с гибкими тарифами, соответствующая реалиям малого и среднего бизнеса).</w:t>
      </w:r>
    </w:p>
    <w:p w14:paraId="55B67BBA" w14:textId="77777777" w:rsidR="00FC5236" w:rsidRPr="006E7343" w:rsidRDefault="00FC5236" w:rsidP="006E7343">
      <w:pPr>
        <w:spacing w:line="360" w:lineRule="auto"/>
      </w:pPr>
      <w:r w:rsidRPr="006E7343">
        <w:br w:type="page"/>
      </w:r>
    </w:p>
    <w:p w14:paraId="4B7D513F" w14:textId="51D0E38D" w:rsidR="00582AB7" w:rsidRPr="00957413" w:rsidRDefault="00582AB7" w:rsidP="00957413">
      <w:pPr>
        <w:pStyle w:val="1"/>
        <w:spacing w:line="360" w:lineRule="auto"/>
        <w:jc w:val="center"/>
        <w:rPr>
          <w:rFonts w:ascii="Times New Roman" w:hAnsi="Times New Roman" w:cs="Times New Roman"/>
          <w:b/>
          <w:bCs/>
          <w:color w:val="auto"/>
          <w:sz w:val="36"/>
          <w:szCs w:val="36"/>
        </w:rPr>
      </w:pPr>
      <w:bookmarkStart w:id="16" w:name="_Toc217239952"/>
      <w:r w:rsidRPr="00957413">
        <w:rPr>
          <w:rFonts w:ascii="Times New Roman" w:hAnsi="Times New Roman" w:cs="Times New Roman"/>
          <w:b/>
          <w:bCs/>
          <w:color w:val="auto"/>
          <w:sz w:val="36"/>
          <w:szCs w:val="36"/>
        </w:rPr>
        <w:lastRenderedPageBreak/>
        <w:t>СПИСОК ИСПОЛЬЗОВАННЫХ ИСТОЧНИКОВ</w:t>
      </w:r>
      <w:bookmarkEnd w:id="16"/>
    </w:p>
    <w:p w14:paraId="6B2F05E9" w14:textId="77777777"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[1]</w:t>
      </w:r>
      <w:r w:rsidRPr="004167F2">
        <w:rPr>
          <w:rFonts w:ascii="Times New Roman" w:hAnsi="Times New Roman" w:cs="Times New Roman"/>
          <w:sz w:val="28"/>
          <w:szCs w:val="28"/>
        </w:rPr>
        <w:t> Волков, А. Н. Организация и управление автосервисом: практическое руководство для малого и среднего бизнеса. — М.: Инфра-Инженерия, 2021. — 288 с.</w:t>
      </w:r>
    </w:p>
    <w:p w14:paraId="0602AAD8" w14:textId="77777777"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[2]</w:t>
      </w:r>
      <w:r w:rsidRPr="004167F2">
        <w:rPr>
          <w:rFonts w:ascii="Times New Roman" w:hAnsi="Times New Roman" w:cs="Times New Roman"/>
          <w:sz w:val="28"/>
          <w:szCs w:val="28"/>
        </w:rPr>
        <w:t> Гордеев, С. В. Цифровая трансформация предприятий автосервиса: модели, методы, информационные системы // Транспортное дело России. — 2022. — № 4. — С. 56–62.</w:t>
      </w:r>
    </w:p>
    <w:p w14:paraId="2F60C2DD" w14:textId="77777777"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[3]</w:t>
      </w:r>
      <w:r w:rsidRPr="004167F2">
        <w:rPr>
          <w:rFonts w:ascii="Times New Roman" w:hAnsi="Times New Roman" w:cs="Times New Roman"/>
          <w:sz w:val="28"/>
          <w:szCs w:val="28"/>
        </w:rPr>
        <w:t> Петров, И. К. Автоматизация учета и управления на станциях технического обслуживания: монография. — СПб.: Лань, 2020. — 198 с.</w:t>
      </w:r>
    </w:p>
    <w:p w14:paraId="2E205A13" w14:textId="77777777"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[4]</w:t>
      </w:r>
      <w:r w:rsidRPr="004167F2">
        <w:rPr>
          <w:rFonts w:ascii="Times New Roman" w:hAnsi="Times New Roman" w:cs="Times New Roman"/>
          <w:sz w:val="28"/>
          <w:szCs w:val="28"/>
        </w:rPr>
        <w:t> Семенов, М. А. Анализ и моделирование бизнес-процессов авторемонтного предприятия с использованием BPMN // Автомобильная промышленность. — 2023. — № 2. — С. 41–47.</w:t>
      </w:r>
    </w:p>
    <w:p w14:paraId="2A2C50D0" w14:textId="77777777"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[5]</w:t>
      </w:r>
      <w:r w:rsidRPr="004167F2">
        <w:rPr>
          <w:rFonts w:ascii="Times New Roman" w:hAnsi="Times New Roman" w:cs="Times New Roman"/>
          <w:sz w:val="28"/>
          <w:szCs w:val="28"/>
        </w:rPr>
        <w:t> Федоров, Д. Л. Разработка облачных SaaS-решений для малого и среднего бизнеса на Python и Django. — М.: ДМК Пресс, 2023. — 320 с.</w:t>
      </w:r>
    </w:p>
    <w:p w14:paraId="03A7E524" w14:textId="6941A341"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w:t>
      </w:r>
      <w:r>
        <w:rPr>
          <w:rFonts w:ascii="Times New Roman" w:hAnsi="Times New Roman" w:cs="Times New Roman"/>
          <w:b/>
          <w:bCs/>
          <w:sz w:val="28"/>
          <w:szCs w:val="28"/>
        </w:rPr>
        <w:t>6</w:t>
      </w:r>
      <w:r w:rsidRPr="004167F2">
        <w:rPr>
          <w:rFonts w:ascii="Times New Roman" w:hAnsi="Times New Roman" w:cs="Times New Roman"/>
          <w:b/>
          <w:bCs/>
          <w:sz w:val="28"/>
          <w:szCs w:val="28"/>
        </w:rPr>
        <w:t>]</w:t>
      </w:r>
      <w:r w:rsidRPr="004167F2">
        <w:rPr>
          <w:rFonts w:ascii="Times New Roman" w:hAnsi="Times New Roman" w:cs="Times New Roman"/>
          <w:sz w:val="28"/>
          <w:szCs w:val="28"/>
        </w:rPr>
        <w:t> Как выбрать CRM-систему для автосервиса: гайд для владельцев // Журнал «Автосервис PRO». — 2023. — № 8. — С. 18–25.</w:t>
      </w:r>
    </w:p>
    <w:p w14:paraId="4EBB4329" w14:textId="06602A01"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w:t>
      </w:r>
      <w:r>
        <w:rPr>
          <w:rFonts w:ascii="Times New Roman" w:hAnsi="Times New Roman" w:cs="Times New Roman"/>
          <w:b/>
          <w:bCs/>
          <w:sz w:val="28"/>
          <w:szCs w:val="28"/>
        </w:rPr>
        <w:t>7</w:t>
      </w:r>
      <w:r w:rsidRPr="004167F2">
        <w:rPr>
          <w:rFonts w:ascii="Times New Roman" w:hAnsi="Times New Roman" w:cs="Times New Roman"/>
          <w:b/>
          <w:bCs/>
          <w:sz w:val="28"/>
          <w:szCs w:val="28"/>
        </w:rPr>
        <w:t>]</w:t>
      </w:r>
      <w:r w:rsidRPr="004167F2">
        <w:rPr>
          <w:rFonts w:ascii="Times New Roman" w:hAnsi="Times New Roman" w:cs="Times New Roman"/>
          <w:sz w:val="28"/>
          <w:szCs w:val="28"/>
        </w:rPr>
        <w:t> Официальная документация Django REST Framework. — URL: </w:t>
      </w:r>
      <w:hyperlink r:id="rId8" w:tgtFrame="_blank" w:history="1">
        <w:r w:rsidRPr="004167F2">
          <w:rPr>
            <w:rStyle w:val="ad"/>
            <w:rFonts w:ascii="Times New Roman" w:hAnsi="Times New Roman" w:cs="Times New Roman"/>
            <w:sz w:val="28"/>
            <w:szCs w:val="28"/>
          </w:rPr>
          <w:t>https://www.django-rest-framework.org/</w:t>
        </w:r>
      </w:hyperlink>
      <w:r w:rsidRPr="004167F2">
        <w:rPr>
          <w:rFonts w:ascii="Times New Roman" w:hAnsi="Times New Roman" w:cs="Times New Roman"/>
          <w:sz w:val="28"/>
          <w:szCs w:val="28"/>
        </w:rPr>
        <w:t>.</w:t>
      </w:r>
    </w:p>
    <w:p w14:paraId="010C49F9" w14:textId="2B3C7C2D"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w:t>
      </w:r>
      <w:r>
        <w:rPr>
          <w:rFonts w:ascii="Times New Roman" w:hAnsi="Times New Roman" w:cs="Times New Roman"/>
          <w:b/>
          <w:bCs/>
          <w:sz w:val="28"/>
          <w:szCs w:val="28"/>
        </w:rPr>
        <w:t>8</w:t>
      </w:r>
      <w:r w:rsidRPr="004167F2">
        <w:rPr>
          <w:rFonts w:ascii="Times New Roman" w:hAnsi="Times New Roman" w:cs="Times New Roman"/>
          <w:b/>
          <w:bCs/>
          <w:sz w:val="28"/>
          <w:szCs w:val="28"/>
        </w:rPr>
        <w:t>]</w:t>
      </w:r>
      <w:r w:rsidRPr="004167F2">
        <w:rPr>
          <w:rFonts w:ascii="Times New Roman" w:hAnsi="Times New Roman" w:cs="Times New Roman"/>
          <w:sz w:val="28"/>
          <w:szCs w:val="28"/>
        </w:rPr>
        <w:t> Официальная документация React. — URL: </w:t>
      </w:r>
      <w:hyperlink r:id="rId9" w:tgtFrame="_blank" w:history="1">
        <w:r w:rsidRPr="004167F2">
          <w:rPr>
            <w:rStyle w:val="ad"/>
            <w:rFonts w:ascii="Times New Roman" w:hAnsi="Times New Roman" w:cs="Times New Roman"/>
            <w:sz w:val="28"/>
            <w:szCs w:val="28"/>
          </w:rPr>
          <w:t>https://react.dev/</w:t>
        </w:r>
      </w:hyperlink>
      <w:r>
        <w:rPr>
          <w:rFonts w:ascii="Times New Roman" w:hAnsi="Times New Roman" w:cs="Times New Roman"/>
          <w:sz w:val="28"/>
          <w:szCs w:val="28"/>
        </w:rPr>
        <w:t>.</w:t>
      </w:r>
    </w:p>
    <w:p w14:paraId="4F7E9346" w14:textId="39671401" w:rsidR="004167F2" w:rsidRPr="004167F2" w:rsidRDefault="004167F2" w:rsidP="004167F2">
      <w:pPr>
        <w:spacing w:line="360" w:lineRule="auto"/>
        <w:jc w:val="both"/>
        <w:rPr>
          <w:rFonts w:ascii="Times New Roman" w:hAnsi="Times New Roman" w:cs="Times New Roman"/>
          <w:sz w:val="28"/>
          <w:szCs w:val="28"/>
        </w:rPr>
      </w:pPr>
      <w:r w:rsidRPr="004167F2">
        <w:rPr>
          <w:rFonts w:ascii="Times New Roman" w:hAnsi="Times New Roman" w:cs="Times New Roman"/>
          <w:b/>
          <w:bCs/>
          <w:sz w:val="28"/>
          <w:szCs w:val="28"/>
        </w:rPr>
        <w:t>[</w:t>
      </w:r>
      <w:r>
        <w:rPr>
          <w:rFonts w:ascii="Times New Roman" w:hAnsi="Times New Roman" w:cs="Times New Roman"/>
          <w:b/>
          <w:bCs/>
          <w:sz w:val="28"/>
          <w:szCs w:val="28"/>
        </w:rPr>
        <w:t>9</w:t>
      </w:r>
      <w:r w:rsidRPr="004167F2">
        <w:rPr>
          <w:rFonts w:ascii="Times New Roman" w:hAnsi="Times New Roman" w:cs="Times New Roman"/>
          <w:b/>
          <w:bCs/>
          <w:sz w:val="28"/>
          <w:szCs w:val="28"/>
        </w:rPr>
        <w:t>]</w:t>
      </w:r>
      <w:r w:rsidRPr="004167F2">
        <w:rPr>
          <w:rFonts w:ascii="Times New Roman" w:hAnsi="Times New Roman" w:cs="Times New Roman"/>
          <w:sz w:val="28"/>
          <w:szCs w:val="28"/>
        </w:rPr>
        <w:t> Руководство по внедрению систем электронного документооборота в сфере услуг: на примере авторемонтных предприятий / под ред. К.А. Сидорова. — Екатеринбург: УрФУ, 2022. — 145 с.</w:t>
      </w:r>
    </w:p>
    <w:p w14:paraId="7B9BB499" w14:textId="611E8707" w:rsidR="00FA2C71" w:rsidRPr="00FA2C71" w:rsidRDefault="00FA2C71" w:rsidP="004167F2">
      <w:pPr>
        <w:spacing w:line="360" w:lineRule="auto"/>
        <w:jc w:val="both"/>
        <w:rPr>
          <w:rFonts w:ascii="Times New Roman" w:hAnsi="Times New Roman" w:cs="Times New Roman"/>
          <w:sz w:val="28"/>
          <w:szCs w:val="28"/>
        </w:rPr>
      </w:pPr>
    </w:p>
    <w:sectPr w:rsidR="00FA2C71" w:rsidRPr="00FA2C71">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FD7AE" w14:textId="77777777" w:rsidR="00331332" w:rsidRDefault="00331332" w:rsidP="00D5556D">
      <w:pPr>
        <w:spacing w:after="0" w:line="240" w:lineRule="auto"/>
      </w:pPr>
      <w:r>
        <w:separator/>
      </w:r>
    </w:p>
  </w:endnote>
  <w:endnote w:type="continuationSeparator" w:id="0">
    <w:p w14:paraId="4812E76C" w14:textId="77777777" w:rsidR="00331332" w:rsidRDefault="00331332" w:rsidP="00D5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1773"/>
      <w:docPartObj>
        <w:docPartGallery w:val="Page Numbers (Bottom of Page)"/>
        <w:docPartUnique/>
      </w:docPartObj>
    </w:sdtPr>
    <w:sdtContent>
      <w:p w14:paraId="1701BD62" w14:textId="38B6A09B" w:rsidR="00D5556D" w:rsidRDefault="00D5556D">
        <w:pPr>
          <w:pStyle w:val="af0"/>
          <w:jc w:val="center"/>
        </w:pPr>
        <w:r>
          <w:fldChar w:fldCharType="begin"/>
        </w:r>
        <w:r>
          <w:instrText>PAGE   \* MERGEFORMAT</w:instrText>
        </w:r>
        <w:r>
          <w:fldChar w:fldCharType="separate"/>
        </w:r>
        <w:r>
          <w:t>2</w:t>
        </w:r>
        <w:r>
          <w:fldChar w:fldCharType="end"/>
        </w:r>
      </w:p>
    </w:sdtContent>
  </w:sdt>
  <w:p w14:paraId="74F5273C" w14:textId="77777777" w:rsidR="00D5556D" w:rsidRDefault="00D5556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7B3D" w14:textId="77777777" w:rsidR="00331332" w:rsidRDefault="00331332" w:rsidP="00D5556D">
      <w:pPr>
        <w:spacing w:after="0" w:line="240" w:lineRule="auto"/>
      </w:pPr>
      <w:r>
        <w:separator/>
      </w:r>
    </w:p>
  </w:footnote>
  <w:footnote w:type="continuationSeparator" w:id="0">
    <w:p w14:paraId="32C86C6D" w14:textId="77777777" w:rsidR="00331332" w:rsidRDefault="00331332" w:rsidP="00D5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159"/>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325"/>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2F99"/>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2C35"/>
    <w:multiLevelType w:val="hybridMultilevel"/>
    <w:tmpl w:val="315633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B01197"/>
    <w:multiLevelType w:val="hybridMultilevel"/>
    <w:tmpl w:val="EB56CC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0708B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40CF2"/>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C6B4E"/>
    <w:multiLevelType w:val="multilevel"/>
    <w:tmpl w:val="7360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259B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6B4C"/>
    <w:multiLevelType w:val="multilevel"/>
    <w:tmpl w:val="44F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97191"/>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8685B"/>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D3DE9"/>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B766E"/>
    <w:multiLevelType w:val="hybridMultilevel"/>
    <w:tmpl w:val="54827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06010FA"/>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2445"/>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A4EB4"/>
    <w:multiLevelType w:val="multilevel"/>
    <w:tmpl w:val="393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8083C"/>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D3EE9"/>
    <w:multiLevelType w:val="multilevel"/>
    <w:tmpl w:val="88BCF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3E71D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E5939"/>
    <w:multiLevelType w:val="multilevel"/>
    <w:tmpl w:val="613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431C6"/>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E02AA"/>
    <w:multiLevelType w:val="hybridMultilevel"/>
    <w:tmpl w:val="1B446F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5A906A7"/>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C71F2"/>
    <w:multiLevelType w:val="hybridMultilevel"/>
    <w:tmpl w:val="5B46FC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84F083D"/>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46133"/>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236B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15A0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2651A"/>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95E48"/>
    <w:multiLevelType w:val="hybridMultilevel"/>
    <w:tmpl w:val="6F1AA7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6572C2B"/>
    <w:multiLevelType w:val="multilevel"/>
    <w:tmpl w:val="7360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C6EE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546DB"/>
    <w:multiLevelType w:val="hybridMultilevel"/>
    <w:tmpl w:val="E40E9E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3830813">
    <w:abstractNumId w:val="9"/>
  </w:num>
  <w:num w:numId="2" w16cid:durableId="1410228066">
    <w:abstractNumId w:val="12"/>
  </w:num>
  <w:num w:numId="3" w16cid:durableId="921913591">
    <w:abstractNumId w:val="31"/>
  </w:num>
  <w:num w:numId="4" w16cid:durableId="1426341582">
    <w:abstractNumId w:val="11"/>
  </w:num>
  <w:num w:numId="5" w16cid:durableId="1882787544">
    <w:abstractNumId w:val="10"/>
  </w:num>
  <w:num w:numId="6" w16cid:durableId="1629505178">
    <w:abstractNumId w:val="23"/>
  </w:num>
  <w:num w:numId="7" w16cid:durableId="487750534">
    <w:abstractNumId w:val="7"/>
  </w:num>
  <w:num w:numId="8" w16cid:durableId="1121997967">
    <w:abstractNumId w:val="19"/>
  </w:num>
  <w:num w:numId="9" w16cid:durableId="791823457">
    <w:abstractNumId w:val="33"/>
  </w:num>
  <w:num w:numId="10" w16cid:durableId="136924833">
    <w:abstractNumId w:val="13"/>
  </w:num>
  <w:num w:numId="11" w16cid:durableId="1942712582">
    <w:abstractNumId w:val="22"/>
  </w:num>
  <w:num w:numId="12" w16cid:durableId="1943488031">
    <w:abstractNumId w:val="21"/>
  </w:num>
  <w:num w:numId="13" w16cid:durableId="498616513">
    <w:abstractNumId w:val="27"/>
  </w:num>
  <w:num w:numId="14" w16cid:durableId="442119304">
    <w:abstractNumId w:val="3"/>
  </w:num>
  <w:num w:numId="15" w16cid:durableId="2017071867">
    <w:abstractNumId w:val="29"/>
  </w:num>
  <w:num w:numId="16" w16cid:durableId="1031225556">
    <w:abstractNumId w:val="24"/>
  </w:num>
  <w:num w:numId="17" w16cid:durableId="1870757823">
    <w:abstractNumId w:val="8"/>
  </w:num>
  <w:num w:numId="18" w16cid:durableId="988904953">
    <w:abstractNumId w:val="1"/>
  </w:num>
  <w:num w:numId="19" w16cid:durableId="983898854">
    <w:abstractNumId w:val="4"/>
  </w:num>
  <w:num w:numId="20" w16cid:durableId="72246591">
    <w:abstractNumId w:val="30"/>
  </w:num>
  <w:num w:numId="21" w16cid:durableId="582446170">
    <w:abstractNumId w:val="18"/>
  </w:num>
  <w:num w:numId="22" w16cid:durableId="1693412781">
    <w:abstractNumId w:val="6"/>
  </w:num>
  <w:num w:numId="23" w16cid:durableId="1863976822">
    <w:abstractNumId w:val="5"/>
  </w:num>
  <w:num w:numId="24" w16cid:durableId="1190145280">
    <w:abstractNumId w:val="25"/>
  </w:num>
  <w:num w:numId="25" w16cid:durableId="1130125209">
    <w:abstractNumId w:val="2"/>
  </w:num>
  <w:num w:numId="26" w16cid:durableId="198709551">
    <w:abstractNumId w:val="17"/>
  </w:num>
  <w:num w:numId="27" w16cid:durableId="993870157">
    <w:abstractNumId w:val="26"/>
  </w:num>
  <w:num w:numId="28" w16cid:durableId="1658992149">
    <w:abstractNumId w:val="0"/>
  </w:num>
  <w:num w:numId="29" w16cid:durableId="1772125573">
    <w:abstractNumId w:val="32"/>
  </w:num>
  <w:num w:numId="30" w16cid:durableId="1938753547">
    <w:abstractNumId w:val="14"/>
  </w:num>
  <w:num w:numId="31" w16cid:durableId="441462866">
    <w:abstractNumId w:val="15"/>
  </w:num>
  <w:num w:numId="32" w16cid:durableId="1806389210">
    <w:abstractNumId w:val="28"/>
  </w:num>
  <w:num w:numId="33" w16cid:durableId="1471170592">
    <w:abstractNumId w:val="20"/>
  </w:num>
  <w:num w:numId="34" w16cid:durableId="1580364637">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6"/>
    <w:rsid w:val="0001113B"/>
    <w:rsid w:val="0003512D"/>
    <w:rsid w:val="000711DA"/>
    <w:rsid w:val="000D7A41"/>
    <w:rsid w:val="000F5A42"/>
    <w:rsid w:val="00122809"/>
    <w:rsid w:val="00161012"/>
    <w:rsid w:val="00166D52"/>
    <w:rsid w:val="001676BE"/>
    <w:rsid w:val="001A1B81"/>
    <w:rsid w:val="001F7BA0"/>
    <w:rsid w:val="00240BCD"/>
    <w:rsid w:val="002979E9"/>
    <w:rsid w:val="002A1707"/>
    <w:rsid w:val="00310E46"/>
    <w:rsid w:val="0031404D"/>
    <w:rsid w:val="0031617D"/>
    <w:rsid w:val="00325C82"/>
    <w:rsid w:val="00331332"/>
    <w:rsid w:val="00331E8D"/>
    <w:rsid w:val="003814E4"/>
    <w:rsid w:val="004167F2"/>
    <w:rsid w:val="004300F7"/>
    <w:rsid w:val="00440746"/>
    <w:rsid w:val="00582AB7"/>
    <w:rsid w:val="005C70A2"/>
    <w:rsid w:val="00610545"/>
    <w:rsid w:val="00651BD3"/>
    <w:rsid w:val="006C21F5"/>
    <w:rsid w:val="006D7D30"/>
    <w:rsid w:val="006E7343"/>
    <w:rsid w:val="006F398D"/>
    <w:rsid w:val="00774436"/>
    <w:rsid w:val="007A30AD"/>
    <w:rsid w:val="007C0345"/>
    <w:rsid w:val="007E17F8"/>
    <w:rsid w:val="008338F5"/>
    <w:rsid w:val="00844758"/>
    <w:rsid w:val="008479B6"/>
    <w:rsid w:val="008A5CEE"/>
    <w:rsid w:val="009516D0"/>
    <w:rsid w:val="00957413"/>
    <w:rsid w:val="009827B1"/>
    <w:rsid w:val="00986282"/>
    <w:rsid w:val="009A5F79"/>
    <w:rsid w:val="009A6CEF"/>
    <w:rsid w:val="009B0410"/>
    <w:rsid w:val="00A42F3E"/>
    <w:rsid w:val="00A51B2C"/>
    <w:rsid w:val="00AA4064"/>
    <w:rsid w:val="00AD7A16"/>
    <w:rsid w:val="00B57360"/>
    <w:rsid w:val="00BF225F"/>
    <w:rsid w:val="00C75B12"/>
    <w:rsid w:val="00D5556D"/>
    <w:rsid w:val="00D55980"/>
    <w:rsid w:val="00DA6B46"/>
    <w:rsid w:val="00E75930"/>
    <w:rsid w:val="00EE5DA0"/>
    <w:rsid w:val="00F93906"/>
    <w:rsid w:val="00FA2C71"/>
    <w:rsid w:val="00FA400A"/>
    <w:rsid w:val="00FC307A"/>
    <w:rsid w:val="00FC5236"/>
    <w:rsid w:val="00FF11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5ED2"/>
  <w15:chartTrackingRefBased/>
  <w15:docId w15:val="{D4F2F7A3-89A9-40A3-9368-11F95047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7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47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479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479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479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479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79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79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79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79B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479B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479B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479B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479B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479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79B6"/>
    <w:rPr>
      <w:rFonts w:eastAsiaTheme="majorEastAsia" w:cstheme="majorBidi"/>
      <w:color w:val="595959" w:themeColor="text1" w:themeTint="A6"/>
    </w:rPr>
  </w:style>
  <w:style w:type="character" w:customStyle="1" w:styleId="80">
    <w:name w:val="Заголовок 8 Знак"/>
    <w:basedOn w:val="a0"/>
    <w:link w:val="8"/>
    <w:uiPriority w:val="9"/>
    <w:semiHidden/>
    <w:rsid w:val="008479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79B6"/>
    <w:rPr>
      <w:rFonts w:eastAsiaTheme="majorEastAsia" w:cstheme="majorBidi"/>
      <w:color w:val="272727" w:themeColor="text1" w:themeTint="D8"/>
    </w:rPr>
  </w:style>
  <w:style w:type="paragraph" w:styleId="a3">
    <w:name w:val="Title"/>
    <w:basedOn w:val="a"/>
    <w:next w:val="a"/>
    <w:link w:val="a4"/>
    <w:uiPriority w:val="10"/>
    <w:qFormat/>
    <w:rsid w:val="00847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47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79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479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79B6"/>
    <w:pPr>
      <w:spacing w:before="160"/>
      <w:jc w:val="center"/>
    </w:pPr>
    <w:rPr>
      <w:i/>
      <w:iCs/>
      <w:color w:val="404040" w:themeColor="text1" w:themeTint="BF"/>
    </w:rPr>
  </w:style>
  <w:style w:type="character" w:customStyle="1" w:styleId="22">
    <w:name w:val="Цитата 2 Знак"/>
    <w:basedOn w:val="a0"/>
    <w:link w:val="21"/>
    <w:uiPriority w:val="29"/>
    <w:rsid w:val="008479B6"/>
    <w:rPr>
      <w:i/>
      <w:iCs/>
      <w:color w:val="404040" w:themeColor="text1" w:themeTint="BF"/>
    </w:rPr>
  </w:style>
  <w:style w:type="paragraph" w:styleId="a7">
    <w:name w:val="List Paragraph"/>
    <w:basedOn w:val="a"/>
    <w:uiPriority w:val="34"/>
    <w:qFormat/>
    <w:rsid w:val="008479B6"/>
    <w:pPr>
      <w:ind w:left="720"/>
      <w:contextualSpacing/>
    </w:pPr>
  </w:style>
  <w:style w:type="character" w:styleId="a8">
    <w:name w:val="Intense Emphasis"/>
    <w:basedOn w:val="a0"/>
    <w:uiPriority w:val="21"/>
    <w:qFormat/>
    <w:rsid w:val="008479B6"/>
    <w:rPr>
      <w:i/>
      <w:iCs/>
      <w:color w:val="2F5496" w:themeColor="accent1" w:themeShade="BF"/>
    </w:rPr>
  </w:style>
  <w:style w:type="paragraph" w:styleId="a9">
    <w:name w:val="Intense Quote"/>
    <w:basedOn w:val="a"/>
    <w:next w:val="a"/>
    <w:link w:val="aa"/>
    <w:uiPriority w:val="30"/>
    <w:qFormat/>
    <w:rsid w:val="00847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479B6"/>
    <w:rPr>
      <w:i/>
      <w:iCs/>
      <w:color w:val="2F5496" w:themeColor="accent1" w:themeShade="BF"/>
    </w:rPr>
  </w:style>
  <w:style w:type="character" w:styleId="ab">
    <w:name w:val="Intense Reference"/>
    <w:basedOn w:val="a0"/>
    <w:uiPriority w:val="32"/>
    <w:qFormat/>
    <w:rsid w:val="008479B6"/>
    <w:rPr>
      <w:b/>
      <w:bCs/>
      <w:smallCaps/>
      <w:color w:val="2F5496" w:themeColor="accent1" w:themeShade="BF"/>
      <w:spacing w:val="5"/>
    </w:rPr>
  </w:style>
  <w:style w:type="paragraph" w:styleId="ac">
    <w:name w:val="TOC Heading"/>
    <w:basedOn w:val="1"/>
    <w:next w:val="a"/>
    <w:uiPriority w:val="39"/>
    <w:unhideWhenUsed/>
    <w:qFormat/>
    <w:rsid w:val="00310E46"/>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F93906"/>
    <w:pPr>
      <w:tabs>
        <w:tab w:val="right" w:leader="dot" w:pos="9345"/>
      </w:tabs>
      <w:spacing w:after="100" w:line="360" w:lineRule="auto"/>
      <w:jc w:val="both"/>
    </w:pPr>
  </w:style>
  <w:style w:type="paragraph" w:styleId="23">
    <w:name w:val="toc 2"/>
    <w:basedOn w:val="a"/>
    <w:next w:val="a"/>
    <w:autoRedefine/>
    <w:uiPriority w:val="39"/>
    <w:unhideWhenUsed/>
    <w:rsid w:val="00F93906"/>
    <w:pPr>
      <w:tabs>
        <w:tab w:val="right" w:leader="dot" w:pos="9345"/>
      </w:tabs>
      <w:spacing w:after="100" w:line="360" w:lineRule="auto"/>
      <w:ind w:left="221"/>
      <w:jc w:val="both"/>
    </w:pPr>
  </w:style>
  <w:style w:type="character" w:styleId="ad">
    <w:name w:val="Hyperlink"/>
    <w:basedOn w:val="a0"/>
    <w:uiPriority w:val="99"/>
    <w:unhideWhenUsed/>
    <w:rsid w:val="00310E46"/>
    <w:rPr>
      <w:color w:val="0563C1" w:themeColor="hyperlink"/>
      <w:u w:val="single"/>
    </w:rPr>
  </w:style>
  <w:style w:type="paragraph" w:styleId="ae">
    <w:name w:val="header"/>
    <w:basedOn w:val="a"/>
    <w:link w:val="af"/>
    <w:uiPriority w:val="99"/>
    <w:unhideWhenUsed/>
    <w:rsid w:val="00D5556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D5556D"/>
  </w:style>
  <w:style w:type="paragraph" w:styleId="af0">
    <w:name w:val="footer"/>
    <w:basedOn w:val="a"/>
    <w:link w:val="af1"/>
    <w:uiPriority w:val="99"/>
    <w:unhideWhenUsed/>
    <w:rsid w:val="00D5556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D5556D"/>
  </w:style>
  <w:style w:type="character" w:styleId="af2">
    <w:name w:val="Unresolved Mention"/>
    <w:basedOn w:val="a0"/>
    <w:uiPriority w:val="99"/>
    <w:semiHidden/>
    <w:unhideWhenUsed/>
    <w:rsid w:val="002A1707"/>
    <w:rPr>
      <w:color w:val="605E5C"/>
      <w:shd w:val="clear" w:color="auto" w:fill="E1DFDD"/>
    </w:rPr>
  </w:style>
  <w:style w:type="character" w:styleId="af3">
    <w:name w:val="FollowedHyperlink"/>
    <w:basedOn w:val="a0"/>
    <w:uiPriority w:val="99"/>
    <w:semiHidden/>
    <w:unhideWhenUsed/>
    <w:rsid w:val="000D7A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jango-rest-framework.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eact.de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7A8F4-C8F5-4191-8772-37751514C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37</Pages>
  <Words>8208</Words>
  <Characters>46792</Characters>
  <Application>Microsoft Office Word</Application>
  <DocSecurity>0</DocSecurity>
  <Lines>389</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Страхов</dc:creator>
  <cp:keywords/>
  <dc:description/>
  <cp:lastModifiedBy>Дмитрий Страхов</cp:lastModifiedBy>
  <cp:revision>13</cp:revision>
  <dcterms:created xsi:type="dcterms:W3CDTF">2025-12-05T15:22:00Z</dcterms:created>
  <dcterms:modified xsi:type="dcterms:W3CDTF">2025-12-21T17:05:00Z</dcterms:modified>
</cp:coreProperties>
</file>