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7340" w:rsidRDefault="00977340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0" w:type="auto"/>
        <w:jc w:val="center"/>
        <w:tblBorders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977340" w:rsidRPr="00977340" w:rsidTr="004677EA">
        <w:trPr>
          <w:jc w:val="center"/>
        </w:trPr>
        <w:tc>
          <w:tcPr>
            <w:tcW w:w="9355" w:type="dxa"/>
            <w:tcBorders>
              <w:bottom w:val="none" w:sz="4" w:space="0" w:color="000000"/>
            </w:tcBorders>
          </w:tcPr>
          <w:p w:rsidR="00977340" w:rsidRPr="00977340" w:rsidRDefault="00977340" w:rsidP="009773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7340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007C2C5" wp14:editId="54C7D13D">
                  <wp:extent cx="890693" cy="1009227"/>
                  <wp:effectExtent l="0" t="0" r="508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/>
                        </pic:blipFill>
                        <pic:spPr bwMode="auto"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7340" w:rsidRPr="00977340" w:rsidTr="004677EA">
        <w:trPr>
          <w:trHeight w:val="2090"/>
          <w:jc w:val="center"/>
        </w:trPr>
        <w:tc>
          <w:tcPr>
            <w:tcW w:w="9355" w:type="dxa"/>
            <w:tcBorders>
              <w:bottom w:val="single" w:sz="4" w:space="0" w:color="auto"/>
            </w:tcBorders>
          </w:tcPr>
          <w:p w:rsidR="00977340" w:rsidRPr="00977340" w:rsidRDefault="00977340" w:rsidP="00977340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73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МИНОБРНАУКИ РОССИИ</w:t>
            </w:r>
          </w:p>
          <w:p w:rsidR="00977340" w:rsidRPr="00977340" w:rsidRDefault="00977340" w:rsidP="00977340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eastAsia="ru-RU"/>
              </w:rPr>
            </w:pPr>
            <w:r w:rsidRPr="00977340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:rsidR="00977340" w:rsidRPr="00977340" w:rsidRDefault="00977340" w:rsidP="00977340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  <w:lang w:eastAsia="ru-RU"/>
              </w:rPr>
            </w:pPr>
            <w:r w:rsidRPr="00977340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eastAsia="ru-RU"/>
              </w:rPr>
              <w:t xml:space="preserve">высшего </w:t>
            </w:r>
            <w:r w:rsidRPr="00977340">
              <w:rPr>
                <w:rFonts w:ascii="Times New Roman" w:eastAsia="Times New Roman" w:hAnsi="Times New Roman" w:cs="Times New Roman"/>
                <w:bCs/>
                <w:spacing w:val="-2"/>
                <w:sz w:val="24"/>
                <w:szCs w:val="24"/>
                <w:lang w:eastAsia="ru-RU"/>
              </w:rPr>
              <w:t>образования</w:t>
            </w:r>
          </w:p>
          <w:p w:rsidR="00977340" w:rsidRPr="00977340" w:rsidRDefault="00977340" w:rsidP="00977340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97734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«МИРЭА – Российский технологический университет»</w:t>
            </w:r>
          </w:p>
          <w:p w:rsidR="00977340" w:rsidRPr="00977340" w:rsidRDefault="00977340" w:rsidP="00977340">
            <w:pPr>
              <w:widowControl w:val="0"/>
              <w:pBdr>
                <w:bottom w:val="single" w:sz="6" w:space="1" w:color="000000"/>
              </w:pBd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pacing w:val="-6"/>
                <w:sz w:val="32"/>
                <w:szCs w:val="32"/>
                <w:lang w:eastAsia="ru-RU"/>
              </w:rPr>
            </w:pPr>
            <w:r w:rsidRPr="00977340">
              <w:rPr>
                <w:rFonts w:ascii="Times New Roman" w:eastAsia="Times New Roman" w:hAnsi="Times New Roman" w:cs="Times New Roman"/>
                <w:b/>
                <w:spacing w:val="-6"/>
                <w:sz w:val="32"/>
                <w:szCs w:val="32"/>
                <w:lang w:eastAsia="ru-RU"/>
              </w:rPr>
              <w:t>РТУ МИРЭА</w:t>
            </w:r>
          </w:p>
          <w:p w:rsidR="00977340" w:rsidRPr="00977340" w:rsidRDefault="00977340" w:rsidP="009773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73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Институт перспективных технологий и индустриального программирования</w:t>
            </w:r>
          </w:p>
          <w:p w:rsidR="00977340" w:rsidRPr="00977340" w:rsidRDefault="00977340" w:rsidP="009773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73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индустриального программирования</w:t>
            </w:r>
          </w:p>
        </w:tc>
      </w:tr>
    </w:tbl>
    <w:p w:rsidR="00977340" w:rsidRPr="00977340" w:rsidRDefault="00977340" w:rsidP="009773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77340" w:rsidRPr="00977340" w:rsidRDefault="00977340" w:rsidP="00977340">
      <w:pPr>
        <w:spacing w:after="0" w:line="240" w:lineRule="auto"/>
        <w:ind w:left="482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7734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РАБОТА ДОПУЩЕНА К ЗАЩИТЕ</w:t>
      </w:r>
    </w:p>
    <w:p w:rsidR="00977340" w:rsidRPr="00977340" w:rsidRDefault="00977340" w:rsidP="00977340">
      <w:pPr>
        <w:spacing w:after="0" w:line="240" w:lineRule="auto"/>
        <w:ind w:left="4820" w:firstLine="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77340" w:rsidRPr="00977340" w:rsidRDefault="00977340" w:rsidP="00977340">
      <w:pPr>
        <w:spacing w:after="0" w:line="240" w:lineRule="auto"/>
        <w:ind w:left="48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734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Заведующий</w:t>
      </w:r>
    </w:p>
    <w:p w:rsidR="00977340" w:rsidRPr="00977340" w:rsidRDefault="00977340" w:rsidP="00977340">
      <w:pPr>
        <w:spacing w:after="0" w:line="240" w:lineRule="auto"/>
        <w:ind w:left="48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7340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кафедрой________________</w:t>
      </w:r>
      <w:r w:rsidRPr="00977340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А.В. Юдин</w:t>
      </w:r>
    </w:p>
    <w:p w:rsidR="00977340" w:rsidRPr="00977340" w:rsidRDefault="00977340" w:rsidP="00977340">
      <w:pPr>
        <w:spacing w:after="0"/>
        <w:ind w:left="4820" w:firstLine="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77340" w:rsidRPr="00977340" w:rsidRDefault="00977340" w:rsidP="00977340">
      <w:pPr>
        <w:spacing w:after="0" w:line="240" w:lineRule="auto"/>
        <w:ind w:left="552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7340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97734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      </w:t>
      </w:r>
      <w:r w:rsidRPr="009773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r w:rsidRPr="0097734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7734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7734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773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2026 г.</w:t>
      </w:r>
    </w:p>
    <w:p w:rsidR="00977340" w:rsidRPr="00977340" w:rsidRDefault="00977340" w:rsidP="00977340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:rsidR="00977340" w:rsidRPr="00977340" w:rsidRDefault="00977340" w:rsidP="00977340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:rsidR="00977340" w:rsidRPr="00977340" w:rsidRDefault="00977340" w:rsidP="00977340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977340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ВЫПУСКНАЯ КВАЛИФИКАЦИОННАЯ РАБОТА</w:t>
      </w:r>
    </w:p>
    <w:p w:rsidR="00977340" w:rsidRPr="00977340" w:rsidRDefault="00977340" w:rsidP="00977340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sz w:val="24"/>
          <w:szCs w:val="32"/>
          <w:lang w:eastAsia="ru-RU"/>
        </w:rPr>
      </w:pPr>
      <w:r w:rsidRPr="00977340">
        <w:rPr>
          <w:rFonts w:ascii="Times New Roman" w:eastAsia="Times New Roman" w:hAnsi="Times New Roman" w:cs="Times New Roman"/>
          <w:sz w:val="24"/>
          <w:szCs w:val="32"/>
          <w:lang w:eastAsia="ru-RU"/>
        </w:rPr>
        <w:t xml:space="preserve">по направлению подготовки бакалавров </w:t>
      </w:r>
      <w:r w:rsidRPr="00977340">
        <w:rPr>
          <w:rFonts w:ascii="Times New Roman" w:eastAsia="Times New Roman" w:hAnsi="Times New Roman" w:cs="Times New Roman"/>
          <w:sz w:val="24"/>
          <w:szCs w:val="32"/>
          <w:u w:val="single"/>
          <w:lang w:eastAsia="ru-RU"/>
        </w:rPr>
        <w:t>09.03.02 Информационные системы и технологии</w:t>
      </w:r>
    </w:p>
    <w:p w:rsidR="00977340" w:rsidRPr="00977340" w:rsidRDefault="00977340" w:rsidP="00977340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sz w:val="24"/>
          <w:szCs w:val="32"/>
          <w:lang w:eastAsia="ru-RU"/>
        </w:rPr>
      </w:pPr>
    </w:p>
    <w:p w:rsidR="00977340" w:rsidRPr="00977340" w:rsidRDefault="00977340" w:rsidP="00977340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sz w:val="24"/>
          <w:szCs w:val="32"/>
          <w:lang w:eastAsia="ru-RU"/>
        </w:rPr>
      </w:pPr>
    </w:p>
    <w:p w:rsidR="00977340" w:rsidRPr="00977340" w:rsidRDefault="00977340" w:rsidP="00977340">
      <w:pPr>
        <w:pBdr>
          <w:between w:val="single" w:sz="4" w:space="1" w:color="000000"/>
        </w:pBdr>
        <w:shd w:val="clear" w:color="auto" w:fill="FFFFFF"/>
        <w:spacing w:after="0"/>
        <w:ind w:left="79"/>
        <w:rPr>
          <w:rFonts w:ascii="Times New Roman" w:eastAsia="Times New Roman" w:hAnsi="Times New Roman" w:cs="Times New Roman"/>
          <w:sz w:val="24"/>
          <w:szCs w:val="32"/>
          <w:u w:val="single"/>
          <w:lang w:eastAsia="ru-RU"/>
        </w:rPr>
      </w:pPr>
      <w:r w:rsidRPr="00977340">
        <w:rPr>
          <w:rFonts w:ascii="Times New Roman" w:eastAsia="Times New Roman" w:hAnsi="Times New Roman" w:cs="Times New Roman"/>
          <w:sz w:val="24"/>
          <w:szCs w:val="32"/>
          <w:u w:val="single"/>
          <w:lang w:eastAsia="ru-RU"/>
        </w:rPr>
        <w:t xml:space="preserve">На тему: </w:t>
      </w:r>
      <w:r w:rsidRPr="00977340">
        <w:rPr>
          <w:rFonts w:ascii="Times New Roman" w:eastAsia="Times New Roman" w:hAnsi="Times New Roman" w:cs="Times New Roman"/>
          <w:iCs/>
          <w:sz w:val="24"/>
          <w:szCs w:val="32"/>
          <w:u w:val="single"/>
          <w:lang w:eastAsia="ru-RU"/>
        </w:rPr>
        <w:t>Прогнозирование активности пользователей в веб-приложениях с применением</w:t>
      </w:r>
      <w:r w:rsidRPr="00977340">
        <w:rPr>
          <w:rFonts w:ascii="Times New Roman" w:eastAsia="Times New Roman" w:hAnsi="Times New Roman" w:cs="Times New Roman"/>
          <w:iCs/>
          <w:sz w:val="24"/>
          <w:szCs w:val="32"/>
          <w:u w:val="single"/>
          <w:lang w:eastAsia="ru-RU"/>
        </w:rPr>
        <w:br/>
        <w:t>машинного обучения</w:t>
      </w:r>
    </w:p>
    <w:p w:rsidR="00977340" w:rsidRPr="00977340" w:rsidRDefault="00977340" w:rsidP="00977340">
      <w:pPr>
        <w:pBdr>
          <w:between w:val="single" w:sz="4" w:space="1" w:color="000000"/>
        </w:pBdr>
        <w:shd w:val="clear" w:color="auto" w:fill="FFFFFF"/>
        <w:spacing w:after="0"/>
        <w:rPr>
          <w:rFonts w:ascii="Times New Roman" w:eastAsia="Times New Roman" w:hAnsi="Times New Roman" w:cs="Times New Roman"/>
          <w:sz w:val="24"/>
          <w:szCs w:val="32"/>
          <w:lang w:eastAsia="ru-RU"/>
        </w:rPr>
      </w:pPr>
    </w:p>
    <w:p w:rsidR="00977340" w:rsidRPr="00977340" w:rsidRDefault="00977340" w:rsidP="009773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77340" w:rsidRPr="00977340" w:rsidRDefault="00977340" w:rsidP="0097734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9773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Обучающийся </w:t>
      </w:r>
      <w:r w:rsidRPr="009773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7734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7734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7734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773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    </w:t>
      </w:r>
      <w:r w:rsidRPr="00977340">
        <w:rPr>
          <w:rFonts w:ascii="Times New Roman" w:eastAsia="Times New Roman" w:hAnsi="Times New Roman" w:cs="Times New Roman"/>
          <w:iCs/>
          <w:sz w:val="24"/>
          <w:szCs w:val="24"/>
          <w:u w:val="single"/>
          <w:lang w:eastAsia="ru-RU"/>
        </w:rPr>
        <w:t>Селиверстов Владислав Максимович</w:t>
      </w:r>
    </w:p>
    <w:p w:rsidR="00977340" w:rsidRPr="00977340" w:rsidRDefault="00977340" w:rsidP="009773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7340">
        <w:rPr>
          <w:rFonts w:ascii="Times New Roman" w:eastAsia="Times New Roman" w:hAnsi="Times New Roman" w:cs="Times New Roman"/>
          <w:i/>
          <w:sz w:val="16"/>
          <w:szCs w:val="16"/>
          <w:lang w:eastAsia="ru-RU"/>
        </w:rPr>
        <w:t xml:space="preserve">                                                                     </w:t>
      </w:r>
      <w:r w:rsidRPr="0097734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подпись </w:t>
      </w:r>
      <w:r w:rsidRPr="00977340">
        <w:rPr>
          <w:rFonts w:ascii="Times New Roman" w:eastAsia="Times New Roman" w:hAnsi="Times New Roman" w:cs="Times New Roman"/>
          <w:i/>
          <w:sz w:val="16"/>
          <w:szCs w:val="16"/>
          <w:lang w:eastAsia="ru-RU"/>
        </w:rPr>
        <w:tab/>
      </w:r>
      <w:r w:rsidRPr="00977340">
        <w:rPr>
          <w:rFonts w:ascii="Times New Roman" w:eastAsia="Times New Roman" w:hAnsi="Times New Roman" w:cs="Times New Roman"/>
          <w:i/>
          <w:sz w:val="16"/>
          <w:szCs w:val="16"/>
          <w:lang w:eastAsia="ru-RU"/>
        </w:rPr>
        <w:tab/>
      </w:r>
      <w:r w:rsidRPr="00977340">
        <w:rPr>
          <w:rFonts w:ascii="Times New Roman" w:eastAsia="Times New Roman" w:hAnsi="Times New Roman" w:cs="Times New Roman"/>
          <w:i/>
          <w:sz w:val="16"/>
          <w:szCs w:val="16"/>
          <w:lang w:eastAsia="ru-RU"/>
        </w:rPr>
        <w:tab/>
      </w:r>
      <w:r w:rsidRPr="00977340">
        <w:rPr>
          <w:rFonts w:ascii="Times New Roman" w:eastAsia="Times New Roman" w:hAnsi="Times New Roman" w:cs="Times New Roman"/>
          <w:i/>
          <w:sz w:val="16"/>
          <w:szCs w:val="16"/>
          <w:lang w:eastAsia="ru-RU"/>
        </w:rPr>
        <w:tab/>
        <w:t xml:space="preserve"> </w:t>
      </w:r>
      <w:r w:rsidRPr="0097734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Фамилия, имя, отчество</w:t>
      </w:r>
    </w:p>
    <w:p w:rsidR="00977340" w:rsidRPr="00977340" w:rsidRDefault="00977340" w:rsidP="00977340">
      <w:pPr>
        <w:spacing w:after="0" w:line="240" w:lineRule="auto"/>
        <w:ind w:firstLine="14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1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"/>
        <w:gridCol w:w="3379"/>
        <w:gridCol w:w="3380"/>
      </w:tblGrid>
      <w:tr w:rsidR="00977340" w:rsidRPr="00977340" w:rsidTr="004677EA">
        <w:tc>
          <w:tcPr>
            <w:tcW w:w="1101" w:type="dxa"/>
          </w:tcPr>
          <w:p w:rsidR="00977340" w:rsidRPr="00977340" w:rsidRDefault="00977340" w:rsidP="0097734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73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Шифр</w:t>
            </w:r>
          </w:p>
        </w:tc>
        <w:tc>
          <w:tcPr>
            <w:tcW w:w="3379" w:type="dxa"/>
          </w:tcPr>
          <w:p w:rsidR="00977340" w:rsidRPr="00977340" w:rsidRDefault="00977340" w:rsidP="00977340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97734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22Т0122</w:t>
            </w:r>
          </w:p>
        </w:tc>
        <w:tc>
          <w:tcPr>
            <w:tcW w:w="3380" w:type="dxa"/>
          </w:tcPr>
          <w:p w:rsidR="00977340" w:rsidRPr="00977340" w:rsidRDefault="00977340" w:rsidP="0097734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77340" w:rsidRPr="00977340" w:rsidTr="004677EA">
        <w:tc>
          <w:tcPr>
            <w:tcW w:w="1101" w:type="dxa"/>
          </w:tcPr>
          <w:p w:rsidR="00977340" w:rsidRPr="00977340" w:rsidRDefault="00977340" w:rsidP="0097734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73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Группа</w:t>
            </w:r>
          </w:p>
        </w:tc>
        <w:tc>
          <w:tcPr>
            <w:tcW w:w="3379" w:type="dxa"/>
            <w:shd w:val="clear" w:color="auto" w:fill="FFFFFF" w:themeFill="background1"/>
          </w:tcPr>
          <w:p w:rsidR="00977340" w:rsidRPr="00977340" w:rsidRDefault="00977340" w:rsidP="00977340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97734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ЭФБО-06-22</w:t>
            </w:r>
          </w:p>
        </w:tc>
        <w:tc>
          <w:tcPr>
            <w:tcW w:w="3380" w:type="dxa"/>
          </w:tcPr>
          <w:p w:rsidR="00977340" w:rsidRPr="00977340" w:rsidRDefault="00977340" w:rsidP="0097734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977340" w:rsidRPr="00977340" w:rsidRDefault="00977340" w:rsidP="00977340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60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951"/>
        <w:gridCol w:w="1985"/>
        <w:gridCol w:w="3152"/>
        <w:gridCol w:w="2518"/>
      </w:tblGrid>
      <w:tr w:rsidR="00977340" w:rsidRPr="00977340" w:rsidTr="004677EA">
        <w:trPr>
          <w:trHeight w:val="369"/>
        </w:trPr>
        <w:tc>
          <w:tcPr>
            <w:tcW w:w="1951" w:type="dxa"/>
            <w:vAlign w:val="bottom"/>
          </w:tcPr>
          <w:p w:rsidR="00977340" w:rsidRPr="00977340" w:rsidRDefault="00977340" w:rsidP="009773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977340" w:rsidRPr="00977340" w:rsidRDefault="00977340" w:rsidP="009773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73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</w:t>
            </w:r>
            <w:r w:rsidRPr="009773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работы</w:t>
            </w:r>
          </w:p>
        </w:tc>
        <w:tc>
          <w:tcPr>
            <w:tcW w:w="1985" w:type="dxa"/>
            <w:vAlign w:val="bottom"/>
          </w:tcPr>
          <w:p w:rsidR="00977340" w:rsidRPr="00977340" w:rsidRDefault="00977340" w:rsidP="009773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73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</w:t>
            </w:r>
          </w:p>
        </w:tc>
        <w:tc>
          <w:tcPr>
            <w:tcW w:w="3152" w:type="dxa"/>
            <w:vAlign w:val="bottom"/>
          </w:tcPr>
          <w:p w:rsidR="00977340" w:rsidRPr="00977340" w:rsidRDefault="00977340" w:rsidP="00977340">
            <w:pPr>
              <w:spacing w:after="0" w:line="240" w:lineRule="auto"/>
              <w:ind w:left="-142" w:right="-141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977340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 xml:space="preserve">      ___________________</w:t>
            </w:r>
          </w:p>
        </w:tc>
        <w:tc>
          <w:tcPr>
            <w:tcW w:w="2518" w:type="dxa"/>
            <w:vAlign w:val="bottom"/>
          </w:tcPr>
          <w:p w:rsidR="00977340" w:rsidRPr="00977340" w:rsidRDefault="00977340" w:rsidP="00977340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977340">
              <w:rPr>
                <w:rFonts w:ascii="Times New Roman" w:eastAsia="Times New Roman" w:hAnsi="Times New Roman" w:cs="Times New Roman"/>
                <w:iCs/>
                <w:sz w:val="24"/>
                <w:szCs w:val="24"/>
                <w:u w:val="single"/>
                <w:lang w:eastAsia="ru-RU"/>
              </w:rPr>
              <w:t xml:space="preserve"> </w:t>
            </w:r>
            <w:r w:rsidRPr="00977340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_______________</w:t>
            </w:r>
          </w:p>
        </w:tc>
      </w:tr>
      <w:tr w:rsidR="00977340" w:rsidRPr="00977340" w:rsidTr="004677EA">
        <w:trPr>
          <w:trHeight w:hRule="exact" w:val="497"/>
        </w:trPr>
        <w:tc>
          <w:tcPr>
            <w:tcW w:w="1951" w:type="dxa"/>
            <w:vAlign w:val="bottom"/>
          </w:tcPr>
          <w:p w:rsidR="00977340" w:rsidRPr="00977340" w:rsidRDefault="00977340" w:rsidP="00977340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985" w:type="dxa"/>
          </w:tcPr>
          <w:p w:rsidR="00977340" w:rsidRPr="00977340" w:rsidRDefault="00977340" w:rsidP="009773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</w:pPr>
            <w:r w:rsidRPr="00977340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подпись</w:t>
            </w:r>
          </w:p>
        </w:tc>
        <w:tc>
          <w:tcPr>
            <w:tcW w:w="3152" w:type="dxa"/>
            <w:vAlign w:val="bottom"/>
          </w:tcPr>
          <w:p w:rsidR="00977340" w:rsidRPr="00977340" w:rsidRDefault="00977340" w:rsidP="00977340">
            <w:pPr>
              <w:spacing w:after="0" w:line="240" w:lineRule="auto"/>
              <w:ind w:left="-142" w:right="-14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77340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Ученая степень, ученое звание, должность</w:t>
            </w:r>
          </w:p>
        </w:tc>
        <w:tc>
          <w:tcPr>
            <w:tcW w:w="2518" w:type="dxa"/>
          </w:tcPr>
          <w:p w:rsidR="00977340" w:rsidRPr="00977340" w:rsidRDefault="00977340" w:rsidP="009773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977340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Фамилия, имя, отчество</w:t>
            </w:r>
          </w:p>
        </w:tc>
      </w:tr>
    </w:tbl>
    <w:p w:rsidR="00977340" w:rsidRPr="00977340" w:rsidRDefault="00977340" w:rsidP="00977340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77340" w:rsidRPr="00977340" w:rsidRDefault="00977340" w:rsidP="009773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77340" w:rsidRPr="00977340" w:rsidRDefault="00977340" w:rsidP="009773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77340" w:rsidRPr="00977340" w:rsidRDefault="00977340" w:rsidP="009773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7340">
        <w:rPr>
          <w:rFonts w:ascii="Times New Roman" w:eastAsia="Times New Roman" w:hAnsi="Times New Roman" w:cs="Times New Roman"/>
          <w:sz w:val="24"/>
          <w:szCs w:val="24"/>
          <w:lang w:eastAsia="ru-RU"/>
        </w:rPr>
        <w:t>Москва 2026 г.</w:t>
      </w:r>
    </w:p>
    <w:p w:rsidR="00C7185D" w:rsidRPr="00E5299C" w:rsidRDefault="00C7185D" w:rsidP="0097734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5299C">
        <w:rPr>
          <w:rFonts w:ascii="Times New Roman" w:hAnsi="Times New Roman" w:cs="Times New Roman"/>
          <w:b/>
          <w:sz w:val="28"/>
          <w:szCs w:val="28"/>
        </w:rPr>
        <w:lastRenderedPageBreak/>
        <w:t>АННОТАЦИЯ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5299C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Выпускная квалификационная работа посвящена разработке системы прогнозирования целевых действий пользователей веб-приложений на основе методов машинного обучения. В работе проведён детальный анализ предметной области, выделены типы поведенческих данных и существующие подходы к их сбору. Предложена архитектура сбора данных, включающая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JavaScript-трекер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ClickHouse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. Сформирован набор данных из 850 тысяч сессий, на основе которых методом инжиниринга признаков получено 47 числовых характеристик. Реализованы четыре модели классификации: логистическая регрессия, случайный лес,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и LSTM. Проведено экспериментальное сравнение моделей по метрикам ROC-AUC,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, F1 и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Loss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. Выполнен анализ важности признаков и оценка вычислительной сложности. Разработаны рекомендации по практическому внедрению. </w:t>
      </w:r>
    </w:p>
    <w:p w:rsidR="00C7185D" w:rsidRPr="00C7185D" w:rsidRDefault="00DC27E2" w:rsidP="00E529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Общий объём работы — 46 страниц основного текста, 7</w:t>
      </w:r>
      <w:r w:rsidR="00C7185D" w:rsidRPr="00C7185D">
        <w:rPr>
          <w:rFonts w:ascii="Times New Roman" w:hAnsi="Times New Roman" w:cs="Times New Roman"/>
          <w:sz w:val="28"/>
          <w:szCs w:val="28"/>
        </w:rPr>
        <w:t xml:space="preserve"> страниц приложений.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E5299C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E5299C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E5299C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E5299C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E5299C" w:rsidRDefault="00C7185D" w:rsidP="0097734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77340" w:rsidRDefault="00977340" w:rsidP="00977340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7185D" w:rsidRPr="00E5299C" w:rsidRDefault="00C7185D" w:rsidP="00977340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5299C">
        <w:rPr>
          <w:rFonts w:ascii="Times New Roman" w:hAnsi="Times New Roman" w:cs="Times New Roman"/>
          <w:b/>
          <w:sz w:val="28"/>
          <w:szCs w:val="28"/>
        </w:rPr>
        <w:lastRenderedPageBreak/>
        <w:t>ОГЛАВЛЕНИЕ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Введение .....................................................................</w:t>
      </w:r>
      <w:r w:rsidR="00DC27E2">
        <w:rPr>
          <w:rFonts w:ascii="Times New Roman" w:hAnsi="Times New Roman" w:cs="Times New Roman"/>
          <w:sz w:val="28"/>
          <w:szCs w:val="28"/>
        </w:rPr>
        <w:t>.........................</w:t>
      </w:r>
      <w:r w:rsidR="005158A6">
        <w:rPr>
          <w:rFonts w:ascii="Times New Roman" w:hAnsi="Times New Roman" w:cs="Times New Roman"/>
          <w:sz w:val="28"/>
          <w:szCs w:val="28"/>
        </w:rPr>
        <w:t>.....5</w:t>
      </w:r>
      <w:r w:rsidRPr="00C7185D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Глава 1. Анализ предметной области и методов прогнозиро</w:t>
      </w:r>
      <w:r w:rsidR="00817FA2">
        <w:rPr>
          <w:rFonts w:ascii="Times New Roman" w:hAnsi="Times New Roman" w:cs="Times New Roman"/>
          <w:sz w:val="28"/>
          <w:szCs w:val="28"/>
        </w:rPr>
        <w:t>вания активности пользователей......................................................................................</w:t>
      </w:r>
      <w:r w:rsidR="00785043">
        <w:rPr>
          <w:rFonts w:ascii="Times New Roman" w:hAnsi="Times New Roman" w:cs="Times New Roman"/>
          <w:sz w:val="28"/>
          <w:szCs w:val="28"/>
        </w:rPr>
        <w:t>8</w:t>
      </w:r>
      <w:r w:rsidRPr="00C7185D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C7185D" w:rsidRPr="00C7185D" w:rsidRDefault="004677EA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1.1. Характеристика и источники</w:t>
      </w:r>
      <w:r w:rsidR="00686B1A">
        <w:rPr>
          <w:rFonts w:ascii="Times New Roman" w:hAnsi="Times New Roman" w:cs="Times New Roman"/>
          <w:sz w:val="28"/>
          <w:szCs w:val="28"/>
        </w:rPr>
        <w:t xml:space="preserve"> накопления поведенческих </w:t>
      </w:r>
      <w:r w:rsidR="005E0590">
        <w:rPr>
          <w:rFonts w:ascii="Times New Roman" w:hAnsi="Times New Roman" w:cs="Times New Roman"/>
          <w:sz w:val="28"/>
          <w:szCs w:val="28"/>
        </w:rPr>
        <w:t>данных.................................................................................................................</w:t>
      </w:r>
      <w:r w:rsidR="005158A6">
        <w:rPr>
          <w:rFonts w:ascii="Times New Roman" w:hAnsi="Times New Roman" w:cs="Times New Roman"/>
          <w:sz w:val="28"/>
          <w:szCs w:val="28"/>
        </w:rPr>
        <w:t>.....8</w:t>
      </w:r>
      <w:r w:rsidR="00C7185D" w:rsidRPr="00C7185D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1.2. </w:t>
      </w:r>
      <w:r w:rsidR="004677EA">
        <w:rPr>
          <w:rFonts w:ascii="Times New Roman" w:hAnsi="Times New Roman" w:cs="Times New Roman"/>
          <w:sz w:val="28"/>
          <w:szCs w:val="28"/>
        </w:rPr>
        <w:t>Обзор методов машинного обучения, применимых для прогнозирования</w:t>
      </w:r>
      <w:r w:rsidR="00686B1A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</w:t>
      </w:r>
      <w:r w:rsidR="00785043">
        <w:rPr>
          <w:rFonts w:ascii="Times New Roman" w:hAnsi="Times New Roman" w:cs="Times New Roman"/>
          <w:sz w:val="28"/>
          <w:szCs w:val="28"/>
        </w:rPr>
        <w:t>11</w:t>
      </w:r>
      <w:r w:rsidRPr="00C7185D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1.3. </w:t>
      </w:r>
      <w:r w:rsidR="00771246">
        <w:rPr>
          <w:rFonts w:ascii="Times New Roman" w:hAnsi="Times New Roman" w:cs="Times New Roman"/>
          <w:sz w:val="28"/>
          <w:szCs w:val="28"/>
        </w:rPr>
        <w:t xml:space="preserve">Подготовка данных для обучения </w:t>
      </w:r>
      <w:r w:rsidRPr="00C7185D">
        <w:rPr>
          <w:rFonts w:ascii="Times New Roman" w:hAnsi="Times New Roman" w:cs="Times New Roman"/>
          <w:sz w:val="28"/>
          <w:szCs w:val="28"/>
        </w:rPr>
        <w:t>.......................</w:t>
      </w:r>
      <w:r w:rsidR="00686B1A">
        <w:rPr>
          <w:rFonts w:ascii="Times New Roman" w:hAnsi="Times New Roman" w:cs="Times New Roman"/>
          <w:sz w:val="28"/>
          <w:szCs w:val="28"/>
        </w:rPr>
        <w:t>.........................</w:t>
      </w:r>
      <w:r w:rsidR="00785043">
        <w:rPr>
          <w:rFonts w:ascii="Times New Roman" w:hAnsi="Times New Roman" w:cs="Times New Roman"/>
          <w:sz w:val="28"/>
          <w:szCs w:val="28"/>
        </w:rPr>
        <w:t>.....14</w:t>
      </w:r>
      <w:r w:rsidRPr="00C7185D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785043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1</w:t>
      </w:r>
      <w:r w:rsidR="00771246">
        <w:rPr>
          <w:rFonts w:ascii="Times New Roman" w:hAnsi="Times New Roman" w:cs="Times New Roman"/>
          <w:sz w:val="28"/>
          <w:szCs w:val="28"/>
        </w:rPr>
        <w:t>.4. Методы</w:t>
      </w:r>
      <w:r w:rsidR="00686B1A">
        <w:rPr>
          <w:rFonts w:ascii="Times New Roman" w:hAnsi="Times New Roman" w:cs="Times New Roman"/>
          <w:sz w:val="28"/>
          <w:szCs w:val="28"/>
        </w:rPr>
        <w:t xml:space="preserve"> и метрики оценки качества моделей</w:t>
      </w:r>
      <w:r w:rsidRPr="00C7185D">
        <w:rPr>
          <w:rFonts w:ascii="Times New Roman" w:hAnsi="Times New Roman" w:cs="Times New Roman"/>
          <w:sz w:val="28"/>
          <w:szCs w:val="28"/>
        </w:rPr>
        <w:t xml:space="preserve"> ..</w:t>
      </w:r>
      <w:r w:rsidR="00686B1A">
        <w:rPr>
          <w:rFonts w:ascii="Times New Roman" w:hAnsi="Times New Roman" w:cs="Times New Roman"/>
          <w:sz w:val="28"/>
          <w:szCs w:val="28"/>
        </w:rPr>
        <w:t>...........................</w:t>
      </w:r>
      <w:r w:rsidR="00785043">
        <w:rPr>
          <w:rFonts w:ascii="Times New Roman" w:hAnsi="Times New Roman" w:cs="Times New Roman"/>
          <w:sz w:val="28"/>
          <w:szCs w:val="28"/>
        </w:rPr>
        <w:t>......17</w:t>
      </w:r>
    </w:p>
    <w:p w:rsidR="00C7185D" w:rsidRPr="00C7185D" w:rsidRDefault="00785043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043">
        <w:rPr>
          <w:rFonts w:ascii="Times New Roman" w:hAnsi="Times New Roman" w:cs="Times New Roman"/>
          <w:sz w:val="28"/>
          <w:szCs w:val="28"/>
        </w:rPr>
        <w:t>1.5. Выводы по главе 1</w:t>
      </w:r>
      <w:r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................................................................................18</w:t>
      </w:r>
      <w:r w:rsidR="00C7185D" w:rsidRPr="00C7185D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Глава 2. Разработка моделей машинного обучения для прогнозирования активности пользователей</w:t>
      </w:r>
      <w:r w:rsidR="00DC27E2">
        <w:rPr>
          <w:rFonts w:ascii="Times New Roman" w:hAnsi="Times New Roman" w:cs="Times New Roman"/>
          <w:sz w:val="28"/>
          <w:szCs w:val="28"/>
        </w:rPr>
        <w:t>......................................................</w:t>
      </w:r>
      <w:r w:rsidR="00785043">
        <w:rPr>
          <w:rFonts w:ascii="Times New Roman" w:hAnsi="Times New Roman" w:cs="Times New Roman"/>
          <w:sz w:val="28"/>
          <w:szCs w:val="28"/>
        </w:rPr>
        <w:t>19</w:t>
      </w:r>
      <w:r w:rsidRPr="00C7185D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2.1. </w:t>
      </w:r>
      <w:r w:rsidR="00686B1A">
        <w:rPr>
          <w:rFonts w:ascii="Times New Roman" w:hAnsi="Times New Roman" w:cs="Times New Roman"/>
          <w:sz w:val="28"/>
          <w:szCs w:val="28"/>
        </w:rPr>
        <w:t>Архитектура системы сбора данных</w:t>
      </w:r>
      <w:r w:rsidRPr="00C7185D">
        <w:rPr>
          <w:rFonts w:ascii="Times New Roman" w:hAnsi="Times New Roman" w:cs="Times New Roman"/>
          <w:sz w:val="28"/>
          <w:szCs w:val="28"/>
        </w:rPr>
        <w:t>.........................................</w:t>
      </w:r>
      <w:r w:rsidR="00DC27E2">
        <w:rPr>
          <w:rFonts w:ascii="Times New Roman" w:hAnsi="Times New Roman" w:cs="Times New Roman"/>
          <w:sz w:val="28"/>
          <w:szCs w:val="28"/>
        </w:rPr>
        <w:t>........</w:t>
      </w:r>
      <w:r w:rsidR="00785043">
        <w:rPr>
          <w:rFonts w:ascii="Times New Roman" w:hAnsi="Times New Roman" w:cs="Times New Roman"/>
          <w:sz w:val="28"/>
          <w:szCs w:val="28"/>
        </w:rPr>
        <w:t>.19</w:t>
      </w:r>
      <w:r w:rsidRPr="00C7185D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C7185D" w:rsidRPr="00C7185D" w:rsidRDefault="00686B1A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2.2. Выбор и описание разрабатываемых моделей</w:t>
      </w:r>
      <w:r w:rsidR="00C7185D" w:rsidRPr="00C7185D">
        <w:rPr>
          <w:rFonts w:ascii="Times New Roman" w:hAnsi="Times New Roman" w:cs="Times New Roman"/>
          <w:sz w:val="28"/>
          <w:szCs w:val="28"/>
        </w:rPr>
        <w:t>............................................</w:t>
      </w:r>
      <w:r>
        <w:rPr>
          <w:rFonts w:ascii="Times New Roman" w:hAnsi="Times New Roman" w:cs="Times New Roman"/>
          <w:sz w:val="28"/>
          <w:szCs w:val="28"/>
        </w:rPr>
        <w:t>.......................................................</w:t>
      </w:r>
      <w:r w:rsidR="00C7185D" w:rsidRPr="00C7185D">
        <w:rPr>
          <w:rFonts w:ascii="Times New Roman" w:hAnsi="Times New Roman" w:cs="Times New Roman"/>
          <w:sz w:val="28"/>
          <w:szCs w:val="28"/>
        </w:rPr>
        <w:t>.</w:t>
      </w:r>
      <w:r w:rsidR="00DC27E2">
        <w:rPr>
          <w:rFonts w:ascii="Times New Roman" w:hAnsi="Times New Roman" w:cs="Times New Roman"/>
          <w:sz w:val="28"/>
          <w:szCs w:val="28"/>
        </w:rPr>
        <w:t>............</w:t>
      </w:r>
      <w:r w:rsidR="00785043">
        <w:rPr>
          <w:rFonts w:ascii="Times New Roman" w:hAnsi="Times New Roman" w:cs="Times New Roman"/>
          <w:sz w:val="28"/>
          <w:szCs w:val="28"/>
        </w:rPr>
        <w:t>...21</w:t>
      </w:r>
      <w:r w:rsidR="00C7185D" w:rsidRPr="00C7185D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C7185D" w:rsidRPr="00C7185D" w:rsidRDefault="00686B1A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2.3. План экспериментального исследования .............................</w:t>
      </w:r>
      <w:r w:rsidR="00DC27E2">
        <w:rPr>
          <w:rFonts w:ascii="Times New Roman" w:hAnsi="Times New Roman" w:cs="Times New Roman"/>
          <w:sz w:val="28"/>
          <w:szCs w:val="28"/>
        </w:rPr>
        <w:t>............</w:t>
      </w:r>
      <w:r w:rsidR="00BF4773">
        <w:rPr>
          <w:rFonts w:ascii="Times New Roman" w:hAnsi="Times New Roman" w:cs="Times New Roman"/>
          <w:sz w:val="28"/>
          <w:szCs w:val="28"/>
        </w:rPr>
        <w:t>.26</w:t>
      </w:r>
      <w:r w:rsidR="00C7185D" w:rsidRPr="00C7185D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785043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2.4. </w:t>
      </w:r>
      <w:r w:rsidR="00686B1A">
        <w:rPr>
          <w:rFonts w:ascii="Times New Roman" w:hAnsi="Times New Roman" w:cs="Times New Roman"/>
          <w:sz w:val="28"/>
          <w:szCs w:val="28"/>
        </w:rPr>
        <w:t>Инструменты средства реализации</w:t>
      </w:r>
      <w:r w:rsidRPr="00C7185D">
        <w:rPr>
          <w:rFonts w:ascii="Times New Roman" w:hAnsi="Times New Roman" w:cs="Times New Roman"/>
          <w:sz w:val="28"/>
          <w:szCs w:val="28"/>
        </w:rPr>
        <w:t xml:space="preserve"> ....................................</w:t>
      </w:r>
      <w:r w:rsidR="00DC27E2">
        <w:rPr>
          <w:rFonts w:ascii="Times New Roman" w:hAnsi="Times New Roman" w:cs="Times New Roman"/>
          <w:sz w:val="28"/>
          <w:szCs w:val="28"/>
        </w:rPr>
        <w:t>.......</w:t>
      </w:r>
      <w:r w:rsidR="00785043">
        <w:rPr>
          <w:rFonts w:ascii="Times New Roman" w:hAnsi="Times New Roman" w:cs="Times New Roman"/>
          <w:sz w:val="28"/>
          <w:szCs w:val="28"/>
        </w:rPr>
        <w:t>......29</w:t>
      </w:r>
    </w:p>
    <w:p w:rsidR="00C7185D" w:rsidRPr="00C7185D" w:rsidRDefault="00785043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043">
        <w:rPr>
          <w:rFonts w:ascii="Times New Roman" w:hAnsi="Times New Roman" w:cs="Times New Roman"/>
          <w:sz w:val="28"/>
          <w:szCs w:val="28"/>
        </w:rPr>
        <w:t>2.5. Выводы по главе 2</w:t>
      </w:r>
      <w:r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.............................................................................30</w:t>
      </w:r>
      <w:r w:rsidR="00C7185D" w:rsidRPr="00C7185D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Глава 3. Экспериментальное исследование, сравнительный анализ качества моделей и </w:t>
      </w:r>
      <w:r w:rsidR="00DC27E2">
        <w:rPr>
          <w:rFonts w:ascii="Times New Roman" w:hAnsi="Times New Roman" w:cs="Times New Roman"/>
          <w:sz w:val="28"/>
          <w:szCs w:val="28"/>
        </w:rPr>
        <w:t>оценка вычислительной сложности...................................</w:t>
      </w:r>
      <w:r w:rsidR="00BF4773">
        <w:rPr>
          <w:rFonts w:ascii="Times New Roman" w:hAnsi="Times New Roman" w:cs="Times New Roman"/>
          <w:sz w:val="28"/>
          <w:szCs w:val="28"/>
        </w:rPr>
        <w:t>31</w:t>
      </w:r>
      <w:r w:rsidRPr="00C7185D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lastRenderedPageBreak/>
        <w:t xml:space="preserve">3.1. </w:t>
      </w:r>
      <w:r w:rsidR="00686B1A">
        <w:rPr>
          <w:rFonts w:ascii="Times New Roman" w:hAnsi="Times New Roman" w:cs="Times New Roman"/>
          <w:sz w:val="28"/>
          <w:szCs w:val="28"/>
        </w:rPr>
        <w:t>Сбор и предварительная обработка данных</w:t>
      </w:r>
      <w:r w:rsidRPr="00C7185D">
        <w:rPr>
          <w:rFonts w:ascii="Times New Roman" w:hAnsi="Times New Roman" w:cs="Times New Roman"/>
          <w:sz w:val="28"/>
          <w:szCs w:val="28"/>
        </w:rPr>
        <w:t xml:space="preserve"> .............................</w:t>
      </w:r>
      <w:r w:rsidR="00DC27E2">
        <w:rPr>
          <w:rFonts w:ascii="Times New Roman" w:hAnsi="Times New Roman" w:cs="Times New Roman"/>
          <w:sz w:val="28"/>
          <w:szCs w:val="28"/>
        </w:rPr>
        <w:t>..</w:t>
      </w:r>
      <w:r w:rsidR="00785043">
        <w:rPr>
          <w:rFonts w:ascii="Times New Roman" w:hAnsi="Times New Roman" w:cs="Times New Roman"/>
          <w:sz w:val="28"/>
          <w:szCs w:val="28"/>
        </w:rPr>
        <w:t>......3</w:t>
      </w:r>
      <w:r w:rsidR="00BF4773">
        <w:rPr>
          <w:rFonts w:ascii="Times New Roman" w:hAnsi="Times New Roman" w:cs="Times New Roman"/>
          <w:sz w:val="28"/>
          <w:szCs w:val="28"/>
        </w:rPr>
        <w:t>1</w:t>
      </w:r>
      <w:r w:rsidRPr="00C7185D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3.2. </w:t>
      </w:r>
      <w:r w:rsidR="00686B1A">
        <w:rPr>
          <w:rFonts w:ascii="Times New Roman" w:hAnsi="Times New Roman" w:cs="Times New Roman"/>
          <w:sz w:val="28"/>
          <w:szCs w:val="28"/>
        </w:rPr>
        <w:t>Процедура обучения моделей</w:t>
      </w:r>
      <w:r w:rsidRPr="00C7185D">
        <w:rPr>
          <w:rFonts w:ascii="Times New Roman" w:hAnsi="Times New Roman" w:cs="Times New Roman"/>
          <w:sz w:val="28"/>
          <w:szCs w:val="28"/>
        </w:rPr>
        <w:t xml:space="preserve"> ..........</w:t>
      </w:r>
      <w:r w:rsidR="00686B1A">
        <w:rPr>
          <w:rFonts w:ascii="Times New Roman" w:hAnsi="Times New Roman" w:cs="Times New Roman"/>
          <w:sz w:val="28"/>
          <w:szCs w:val="28"/>
        </w:rPr>
        <w:t>......................</w:t>
      </w:r>
      <w:r w:rsidR="00DC27E2">
        <w:rPr>
          <w:rFonts w:ascii="Times New Roman" w:hAnsi="Times New Roman" w:cs="Times New Roman"/>
          <w:sz w:val="28"/>
          <w:szCs w:val="28"/>
        </w:rPr>
        <w:t>.............</w:t>
      </w:r>
      <w:r w:rsidR="00785043">
        <w:rPr>
          <w:rFonts w:ascii="Times New Roman" w:hAnsi="Times New Roman" w:cs="Times New Roman"/>
          <w:sz w:val="28"/>
          <w:szCs w:val="28"/>
        </w:rPr>
        <w:t>...............</w:t>
      </w:r>
      <w:r w:rsidR="00817FA2">
        <w:rPr>
          <w:rFonts w:ascii="Times New Roman" w:hAnsi="Times New Roman" w:cs="Times New Roman"/>
          <w:sz w:val="28"/>
          <w:szCs w:val="28"/>
        </w:rPr>
        <w:t>33</w:t>
      </w:r>
      <w:r w:rsidRPr="00C7185D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3.3. </w:t>
      </w:r>
      <w:r w:rsidR="00686B1A">
        <w:rPr>
          <w:rFonts w:ascii="Times New Roman" w:hAnsi="Times New Roman" w:cs="Times New Roman"/>
          <w:sz w:val="28"/>
          <w:szCs w:val="28"/>
        </w:rPr>
        <w:t>Сравнительный анализ качества моделей</w:t>
      </w:r>
      <w:r w:rsidRPr="00C7185D">
        <w:rPr>
          <w:rFonts w:ascii="Times New Roman" w:hAnsi="Times New Roman" w:cs="Times New Roman"/>
          <w:sz w:val="28"/>
          <w:szCs w:val="28"/>
        </w:rPr>
        <w:t xml:space="preserve"> ..</w:t>
      </w:r>
      <w:r w:rsidR="00686B1A">
        <w:rPr>
          <w:rFonts w:ascii="Times New Roman" w:hAnsi="Times New Roman" w:cs="Times New Roman"/>
          <w:sz w:val="28"/>
          <w:szCs w:val="28"/>
        </w:rPr>
        <w:t>............................</w:t>
      </w:r>
      <w:r w:rsidR="00785043">
        <w:rPr>
          <w:rFonts w:ascii="Times New Roman" w:hAnsi="Times New Roman" w:cs="Times New Roman"/>
          <w:sz w:val="28"/>
          <w:szCs w:val="28"/>
        </w:rPr>
        <w:t>...........</w:t>
      </w:r>
      <w:r w:rsidR="00BF4773">
        <w:rPr>
          <w:rFonts w:ascii="Times New Roman" w:hAnsi="Times New Roman" w:cs="Times New Roman"/>
          <w:sz w:val="28"/>
          <w:szCs w:val="28"/>
        </w:rPr>
        <w:t>35</w:t>
      </w:r>
      <w:r w:rsidRPr="00C7185D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3.4. </w:t>
      </w:r>
      <w:r w:rsidR="00686B1A">
        <w:rPr>
          <w:rFonts w:ascii="Times New Roman" w:hAnsi="Times New Roman" w:cs="Times New Roman"/>
          <w:sz w:val="28"/>
          <w:szCs w:val="28"/>
        </w:rPr>
        <w:t>Анализ важности признаков</w:t>
      </w:r>
      <w:r w:rsidRPr="00C7185D">
        <w:rPr>
          <w:rFonts w:ascii="Times New Roman" w:hAnsi="Times New Roman" w:cs="Times New Roman"/>
          <w:sz w:val="28"/>
          <w:szCs w:val="28"/>
        </w:rPr>
        <w:t xml:space="preserve"> ............................</w:t>
      </w:r>
      <w:r w:rsidR="00DC27E2">
        <w:rPr>
          <w:rFonts w:ascii="Times New Roman" w:hAnsi="Times New Roman" w:cs="Times New Roman"/>
          <w:sz w:val="28"/>
          <w:szCs w:val="28"/>
        </w:rPr>
        <w:t>.....</w:t>
      </w:r>
      <w:r w:rsidR="00785043">
        <w:rPr>
          <w:rFonts w:ascii="Times New Roman" w:hAnsi="Times New Roman" w:cs="Times New Roman"/>
          <w:sz w:val="28"/>
          <w:szCs w:val="28"/>
        </w:rPr>
        <w:t>.....</w:t>
      </w:r>
      <w:r w:rsidR="00686B1A">
        <w:rPr>
          <w:rFonts w:ascii="Times New Roman" w:hAnsi="Times New Roman" w:cs="Times New Roman"/>
          <w:sz w:val="28"/>
          <w:szCs w:val="28"/>
        </w:rPr>
        <w:t>.....................</w:t>
      </w:r>
      <w:r w:rsidR="00785043">
        <w:rPr>
          <w:rFonts w:ascii="Times New Roman" w:hAnsi="Times New Roman" w:cs="Times New Roman"/>
          <w:sz w:val="28"/>
          <w:szCs w:val="28"/>
        </w:rPr>
        <w:t>....</w:t>
      </w:r>
      <w:r w:rsidR="00BF4773">
        <w:rPr>
          <w:rFonts w:ascii="Times New Roman" w:hAnsi="Times New Roman" w:cs="Times New Roman"/>
          <w:sz w:val="28"/>
          <w:szCs w:val="28"/>
        </w:rPr>
        <w:t>37</w:t>
      </w:r>
      <w:r w:rsidRPr="00C7185D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785043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3.5. </w:t>
      </w:r>
      <w:r w:rsidR="00686B1A">
        <w:rPr>
          <w:rFonts w:ascii="Times New Roman" w:hAnsi="Times New Roman" w:cs="Times New Roman"/>
          <w:sz w:val="28"/>
          <w:szCs w:val="28"/>
        </w:rPr>
        <w:t>Практические сценарии применения результатов</w:t>
      </w:r>
      <w:r w:rsidRPr="00C7185D">
        <w:rPr>
          <w:rFonts w:ascii="Times New Roman" w:hAnsi="Times New Roman" w:cs="Times New Roman"/>
          <w:sz w:val="28"/>
          <w:szCs w:val="28"/>
        </w:rPr>
        <w:t xml:space="preserve"> ......</w:t>
      </w:r>
      <w:r w:rsidR="00686B1A">
        <w:rPr>
          <w:rFonts w:ascii="Times New Roman" w:hAnsi="Times New Roman" w:cs="Times New Roman"/>
          <w:sz w:val="28"/>
          <w:szCs w:val="28"/>
        </w:rPr>
        <w:t>...............</w:t>
      </w:r>
      <w:r w:rsidR="00DC27E2">
        <w:rPr>
          <w:rFonts w:ascii="Times New Roman" w:hAnsi="Times New Roman" w:cs="Times New Roman"/>
          <w:sz w:val="28"/>
          <w:szCs w:val="28"/>
        </w:rPr>
        <w:t>..</w:t>
      </w:r>
      <w:r w:rsidR="00785043">
        <w:rPr>
          <w:rFonts w:ascii="Times New Roman" w:hAnsi="Times New Roman" w:cs="Times New Roman"/>
          <w:sz w:val="28"/>
          <w:szCs w:val="28"/>
        </w:rPr>
        <w:t>....</w:t>
      </w:r>
      <w:r w:rsidR="00BF4773">
        <w:rPr>
          <w:rFonts w:ascii="Times New Roman" w:hAnsi="Times New Roman" w:cs="Times New Roman"/>
          <w:sz w:val="28"/>
          <w:szCs w:val="28"/>
        </w:rPr>
        <w:t>39</w:t>
      </w:r>
    </w:p>
    <w:p w:rsidR="00C7185D" w:rsidRPr="00C7185D" w:rsidRDefault="00785043" w:rsidP="007850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043">
        <w:rPr>
          <w:rFonts w:ascii="Times New Roman" w:hAnsi="Times New Roman" w:cs="Times New Roman"/>
          <w:sz w:val="28"/>
          <w:szCs w:val="28"/>
        </w:rPr>
        <w:t>3.6. Выводы по главе 3</w:t>
      </w:r>
      <w:r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..............................................................................4</w:t>
      </w:r>
      <w:r w:rsidR="00BF4773">
        <w:rPr>
          <w:rFonts w:ascii="Times New Roman" w:hAnsi="Times New Roman" w:cs="Times New Roman"/>
          <w:sz w:val="28"/>
          <w:szCs w:val="28"/>
        </w:rPr>
        <w:t>1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Заключение ...............................................................</w:t>
      </w:r>
      <w:r w:rsidR="00DC27E2">
        <w:rPr>
          <w:rFonts w:ascii="Times New Roman" w:hAnsi="Times New Roman" w:cs="Times New Roman"/>
          <w:sz w:val="28"/>
          <w:szCs w:val="28"/>
        </w:rPr>
        <w:t>...........................</w:t>
      </w:r>
      <w:r w:rsidR="00BF4773">
        <w:rPr>
          <w:rFonts w:ascii="Times New Roman" w:hAnsi="Times New Roman" w:cs="Times New Roman"/>
          <w:sz w:val="28"/>
          <w:szCs w:val="28"/>
        </w:rPr>
        <w:t>.......43</w:t>
      </w:r>
      <w:r w:rsidRPr="00C7185D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Список литературы .............................................................</w:t>
      </w:r>
      <w:r w:rsidR="00DC27E2">
        <w:rPr>
          <w:rFonts w:ascii="Times New Roman" w:hAnsi="Times New Roman" w:cs="Times New Roman"/>
          <w:sz w:val="28"/>
          <w:szCs w:val="28"/>
        </w:rPr>
        <w:t>....................</w:t>
      </w:r>
      <w:r w:rsidR="00BF4773">
        <w:rPr>
          <w:rFonts w:ascii="Times New Roman" w:hAnsi="Times New Roman" w:cs="Times New Roman"/>
          <w:sz w:val="28"/>
          <w:szCs w:val="28"/>
        </w:rPr>
        <w:t>...46</w:t>
      </w:r>
      <w:r w:rsidRPr="00C7185D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Приложение А. Код основных функций ..................................</w:t>
      </w:r>
      <w:r w:rsidR="00DC27E2">
        <w:rPr>
          <w:rFonts w:ascii="Times New Roman" w:hAnsi="Times New Roman" w:cs="Times New Roman"/>
          <w:sz w:val="28"/>
          <w:szCs w:val="28"/>
        </w:rPr>
        <w:t>....</w:t>
      </w:r>
      <w:r w:rsidR="00BF4773">
        <w:rPr>
          <w:rFonts w:ascii="Times New Roman" w:hAnsi="Times New Roman" w:cs="Times New Roman"/>
          <w:sz w:val="28"/>
          <w:szCs w:val="28"/>
        </w:rPr>
        <w:t>...........51</w:t>
      </w:r>
      <w:r w:rsidRPr="00C7185D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Приложение Б. Таблицы с результатами .............................</w:t>
      </w:r>
      <w:r w:rsidR="00DC27E2">
        <w:rPr>
          <w:rFonts w:ascii="Times New Roman" w:hAnsi="Times New Roman" w:cs="Times New Roman"/>
          <w:sz w:val="28"/>
          <w:szCs w:val="28"/>
        </w:rPr>
        <w:t>.....</w:t>
      </w:r>
      <w:r w:rsidR="00BF4773">
        <w:rPr>
          <w:rFonts w:ascii="Times New Roman" w:hAnsi="Times New Roman" w:cs="Times New Roman"/>
          <w:sz w:val="28"/>
          <w:szCs w:val="28"/>
        </w:rPr>
        <w:t>...............57</w:t>
      </w:r>
      <w:r w:rsidRPr="00C7185D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DC27E2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DC27E2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DC27E2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DC27E2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86B1A" w:rsidRDefault="00686B1A" w:rsidP="00817FA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686B1A" w:rsidRPr="00686B1A" w:rsidRDefault="00686B1A" w:rsidP="00817FA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686B1A" w:rsidRDefault="00686B1A" w:rsidP="00E5299C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86B1A" w:rsidRDefault="00686B1A" w:rsidP="00E5299C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86B1A" w:rsidRDefault="00686B1A" w:rsidP="00E5299C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86B1A" w:rsidRDefault="00686B1A" w:rsidP="005E0590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C7185D" w:rsidRPr="00686B1A" w:rsidRDefault="00686B1A" w:rsidP="00686B1A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Современные веб-приложения стали неотъемлемой частью жизни: </w:t>
      </w:r>
      <w:proofErr w:type="gramStart"/>
      <w:r w:rsidRPr="00C7185D">
        <w:rPr>
          <w:rFonts w:ascii="Times New Roman" w:hAnsi="Times New Roman" w:cs="Times New Roman"/>
          <w:sz w:val="28"/>
          <w:szCs w:val="28"/>
        </w:rPr>
        <w:t>интернет-магазины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>, банковские сервисы, образовательные платформы, социальные сети. Для бизнеса критически важно не только привлекать пользователей, но и удерживать их, стимулировать к целевым действиям — покупкам, подпискам, регистрациям. Традиционные системы веб-аналитики, такие как «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Яндекс</w:t>
      </w:r>
      <w:proofErr w:type="gramStart"/>
      <w:r w:rsidRPr="00C7185D">
        <w:rPr>
          <w:rFonts w:ascii="Times New Roman" w:hAnsi="Times New Roman" w:cs="Times New Roman"/>
          <w:sz w:val="28"/>
          <w:szCs w:val="28"/>
        </w:rPr>
        <w:t>.М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>етрика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» или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, предоставляют подробные отчёты о прошедших событиях: сколько было просмотров, какова глубина просмотра, где произошёл отток. Однако они отвечают лишь на вопрос «что случилось?» и не могут </w:t>
      </w:r>
      <w:proofErr w:type="gramStart"/>
      <w:r w:rsidR="00784691">
        <w:rPr>
          <w:rFonts w:ascii="Times New Roman" w:hAnsi="Times New Roman" w:cs="Times New Roman"/>
          <w:sz w:val="28"/>
          <w:szCs w:val="28"/>
        </w:rPr>
        <w:t>ответить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 xml:space="preserve"> на «что случится?». Между тем, способность прогнозировать поведение пользователя даёт мощное конкурентное преимущество: можно вовремя предложить скидку, показать нужный товар или начать диалог с поддержкой, предотвращая уход.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299C">
        <w:rPr>
          <w:rFonts w:ascii="Times New Roman" w:hAnsi="Times New Roman" w:cs="Times New Roman"/>
          <w:b/>
          <w:sz w:val="28"/>
          <w:szCs w:val="28"/>
        </w:rPr>
        <w:t>Актуальность темы</w:t>
      </w:r>
      <w:r w:rsidRPr="00C7185D">
        <w:rPr>
          <w:rFonts w:ascii="Times New Roman" w:hAnsi="Times New Roman" w:cs="Times New Roman"/>
          <w:sz w:val="28"/>
          <w:szCs w:val="28"/>
        </w:rPr>
        <w:t xml:space="preserve"> определяется следующими факторами:</w:t>
      </w:r>
    </w:p>
    <w:p w:rsidR="00E5299C" w:rsidRPr="00582D29" w:rsidRDefault="00E5299C" w:rsidP="00E5299C">
      <w:pPr>
        <w:pStyle w:val="ds-markdown-paragraph"/>
        <w:shd w:val="clear" w:color="auto" w:fill="FFFFFF"/>
        <w:spacing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582D29">
        <w:rPr>
          <w:color w:val="0F1115"/>
          <w:sz w:val="28"/>
          <w:szCs w:val="28"/>
        </w:rPr>
        <w:t>Объёмы генерируемых поведенческих данных растут экспоненциально, и обраба</w:t>
      </w:r>
      <w:r>
        <w:rPr>
          <w:color w:val="0F1115"/>
          <w:sz w:val="28"/>
          <w:szCs w:val="28"/>
        </w:rPr>
        <w:t>тывать их вручную невозможно</w:t>
      </w:r>
      <w:r w:rsidRPr="00582D29">
        <w:rPr>
          <w:color w:val="0F1115"/>
          <w:sz w:val="28"/>
          <w:szCs w:val="28"/>
        </w:rPr>
        <w:t>.</w:t>
      </w:r>
    </w:p>
    <w:p w:rsidR="00E5299C" w:rsidRPr="00582D29" w:rsidRDefault="00E5299C" w:rsidP="00E5299C">
      <w:pPr>
        <w:pStyle w:val="ds-markdown-paragraph"/>
        <w:shd w:val="clear" w:color="auto" w:fill="FFFFFF"/>
        <w:spacing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582D29">
        <w:rPr>
          <w:color w:val="0F1115"/>
          <w:sz w:val="28"/>
          <w:szCs w:val="28"/>
        </w:rPr>
        <w:t>Классические статистические методы (например, расчёт конверсии по сегментам) не учитывают сложные нелинейные вза</w:t>
      </w:r>
      <w:r>
        <w:rPr>
          <w:color w:val="0F1115"/>
          <w:sz w:val="28"/>
          <w:szCs w:val="28"/>
        </w:rPr>
        <w:t>имодействия между признаками</w:t>
      </w:r>
      <w:r w:rsidRPr="00582D29">
        <w:rPr>
          <w:color w:val="0F1115"/>
          <w:sz w:val="28"/>
          <w:szCs w:val="28"/>
        </w:rPr>
        <w:t>.</w:t>
      </w:r>
    </w:p>
    <w:p w:rsidR="00E5299C" w:rsidRPr="00582D29" w:rsidRDefault="00E5299C" w:rsidP="00E5299C">
      <w:pPr>
        <w:pStyle w:val="ds-markdown-paragraph"/>
        <w:shd w:val="clear" w:color="auto" w:fill="FFFFFF"/>
        <w:spacing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582D29">
        <w:rPr>
          <w:color w:val="0F1115"/>
          <w:sz w:val="28"/>
          <w:szCs w:val="28"/>
        </w:rPr>
        <w:t>Методы машинного обучения, особенно ансамблевые и глубокие нейронные сети, способны выявлять скрытые паттерны в поведении пользователей и делать точные прогно</w:t>
      </w:r>
      <w:r>
        <w:rPr>
          <w:color w:val="0F1115"/>
          <w:sz w:val="28"/>
          <w:szCs w:val="28"/>
        </w:rPr>
        <w:t>зы в реальном времени</w:t>
      </w:r>
      <w:proofErr w:type="gramStart"/>
      <w:r>
        <w:rPr>
          <w:color w:val="0F1115"/>
          <w:sz w:val="28"/>
          <w:szCs w:val="28"/>
        </w:rPr>
        <w:t xml:space="preserve"> </w:t>
      </w:r>
      <w:r w:rsidRPr="00582D29">
        <w:rPr>
          <w:color w:val="0F1115"/>
          <w:sz w:val="28"/>
          <w:szCs w:val="28"/>
        </w:rPr>
        <w:t>.</w:t>
      </w:r>
      <w:proofErr w:type="gramEnd"/>
    </w:p>
    <w:p w:rsidR="00E5299C" w:rsidRPr="00582D29" w:rsidRDefault="00E5299C" w:rsidP="00E5299C">
      <w:pPr>
        <w:pStyle w:val="ds-markdown-paragraph"/>
        <w:shd w:val="clear" w:color="auto" w:fill="FFFFFF"/>
        <w:spacing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582D29">
        <w:rPr>
          <w:color w:val="0F1115"/>
          <w:sz w:val="28"/>
          <w:szCs w:val="28"/>
        </w:rPr>
        <w:t xml:space="preserve">Практическое внедрение таких моделей в веб-приложения позволяет повысить конверсию на 15–25% и </w:t>
      </w:r>
      <w:r>
        <w:rPr>
          <w:color w:val="0F1115"/>
          <w:sz w:val="28"/>
          <w:szCs w:val="28"/>
        </w:rPr>
        <w:t>снизить отток на 15–20%</w:t>
      </w:r>
      <w:r w:rsidRPr="00582D29">
        <w:rPr>
          <w:color w:val="0F1115"/>
          <w:sz w:val="28"/>
          <w:szCs w:val="28"/>
        </w:rPr>
        <w:t>.</w:t>
      </w:r>
    </w:p>
    <w:p w:rsidR="00C7185D" w:rsidRPr="00E5299C" w:rsidRDefault="00E5299C" w:rsidP="00E5299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299C">
        <w:rPr>
          <w:rFonts w:ascii="Times New Roman" w:hAnsi="Times New Roman" w:cs="Times New Roman"/>
          <w:color w:val="0F1115"/>
          <w:sz w:val="28"/>
          <w:szCs w:val="28"/>
        </w:rPr>
        <w:lastRenderedPageBreak/>
        <w:t>Таким образом, задача прогнозирования активности пользователей с помощью машинного обучения является актуальной как с научной, так и с практической точки зрения</w:t>
      </w:r>
    </w:p>
    <w:p w:rsidR="00C7185D" w:rsidRPr="00C7185D" w:rsidRDefault="00C7185D" w:rsidP="00E5299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299C">
        <w:rPr>
          <w:rFonts w:ascii="Times New Roman" w:hAnsi="Times New Roman" w:cs="Times New Roman"/>
          <w:b/>
          <w:sz w:val="28"/>
          <w:szCs w:val="28"/>
        </w:rPr>
        <w:t>Объект исследования</w:t>
      </w:r>
      <w:r w:rsidRPr="00C7185D">
        <w:rPr>
          <w:rFonts w:ascii="Times New Roman" w:hAnsi="Times New Roman" w:cs="Times New Roman"/>
          <w:sz w:val="28"/>
          <w:szCs w:val="28"/>
        </w:rPr>
        <w:t xml:space="preserve"> — системы прогнозирования активности пользователей в веб-приложениях, включая предсказание навигационных паттернов, вероятности совершения целевых действий (кликов, скроллинга, заполнения форм), добавления товаров в корзину </w:t>
      </w:r>
      <w:r w:rsidR="00E5299C">
        <w:rPr>
          <w:rFonts w:ascii="Times New Roman" w:hAnsi="Times New Roman" w:cs="Times New Roman"/>
          <w:sz w:val="28"/>
          <w:szCs w:val="28"/>
        </w:rPr>
        <w:t>и завершения оформления заказа.</w:t>
      </w:r>
    </w:p>
    <w:p w:rsidR="00C7185D" w:rsidRPr="00C7185D" w:rsidRDefault="00C7185D" w:rsidP="00E5299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299C">
        <w:rPr>
          <w:rFonts w:ascii="Times New Roman" w:hAnsi="Times New Roman" w:cs="Times New Roman"/>
          <w:b/>
          <w:sz w:val="28"/>
          <w:szCs w:val="28"/>
        </w:rPr>
        <w:t>Предмет исследования</w:t>
      </w:r>
      <w:r w:rsidRPr="00C7185D">
        <w:rPr>
          <w:rFonts w:ascii="Times New Roman" w:hAnsi="Times New Roman" w:cs="Times New Roman"/>
          <w:sz w:val="28"/>
          <w:szCs w:val="28"/>
        </w:rPr>
        <w:t xml:space="preserve"> — методы и модели машинного обучения, предназначенные для прогнозирования бинарного исхода (конверсия / отсутствие конверсии) на основе набора поведенческих признаков, а также архитектуры систем сбора и обработки данных для обеспечения такого прог</w:t>
      </w:r>
      <w:r w:rsidR="00E5299C">
        <w:rPr>
          <w:rFonts w:ascii="Times New Roman" w:hAnsi="Times New Roman" w:cs="Times New Roman"/>
          <w:sz w:val="28"/>
          <w:szCs w:val="28"/>
        </w:rPr>
        <w:t>нозирования в реальном времени.</w:t>
      </w:r>
    </w:p>
    <w:p w:rsidR="00C7185D" w:rsidRPr="00C7185D" w:rsidRDefault="00C7185D" w:rsidP="00E5299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299C">
        <w:rPr>
          <w:rFonts w:ascii="Times New Roman" w:hAnsi="Times New Roman" w:cs="Times New Roman"/>
          <w:b/>
          <w:sz w:val="28"/>
          <w:szCs w:val="28"/>
        </w:rPr>
        <w:t>Цель работы</w:t>
      </w:r>
      <w:r w:rsidRPr="00C7185D">
        <w:rPr>
          <w:rFonts w:ascii="Times New Roman" w:hAnsi="Times New Roman" w:cs="Times New Roman"/>
          <w:sz w:val="28"/>
          <w:szCs w:val="28"/>
        </w:rPr>
        <w:t xml:space="preserve"> — разработка и экспериментальное обоснование подхода к прогнозированию пользовательской активности в веб-приложениях с использованием методов машинного обучения, обеспечивающего высокую точность и пригодность </w:t>
      </w:r>
      <w:r w:rsidR="00E5299C">
        <w:rPr>
          <w:rFonts w:ascii="Times New Roman" w:hAnsi="Times New Roman" w:cs="Times New Roman"/>
          <w:sz w:val="28"/>
          <w:szCs w:val="28"/>
        </w:rPr>
        <w:t>для промышленной эксплуатации.</w:t>
      </w:r>
    </w:p>
    <w:p w:rsidR="00C7185D" w:rsidRPr="00C7185D" w:rsidRDefault="00C7185D" w:rsidP="00E5299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Для достижения цели были поставлены и решены следующие задачи</w:t>
      </w:r>
      <w:r w:rsidR="00E5299C">
        <w:rPr>
          <w:rFonts w:ascii="Times New Roman" w:hAnsi="Times New Roman" w:cs="Times New Roman"/>
          <w:sz w:val="28"/>
          <w:szCs w:val="28"/>
        </w:rPr>
        <w:t>: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1. Провести анализ предметной области: выделить типы поведенческих данных, изучить существующие подходы к их сбору и хранению, обосновать выбор технологического стека.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2. Спроектировать архитектуру системы сбора и обработки данных, реализовать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JavaScript-трекер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, настроить очередь сообщений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и колоночную базу данных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ClickHouse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3. Собрать реальный набор данных за период три месяца, провести его первичную очистку и преобразование.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lastRenderedPageBreak/>
        <w:t>4. Выполнить инжиниринг признаков: создать набор числовых характеристик, описывающих каждую сессию пользователя, включая временные, навигационные, поведенческие, контекстные и исторические признаки.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5. Реализовать четыре модели машинного обучения: логистическую регрессию (базовая линия), случайный лес,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и рекуррентную нейронную сеть LSTM.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6. Провести настройку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каждой модели с использованием перебора по сетке и кросс-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7. Сравнить модели по метрикам качества (ROC-AUC,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, F1,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Loss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) на тестовой выборке, не участвовавшей в обучении.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8. Проанализировать важность признаков для лучшей модели и интерпретировать результаты с точки зрения бизнеса.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9. Оценить вычислительную сложность моделей (время обучения и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инференса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) и определить пригодность для работы в реальном времени.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10. Разработать практические рекомендации по внедрению модели в веб-приложение.</w:t>
      </w:r>
    </w:p>
    <w:p w:rsidR="00E5299C" w:rsidRDefault="00E5299C" w:rsidP="00E529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5299C" w:rsidRPr="00C7185D" w:rsidRDefault="00E5299C" w:rsidP="00E529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5299C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5299C" w:rsidRDefault="00E5299C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86B1A" w:rsidRDefault="00686B1A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86B1A" w:rsidRDefault="00686B1A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E5299C" w:rsidRDefault="00E5299C" w:rsidP="008803AF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5299C">
        <w:rPr>
          <w:rFonts w:ascii="Times New Roman" w:hAnsi="Times New Roman" w:cs="Times New Roman"/>
          <w:b/>
          <w:sz w:val="28"/>
          <w:szCs w:val="28"/>
        </w:rPr>
        <w:lastRenderedPageBreak/>
        <w:t>ГЛАВА</w:t>
      </w:r>
      <w:r w:rsidR="00C7185D" w:rsidRPr="00E5299C">
        <w:rPr>
          <w:rFonts w:ascii="Times New Roman" w:hAnsi="Times New Roman" w:cs="Times New Roman"/>
          <w:b/>
          <w:sz w:val="28"/>
          <w:szCs w:val="28"/>
        </w:rPr>
        <w:t xml:space="preserve"> 1. АНАЛИЗ ПРЕДМЕТНОЙ ОБЛАСТИ И МЕТОДОВ ПРОГНОЗИРОВАНИЯ АКТИВНОСТИ ПОЛЬЗОВАТЕЛЕЙ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977340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7340">
        <w:rPr>
          <w:rFonts w:ascii="Times New Roman" w:hAnsi="Times New Roman" w:cs="Times New Roman"/>
          <w:b/>
          <w:sz w:val="28"/>
          <w:szCs w:val="28"/>
        </w:rPr>
        <w:t xml:space="preserve"> 1.1. </w:t>
      </w:r>
      <w:r w:rsidR="00686B1A">
        <w:rPr>
          <w:rFonts w:ascii="Times New Roman" w:hAnsi="Times New Roman" w:cs="Times New Roman"/>
          <w:b/>
          <w:sz w:val="28"/>
          <w:szCs w:val="28"/>
        </w:rPr>
        <w:t>Характеристика и источники накопления поведенческих данных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Поведенческие данные — это цифровой след, оставляемый пользователем при взаимодейс</w:t>
      </w:r>
      <w:r w:rsidR="00816152">
        <w:rPr>
          <w:rFonts w:ascii="Times New Roman" w:hAnsi="Times New Roman" w:cs="Times New Roman"/>
          <w:sz w:val="28"/>
          <w:szCs w:val="28"/>
        </w:rPr>
        <w:t>твии с веб-интерфейсом [1</w:t>
      </w:r>
      <w:r w:rsidRPr="00C7185D">
        <w:rPr>
          <w:rFonts w:ascii="Times New Roman" w:hAnsi="Times New Roman" w:cs="Times New Roman"/>
          <w:sz w:val="28"/>
          <w:szCs w:val="28"/>
        </w:rPr>
        <w:t>]. Они могут быть классифицированы по нескольким основаниям.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 1.1.1. Типология поведенческих данных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Навигационные данные фиксируют перемещения пользователя по сайту: просмотренные страницы (URL), последовательность переходов, время пребывания на каждой странице, возвраты на предыдущие страницы, количество открытых вкладок. Эти данные позволяют построить граф навигаци</w:t>
      </w:r>
      <w:r w:rsidR="00816152">
        <w:rPr>
          <w:rFonts w:ascii="Times New Roman" w:hAnsi="Times New Roman" w:cs="Times New Roman"/>
          <w:sz w:val="28"/>
          <w:szCs w:val="28"/>
        </w:rPr>
        <w:t>и и выявить типовые маршруты [2</w:t>
      </w:r>
      <w:r w:rsidRPr="00C7185D">
        <w:rPr>
          <w:rFonts w:ascii="Times New Roman" w:hAnsi="Times New Roman" w:cs="Times New Roman"/>
          <w:sz w:val="28"/>
          <w:szCs w:val="28"/>
        </w:rPr>
        <w:t>].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7185D">
        <w:rPr>
          <w:rFonts w:ascii="Times New Roman" w:hAnsi="Times New Roman" w:cs="Times New Roman"/>
          <w:sz w:val="28"/>
          <w:szCs w:val="28"/>
        </w:rPr>
        <w:t xml:space="preserve">Событийные данные — это конкретные действия: клики по элементам (кнопки, ссылки, изображения), отправка форм, скроллинг (с указанием глубины в процентах), воспроизведение видео, добавление товара в корзину, удаление из корзины, применение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промокода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 xml:space="preserve"> Каждое событие содержит тип, временную метку, а также дополнительные атрибуты (например, CSS-селектор эл</w:t>
      </w:r>
      <w:r w:rsidR="00816152">
        <w:rPr>
          <w:rFonts w:ascii="Times New Roman" w:hAnsi="Times New Roman" w:cs="Times New Roman"/>
          <w:sz w:val="28"/>
          <w:szCs w:val="28"/>
        </w:rPr>
        <w:t>емента, значение поля формы) [2</w:t>
      </w:r>
      <w:r w:rsidRPr="00C7185D">
        <w:rPr>
          <w:rFonts w:ascii="Times New Roman" w:hAnsi="Times New Roman" w:cs="Times New Roman"/>
          <w:sz w:val="28"/>
          <w:szCs w:val="28"/>
        </w:rPr>
        <w:t>].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E5299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7185D">
        <w:rPr>
          <w:rFonts w:ascii="Times New Roman" w:hAnsi="Times New Roman" w:cs="Times New Roman"/>
          <w:sz w:val="28"/>
          <w:szCs w:val="28"/>
        </w:rPr>
        <w:t xml:space="preserve">Контекстные данные описывают окружение: тип устройства (десктоп, мобильный телефон, планшет), операционная система, браузер, разрешение экрана,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геолокация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(страна, город), источник трафика (прямой заход, поисковая система, рекламная кампания, социальная сеть,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-рассылка).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 xml:space="preserve"> Контекстные данные важны, поскольку поведение на мобильном устройстве может систематически отличаться</w:t>
      </w:r>
      <w:r w:rsidR="00816152">
        <w:rPr>
          <w:rFonts w:ascii="Times New Roman" w:hAnsi="Times New Roman" w:cs="Times New Roman"/>
          <w:sz w:val="28"/>
          <w:szCs w:val="28"/>
        </w:rPr>
        <w:t xml:space="preserve"> от поведения на десктопе [1</w:t>
      </w:r>
      <w:r w:rsidR="00E5299C">
        <w:rPr>
          <w:rFonts w:ascii="Times New Roman" w:hAnsi="Times New Roman" w:cs="Times New Roman"/>
          <w:sz w:val="28"/>
          <w:szCs w:val="28"/>
        </w:rPr>
        <w:t xml:space="preserve">]. </w:t>
      </w:r>
      <w:r w:rsidRPr="00C7185D">
        <w:rPr>
          <w:rFonts w:ascii="Times New Roman" w:hAnsi="Times New Roman" w:cs="Times New Roman"/>
          <w:sz w:val="28"/>
          <w:szCs w:val="28"/>
        </w:rPr>
        <w:t xml:space="preserve">Временные данные включают абсолютное время события (час, день недели, месяц) и относительное — интервалы между событиями в рамках сессии. </w:t>
      </w:r>
      <w:r w:rsidR="00784691">
        <w:rPr>
          <w:rFonts w:ascii="Times New Roman" w:hAnsi="Times New Roman" w:cs="Times New Roman"/>
          <w:sz w:val="28"/>
          <w:szCs w:val="28"/>
        </w:rPr>
        <w:t>В</w:t>
      </w:r>
      <w:r w:rsidRPr="00C7185D">
        <w:rPr>
          <w:rFonts w:ascii="Times New Roman" w:hAnsi="Times New Roman" w:cs="Times New Roman"/>
          <w:sz w:val="28"/>
          <w:szCs w:val="28"/>
        </w:rPr>
        <w:t xml:space="preserve">ременные паттерны (например, увеличение активности в вечерние часы) </w:t>
      </w:r>
      <w:r w:rsidR="00E5299C">
        <w:rPr>
          <w:rFonts w:ascii="Times New Roman" w:hAnsi="Times New Roman" w:cs="Times New Roman"/>
          <w:sz w:val="28"/>
          <w:szCs w:val="28"/>
        </w:rPr>
        <w:t>являются сильными предикторами</w:t>
      </w:r>
      <w:r w:rsidR="00816152">
        <w:rPr>
          <w:rFonts w:ascii="Times New Roman" w:hAnsi="Times New Roman" w:cs="Times New Roman"/>
          <w:sz w:val="28"/>
          <w:szCs w:val="28"/>
        </w:rPr>
        <w:t>[3</w:t>
      </w:r>
      <w:r w:rsidR="00784691" w:rsidRPr="00C7185D">
        <w:rPr>
          <w:rFonts w:ascii="Times New Roman" w:hAnsi="Times New Roman" w:cs="Times New Roman"/>
          <w:sz w:val="28"/>
          <w:szCs w:val="28"/>
        </w:rPr>
        <w:t>]</w:t>
      </w:r>
      <w:r w:rsidR="00E5299C">
        <w:rPr>
          <w:rFonts w:ascii="Times New Roman" w:hAnsi="Times New Roman" w:cs="Times New Roman"/>
          <w:sz w:val="28"/>
          <w:szCs w:val="28"/>
        </w:rPr>
        <w:t>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Исторические данные — это агрегированная информация о прошлых визитах пользователя: количество сессий за последние 7, 14, 30 дней, средняя длительность сессии, частота визитов, тренд (увеличение или уменьшение акти</w:t>
      </w:r>
      <w:r w:rsidR="00816152">
        <w:rPr>
          <w:rFonts w:ascii="Times New Roman" w:hAnsi="Times New Roman" w:cs="Times New Roman"/>
          <w:sz w:val="28"/>
          <w:szCs w:val="28"/>
        </w:rPr>
        <w:t>вности). Как отмечают авторы [3</w:t>
      </w:r>
      <w:r w:rsidRPr="00C7185D">
        <w:rPr>
          <w:rFonts w:ascii="Times New Roman" w:hAnsi="Times New Roman" w:cs="Times New Roman"/>
          <w:sz w:val="28"/>
          <w:szCs w:val="28"/>
        </w:rPr>
        <w:t>], исторические признаки часто входят в топ-5 по важности для прогнозирования оттока и конверсии.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E5299C" w:rsidRDefault="00C7185D" w:rsidP="00E5299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299C">
        <w:rPr>
          <w:rFonts w:ascii="Times New Roman" w:hAnsi="Times New Roman" w:cs="Times New Roman"/>
          <w:sz w:val="28"/>
          <w:szCs w:val="28"/>
        </w:rPr>
        <w:t>1.1.2. Понятие сессии и конверсии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Сессия — это непрерывная последовательность действий пользователя без длительных пауз. Стандартный критер</w:t>
      </w:r>
      <w:r w:rsidR="00816152">
        <w:rPr>
          <w:rFonts w:ascii="Times New Roman" w:hAnsi="Times New Roman" w:cs="Times New Roman"/>
          <w:sz w:val="28"/>
          <w:szCs w:val="28"/>
        </w:rPr>
        <w:t>ий, принятый в веб-аналитике [4</w:t>
      </w:r>
      <w:r w:rsidRPr="00C7185D">
        <w:rPr>
          <w:rFonts w:ascii="Times New Roman" w:hAnsi="Times New Roman" w:cs="Times New Roman"/>
          <w:sz w:val="28"/>
          <w:szCs w:val="28"/>
        </w:rPr>
        <w:t>]: если интервал между двумя последовательными событиями превышает 30 минут, то начинается новая сессия. Для мобильных приложений этот интервал может быть сокращён до 15 минут, но в моём случае (</w:t>
      </w:r>
      <w:proofErr w:type="gramStart"/>
      <w:r w:rsidRPr="00C7185D">
        <w:rPr>
          <w:rFonts w:ascii="Times New Roman" w:hAnsi="Times New Roman" w:cs="Times New Roman"/>
          <w:sz w:val="28"/>
          <w:szCs w:val="28"/>
        </w:rPr>
        <w:t xml:space="preserve">веб-приложение) 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>я использовал классические 30 минут.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lastRenderedPageBreak/>
        <w:t>Конверсия — это выполнение пользователем целевого действия, которое имеет ценность для бизнеса. В рамках исследования под конверсией понимается оформление заказа (переход на страницу «Спасибо за покупку»). Альтернативные целевые действия (подписка на новости, скачивание файла) не рассматривались, чтобы задача была чё</w:t>
      </w:r>
      <w:r w:rsidR="00816152">
        <w:rPr>
          <w:rFonts w:ascii="Times New Roman" w:hAnsi="Times New Roman" w:cs="Times New Roman"/>
          <w:sz w:val="28"/>
          <w:szCs w:val="28"/>
        </w:rPr>
        <w:t>тко сформулирована [5</w:t>
      </w:r>
      <w:r w:rsidRPr="00C7185D">
        <w:rPr>
          <w:rFonts w:ascii="Times New Roman" w:hAnsi="Times New Roman" w:cs="Times New Roman"/>
          <w:sz w:val="28"/>
          <w:szCs w:val="28"/>
        </w:rPr>
        <w:t>].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E5299C" w:rsidRDefault="00C7185D" w:rsidP="00E5299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299C">
        <w:rPr>
          <w:rFonts w:ascii="Times New Roman" w:hAnsi="Times New Roman" w:cs="Times New Roman"/>
          <w:sz w:val="28"/>
          <w:szCs w:val="28"/>
        </w:rPr>
        <w:t xml:space="preserve">1.1.3. Особенности сбора данных </w:t>
      </w:r>
      <w:proofErr w:type="gramStart"/>
      <w:r w:rsidRPr="00E5299C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E5299C">
        <w:rPr>
          <w:rFonts w:ascii="Times New Roman" w:hAnsi="Times New Roman" w:cs="Times New Roman"/>
          <w:sz w:val="28"/>
          <w:szCs w:val="28"/>
        </w:rPr>
        <w:t xml:space="preserve"> современных веб-приложениях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Современные веб-приложения часто используют архитектуру одностраничных приложений (SPA), где переходы между страницами не сопровождаются полной перезагрузкой. Это накладывает дополнительные требования к сбору поведенческих данных: необходимо отслеживать изменения URL через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API, перехватывать события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роутинга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и вручную фиксировать «виртуальные» просмотры страниц. Кроме того, распространение получили микровзаимодействия (например,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hover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-эффекты, ввод текста в поля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автодополнения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), которые также могут нести ценную информа</w:t>
      </w:r>
      <w:r w:rsidR="00816152">
        <w:rPr>
          <w:rFonts w:ascii="Times New Roman" w:hAnsi="Times New Roman" w:cs="Times New Roman"/>
          <w:sz w:val="28"/>
          <w:szCs w:val="28"/>
        </w:rPr>
        <w:t>цию о намерениях пользователя [</w:t>
      </w:r>
      <w:r w:rsidRPr="00C7185D">
        <w:rPr>
          <w:rFonts w:ascii="Times New Roman" w:hAnsi="Times New Roman" w:cs="Times New Roman"/>
          <w:sz w:val="28"/>
          <w:szCs w:val="28"/>
        </w:rPr>
        <w:t>6].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Ещё одной важной особенностью является необходимость соблюдения требований законодательства о персональных данных (GDPR, ФЗ-152). Для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анонимизации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пользователей рекомендуется использовать хеширование идентификаторов (например, SHA-256) и исключать сбор прямых идентификаторов (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, телефон) без явного согласия. В разработанной системе все идентификаторы пользователей </w:t>
      </w:r>
      <w:proofErr w:type="gramStart"/>
      <w:r w:rsidRPr="00C7185D">
        <w:rPr>
          <w:rFonts w:ascii="Times New Roman" w:hAnsi="Times New Roman" w:cs="Times New Roman"/>
          <w:sz w:val="28"/>
          <w:szCs w:val="28"/>
        </w:rPr>
        <w:t>генерируются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 xml:space="preserve"> как случайные UUID и н</w:t>
      </w:r>
      <w:r w:rsidR="00816152">
        <w:rPr>
          <w:rFonts w:ascii="Times New Roman" w:hAnsi="Times New Roman" w:cs="Times New Roman"/>
          <w:sz w:val="28"/>
          <w:szCs w:val="28"/>
        </w:rPr>
        <w:t>е привязаны к реальным данным [</w:t>
      </w:r>
      <w:r w:rsidRPr="00C7185D">
        <w:rPr>
          <w:rFonts w:ascii="Times New Roman" w:hAnsi="Times New Roman" w:cs="Times New Roman"/>
          <w:sz w:val="28"/>
          <w:szCs w:val="28"/>
        </w:rPr>
        <w:t>7].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BF4773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E5299C">
        <w:rPr>
          <w:rFonts w:ascii="Times New Roman" w:hAnsi="Times New Roman" w:cs="Times New Roman"/>
          <w:b/>
          <w:sz w:val="28"/>
          <w:szCs w:val="28"/>
        </w:rPr>
        <w:t xml:space="preserve">1.2. </w:t>
      </w:r>
      <w:r w:rsidR="00686B1A">
        <w:rPr>
          <w:rFonts w:ascii="Times New Roman" w:hAnsi="Times New Roman" w:cs="Times New Roman"/>
          <w:b/>
          <w:sz w:val="28"/>
          <w:szCs w:val="28"/>
        </w:rPr>
        <w:t>Обзор методов машинного обучения, применимых для прогнозирования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 1.2.1. Серверные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логи</w:t>
      </w:r>
      <w:proofErr w:type="spellEnd"/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Самый простой способ — запись всех HTTP-запросов к веб-серверу (например,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) в </w:t>
      </w:r>
      <w:proofErr w:type="gramStart"/>
      <w:r w:rsidRPr="00C7185D">
        <w:rPr>
          <w:rFonts w:ascii="Times New Roman" w:hAnsi="Times New Roman" w:cs="Times New Roman"/>
          <w:sz w:val="28"/>
          <w:szCs w:val="28"/>
        </w:rPr>
        <w:t>лог-файлы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 xml:space="preserve">. Каждая строка лога содержит IP-адрес, временную метку, метод (GET/POST), URL, код ответа, размер </w:t>
      </w:r>
      <w:r w:rsidR="00816152">
        <w:rPr>
          <w:rFonts w:ascii="Times New Roman" w:hAnsi="Times New Roman" w:cs="Times New Roman"/>
          <w:sz w:val="28"/>
          <w:szCs w:val="28"/>
        </w:rPr>
        <w:t xml:space="preserve">ответа, </w:t>
      </w:r>
      <w:proofErr w:type="spellStart"/>
      <w:r w:rsidR="00816152">
        <w:rPr>
          <w:rFonts w:ascii="Times New Roman" w:hAnsi="Times New Roman" w:cs="Times New Roman"/>
          <w:sz w:val="28"/>
          <w:szCs w:val="28"/>
        </w:rPr>
        <w:t>referer</w:t>
      </w:r>
      <w:proofErr w:type="spellEnd"/>
      <w:r w:rsidR="0081615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816152">
        <w:rPr>
          <w:rFonts w:ascii="Times New Roman" w:hAnsi="Times New Roman" w:cs="Times New Roman"/>
          <w:sz w:val="28"/>
          <w:szCs w:val="28"/>
        </w:rPr>
        <w:t>user-agent</w:t>
      </w:r>
      <w:proofErr w:type="spellEnd"/>
      <w:r w:rsidR="00816152">
        <w:rPr>
          <w:rFonts w:ascii="Times New Roman" w:hAnsi="Times New Roman" w:cs="Times New Roman"/>
          <w:sz w:val="28"/>
          <w:szCs w:val="28"/>
        </w:rPr>
        <w:t xml:space="preserve"> [2</w:t>
      </w:r>
      <w:r w:rsidRPr="00C7185D">
        <w:rPr>
          <w:rFonts w:ascii="Times New Roman" w:hAnsi="Times New Roman" w:cs="Times New Roman"/>
          <w:sz w:val="28"/>
          <w:szCs w:val="28"/>
        </w:rPr>
        <w:t>]. Преимущества: не требует модификации клиентского кода, все данные уже есть. Недостатки: не фиксируются события, не генерирующие запросы (скроллинг, движение мыши), сложно идентифицировать одного пользователя при смене IP (например, с мобильного устройства), а также лёгкость подделки (пользователь может отправлять поддельные запросы).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 1.2.2.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JavaScript-трекеры</w:t>
      </w:r>
      <w:proofErr w:type="spellEnd"/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Этот подход заключается во внедрении на веб-страницу специального скрипта, который перехватывает события DOM и отправляет их на сервер сбора данных с помощью асинхронных запросов (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XMLHttpReques</w:t>
      </w:r>
      <w:r w:rsidR="00816152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="0081615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16152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="00816152">
        <w:rPr>
          <w:rFonts w:ascii="Times New Roman" w:hAnsi="Times New Roman" w:cs="Times New Roman"/>
          <w:sz w:val="28"/>
          <w:szCs w:val="28"/>
        </w:rPr>
        <w:t xml:space="preserve"> API или </w:t>
      </w:r>
      <w:proofErr w:type="spellStart"/>
      <w:r w:rsidR="00816152">
        <w:rPr>
          <w:rFonts w:ascii="Times New Roman" w:hAnsi="Times New Roman" w:cs="Times New Roman"/>
          <w:sz w:val="28"/>
          <w:szCs w:val="28"/>
        </w:rPr>
        <w:t>Beacon</w:t>
      </w:r>
      <w:proofErr w:type="spellEnd"/>
      <w:r w:rsidR="00816152">
        <w:rPr>
          <w:rFonts w:ascii="Times New Roman" w:hAnsi="Times New Roman" w:cs="Times New Roman"/>
          <w:sz w:val="28"/>
          <w:szCs w:val="28"/>
        </w:rPr>
        <w:t xml:space="preserve"> API) [2</w:t>
      </w:r>
      <w:r w:rsidRPr="00C7185D">
        <w:rPr>
          <w:rFonts w:ascii="Times New Roman" w:hAnsi="Times New Roman" w:cs="Times New Roman"/>
          <w:sz w:val="28"/>
          <w:szCs w:val="28"/>
        </w:rPr>
        <w:t>]. JS-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трекер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может собирать гораздо более богатую информацию: координаты мыши, глубину скроллинга, время фокуса на поле ввода, взаимодействие с </w:t>
      </w:r>
      <w:proofErr w:type="gramStart"/>
      <w:r w:rsidRPr="00C7185D">
        <w:rPr>
          <w:rFonts w:ascii="Times New Roman" w:hAnsi="Times New Roman" w:cs="Times New Roman"/>
          <w:sz w:val="28"/>
          <w:szCs w:val="28"/>
        </w:rPr>
        <w:t>динамическим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 xml:space="preserve"> контентом. Кроме того, он может генерировать уникальный идентификатор пользователя (хранящийся в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) и привязывать его ко всем событиям, что решает проблему идентификации между визитами.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6C32E9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Выбран</w:t>
      </w:r>
      <w:r w:rsidR="00C7185D" w:rsidRPr="00C7185D">
        <w:rPr>
          <w:rFonts w:ascii="Times New Roman" w:hAnsi="Times New Roman" w:cs="Times New Roman"/>
          <w:sz w:val="28"/>
          <w:szCs w:val="28"/>
        </w:rPr>
        <w:t xml:space="preserve"> именно этот подход, поскольку он даёт полный контроль над сбором данных и позволяет собирать именно те признаки, которые потом будут использов</w:t>
      </w:r>
      <w:r w:rsidR="00816152">
        <w:rPr>
          <w:rFonts w:ascii="Times New Roman" w:hAnsi="Times New Roman" w:cs="Times New Roman"/>
          <w:sz w:val="28"/>
          <w:szCs w:val="28"/>
        </w:rPr>
        <w:t>аться для машинного обучения [2</w:t>
      </w:r>
      <w:r w:rsidR="00C7185D" w:rsidRPr="00C7185D">
        <w:rPr>
          <w:rFonts w:ascii="Times New Roman" w:hAnsi="Times New Roman" w:cs="Times New Roman"/>
          <w:sz w:val="28"/>
          <w:szCs w:val="28"/>
        </w:rPr>
        <w:t>].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 1.2.3. Сторонние системы веб-аналитики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Готовые решения (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Яндекс</w:t>
      </w:r>
      <w:proofErr w:type="gramStart"/>
      <w:r w:rsidRPr="00C7185D">
        <w:rPr>
          <w:rFonts w:ascii="Times New Roman" w:hAnsi="Times New Roman" w:cs="Times New Roman"/>
          <w:sz w:val="28"/>
          <w:szCs w:val="28"/>
        </w:rPr>
        <w:t>.М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>етрика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Mixpanel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Amplitude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) предоставляют удобный интерфейс, не требуют разработки собственной инфраструктуры, имеют встроенные отчёты и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дашборды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. Однако для задач машинного обучения они имеют серьёзные ограничения: доступ к сырым событиям либо отсутствует, либо сильно ограничен (агрегированные данные), API для выгрузки данных часто имеет квоты и задержки, а также невозможно влиять на то, какие именно атрибуты собираются </w:t>
      </w:r>
      <w:r w:rsidR="00816152">
        <w:rPr>
          <w:rFonts w:ascii="Times New Roman" w:hAnsi="Times New Roman" w:cs="Times New Roman"/>
          <w:sz w:val="28"/>
          <w:szCs w:val="28"/>
        </w:rPr>
        <w:t>[2</w:t>
      </w:r>
      <w:r w:rsidRPr="00C7185D">
        <w:rPr>
          <w:rFonts w:ascii="Times New Roman" w:hAnsi="Times New Roman" w:cs="Times New Roman"/>
          <w:sz w:val="28"/>
          <w:szCs w:val="28"/>
        </w:rPr>
        <w:t>]. Поэтому для моей работы сторонние системы не подходят.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 1.2.4. Выбор технологического стека для хранения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Собранные данные необходимо где-то хранить так, чтобы к ним можно было быстро выполнять аналитические запросы (агрегации по миллионам строк). Традиционные реляционные базы данных (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) плохо подходят для такого типа нагрузок: они хранят данные построчно, и для агрегации по столбцу всё равно приходится читать всю строку. Кроме т</w:t>
      </w:r>
      <w:r w:rsidR="00816152">
        <w:rPr>
          <w:rFonts w:ascii="Times New Roman" w:hAnsi="Times New Roman" w:cs="Times New Roman"/>
          <w:sz w:val="28"/>
          <w:szCs w:val="28"/>
        </w:rPr>
        <w:t>ого, степень сжатия невысока [8</w:t>
      </w:r>
      <w:r w:rsidRPr="00C7185D">
        <w:rPr>
          <w:rFonts w:ascii="Times New Roman" w:hAnsi="Times New Roman" w:cs="Times New Roman"/>
          <w:sz w:val="28"/>
          <w:szCs w:val="28"/>
        </w:rPr>
        <w:t>].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7185D">
        <w:rPr>
          <w:rFonts w:ascii="Times New Roman" w:hAnsi="Times New Roman" w:cs="Times New Roman"/>
          <w:sz w:val="28"/>
          <w:szCs w:val="28"/>
        </w:rPr>
        <w:lastRenderedPageBreak/>
        <w:t>ClickHouse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— колоночная СУБД с открытым исходным кодом, разработанная компанией Яндекс. Она оптимизирована для аналитических запросов к большим объёмам данных. Основные преимущества: сжатие данных в 5–10 раз по сравнению с сырым объёмом (алгоритмы LZ4, ZSTD), очень быстрые агрегации за счёт векторных вычислений, поддержка распре</w:t>
      </w:r>
      <w:r w:rsidR="00816152">
        <w:rPr>
          <w:rFonts w:ascii="Times New Roman" w:hAnsi="Times New Roman" w:cs="Times New Roman"/>
          <w:sz w:val="28"/>
          <w:szCs w:val="28"/>
        </w:rPr>
        <w:t>делённых таблиц и репликации [8</w:t>
      </w:r>
      <w:r w:rsidRPr="00C7185D">
        <w:rPr>
          <w:rFonts w:ascii="Times New Roman" w:hAnsi="Times New Roman" w:cs="Times New Roman"/>
          <w:sz w:val="28"/>
          <w:szCs w:val="28"/>
        </w:rPr>
        <w:t xml:space="preserve">]. Я выбрал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ClickHouse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в качестве основного хранилища событий.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Для буферизации потока событий между JS-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трекером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ClickHouse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я использовал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— распределённую платформу для </w:t>
      </w:r>
      <w:r w:rsidR="00816152">
        <w:rPr>
          <w:rFonts w:ascii="Times New Roman" w:hAnsi="Times New Roman" w:cs="Times New Roman"/>
          <w:sz w:val="28"/>
          <w:szCs w:val="28"/>
        </w:rPr>
        <w:t>потоковой передачи сообщений [9</w:t>
      </w:r>
      <w:r w:rsidRPr="00C7185D">
        <w:rPr>
          <w:rFonts w:ascii="Times New Roman" w:hAnsi="Times New Roman" w:cs="Times New Roman"/>
          <w:sz w:val="28"/>
          <w:szCs w:val="28"/>
        </w:rPr>
        <w:t xml:space="preserve">].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обеспечивает гарантированную доставку (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at-least-once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semantics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), устойчивость к пиковым нагрузкам за счёт очередей, а также позволяет нескольким потребителям независимо читать один и тот же поток. В моей конфигурации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7185D">
        <w:rPr>
          <w:rFonts w:ascii="Times New Roman" w:hAnsi="Times New Roman" w:cs="Times New Roman"/>
          <w:sz w:val="28"/>
          <w:szCs w:val="28"/>
        </w:rPr>
        <w:t>запущена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 xml:space="preserve"> в кластере из трёх брокеров, с фактором репликации 3.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1.2.5. Альтернативные системы буферизации и их сравнение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Помимо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, на рынке существуют и другие решения для потоковой передачи данных: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Amazon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Kinesis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Pub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Streams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. Каждое из них имеет свои особенности. Например,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7185D">
        <w:rPr>
          <w:rFonts w:ascii="Times New Roman" w:hAnsi="Times New Roman" w:cs="Times New Roman"/>
          <w:sz w:val="28"/>
          <w:szCs w:val="28"/>
        </w:rPr>
        <w:t>оптимизирован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 xml:space="preserve"> для маршрутизации сообщений, но хуже масштабируется при высоких нагрузках (более 100 тыс. сообщений/с).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Streams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обеспечивает очень низкую задержку (&lt;1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), но не имеет встроенной репликации и устойчивости к сбоям брокера.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Kinesis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Pub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являются управляемыми сервисами, что упрощает эксплуатацию, но привязывает к конкретному </w:t>
      </w:r>
      <w:r w:rsidRPr="00C7185D">
        <w:rPr>
          <w:rFonts w:ascii="Times New Roman" w:hAnsi="Times New Roman" w:cs="Times New Roman"/>
          <w:sz w:val="28"/>
          <w:szCs w:val="28"/>
        </w:rPr>
        <w:lastRenderedPageBreak/>
        <w:t xml:space="preserve">облачному провайдеру. В данном проекте выбор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обусловлен её открытостью, высокой пропускной способностью (до 1 </w:t>
      </w:r>
      <w:proofErr w:type="gramStart"/>
      <w:r w:rsidRPr="00C7185D">
        <w:rPr>
          <w:rFonts w:ascii="Times New Roman" w:hAnsi="Times New Roman" w:cs="Times New Roman"/>
          <w:sz w:val="28"/>
          <w:szCs w:val="28"/>
        </w:rPr>
        <w:t>млн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 xml:space="preserve"> сообщений/с в кластере) и широким </w:t>
      </w:r>
      <w:r w:rsidR="002D119B">
        <w:rPr>
          <w:rFonts w:ascii="Times New Roman" w:hAnsi="Times New Roman" w:cs="Times New Roman"/>
          <w:sz w:val="28"/>
          <w:szCs w:val="28"/>
        </w:rPr>
        <w:t>распространением в индустрии [10</w:t>
      </w:r>
      <w:r w:rsidRPr="00C7185D">
        <w:rPr>
          <w:rFonts w:ascii="Times New Roman" w:hAnsi="Times New Roman" w:cs="Times New Roman"/>
          <w:sz w:val="28"/>
          <w:szCs w:val="28"/>
        </w:rPr>
        <w:t>].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5E0590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5299C">
        <w:rPr>
          <w:rFonts w:ascii="Times New Roman" w:hAnsi="Times New Roman" w:cs="Times New Roman"/>
          <w:b/>
          <w:sz w:val="28"/>
          <w:szCs w:val="28"/>
        </w:rPr>
        <w:t xml:space="preserve"> 1.3. </w:t>
      </w:r>
      <w:r w:rsidR="005E0590">
        <w:rPr>
          <w:rFonts w:ascii="Times New Roman" w:hAnsi="Times New Roman" w:cs="Times New Roman"/>
          <w:b/>
          <w:sz w:val="28"/>
          <w:szCs w:val="28"/>
        </w:rPr>
        <w:t>Подготовка данных для обучения моделей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Задача прогнозирования конверсии — это бинарная классификация. По набору признаков, описывающих сессию пользователя (и историю предыдущих сессий), модель должна выдать вероятность того, что сессия</w:t>
      </w:r>
      <w:r w:rsidR="002D119B">
        <w:rPr>
          <w:rFonts w:ascii="Times New Roman" w:hAnsi="Times New Roman" w:cs="Times New Roman"/>
          <w:sz w:val="28"/>
          <w:szCs w:val="28"/>
        </w:rPr>
        <w:t xml:space="preserve"> завершится целевым действием </w:t>
      </w:r>
      <w:r w:rsidR="002D119B" w:rsidRPr="002D119B">
        <w:rPr>
          <w:rFonts w:ascii="Times New Roman" w:hAnsi="Times New Roman" w:cs="Times New Roman"/>
          <w:sz w:val="28"/>
          <w:szCs w:val="28"/>
        </w:rPr>
        <w:t>[11</w:t>
      </w:r>
      <w:r w:rsidRPr="00C7185D">
        <w:rPr>
          <w:rFonts w:ascii="Times New Roman" w:hAnsi="Times New Roman" w:cs="Times New Roman"/>
          <w:sz w:val="28"/>
          <w:szCs w:val="28"/>
        </w:rPr>
        <w:t>].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 1.3.1. Логистическая регрессия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Логистическая регрессия моделирует вероятность принадлежности к классу 1 с помощью логистической функции:  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p(y=1|x) = 1 / (1 +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(-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w^T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x)), где w — векто</w:t>
      </w:r>
      <w:r w:rsidR="002D119B">
        <w:rPr>
          <w:rFonts w:ascii="Times New Roman" w:hAnsi="Times New Roman" w:cs="Times New Roman"/>
          <w:sz w:val="28"/>
          <w:szCs w:val="28"/>
        </w:rPr>
        <w:t>р весов, x — вектор признаков [11</w:t>
      </w:r>
      <w:r w:rsidRPr="00C7185D">
        <w:rPr>
          <w:rFonts w:ascii="Times New Roman" w:hAnsi="Times New Roman" w:cs="Times New Roman"/>
          <w:sz w:val="28"/>
          <w:szCs w:val="28"/>
        </w:rPr>
        <w:t xml:space="preserve">]. Обучение происходит путём максимизации логарифмической правдоподобия (или минимизации логистической потери). Преимущества: интерпретируемость (веса показывают вклад признака), высокая скорость обучения и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инференса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, отсутствие многих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. Недостатки: предполагается линейная разделимость классов, что редко выполняется на практике; чувствительность к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мультиколлинеарности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; плохая работа с</w:t>
      </w:r>
      <w:r w:rsidR="002D119B">
        <w:rPr>
          <w:rFonts w:ascii="Times New Roman" w:hAnsi="Times New Roman" w:cs="Times New Roman"/>
          <w:sz w:val="28"/>
          <w:szCs w:val="28"/>
        </w:rPr>
        <w:t xml:space="preserve"> нелинейными взаимодействиями [11</w:t>
      </w:r>
      <w:r w:rsidRPr="00C7185D">
        <w:rPr>
          <w:rFonts w:ascii="Times New Roman" w:hAnsi="Times New Roman" w:cs="Times New Roman"/>
          <w:sz w:val="28"/>
          <w:szCs w:val="28"/>
        </w:rPr>
        <w:t>].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lastRenderedPageBreak/>
        <w:t xml:space="preserve"> 1.3.2. Случайный лес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Случайный лес — ансамбль из B деревьев решений, каждое из которых строится на </w:t>
      </w:r>
      <w:proofErr w:type="gramStart"/>
      <w:r w:rsidRPr="00C7185D">
        <w:rPr>
          <w:rFonts w:ascii="Times New Roman" w:hAnsi="Times New Roman" w:cs="Times New Roman"/>
          <w:sz w:val="28"/>
          <w:szCs w:val="28"/>
        </w:rPr>
        <w:t>случайной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подвыборке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обучающих данных (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) и на случайном подмножестве признаков (обыч</w:t>
      </w:r>
      <w:r w:rsidR="002D119B">
        <w:rPr>
          <w:rFonts w:ascii="Times New Roman" w:hAnsi="Times New Roman" w:cs="Times New Roman"/>
          <w:sz w:val="28"/>
          <w:szCs w:val="28"/>
        </w:rPr>
        <w:t xml:space="preserve">но </w:t>
      </w:r>
      <w:proofErr w:type="spellStart"/>
      <w:r w:rsidR="002D119B">
        <w:rPr>
          <w:rFonts w:ascii="Times New Roman" w:hAnsi="Times New Roman" w:cs="Times New Roman"/>
          <w:sz w:val="28"/>
          <w:szCs w:val="28"/>
        </w:rPr>
        <w:t>sqrt</w:t>
      </w:r>
      <w:proofErr w:type="spellEnd"/>
      <w:r w:rsidR="002D119B">
        <w:rPr>
          <w:rFonts w:ascii="Times New Roman" w:hAnsi="Times New Roman" w:cs="Times New Roman"/>
          <w:sz w:val="28"/>
          <w:szCs w:val="28"/>
        </w:rPr>
        <w:t>(m) или m/3) [12</w:t>
      </w:r>
      <w:r w:rsidRPr="00C7185D">
        <w:rPr>
          <w:rFonts w:ascii="Times New Roman" w:hAnsi="Times New Roman" w:cs="Times New Roman"/>
          <w:sz w:val="28"/>
          <w:szCs w:val="28"/>
        </w:rPr>
        <w:t>]. Прогноз ансамбля — усреднение вероятностей (для классификации) или голосование. Важное свойство — возможность оценки важности признаков по среднему снижению примеси Джини (или по уменьшен</w:t>
      </w:r>
      <w:r w:rsidR="002D119B">
        <w:rPr>
          <w:rFonts w:ascii="Times New Roman" w:hAnsi="Times New Roman" w:cs="Times New Roman"/>
          <w:sz w:val="28"/>
          <w:szCs w:val="28"/>
        </w:rPr>
        <w:t>ию точности при перестановке) [12</w:t>
      </w:r>
      <w:r w:rsidRPr="00C7185D">
        <w:rPr>
          <w:rFonts w:ascii="Times New Roman" w:hAnsi="Times New Roman" w:cs="Times New Roman"/>
          <w:sz w:val="28"/>
          <w:szCs w:val="28"/>
        </w:rPr>
        <w:t>]. Случайный лес хорошо работает с табличными данными, устойчив к выбросам и шуму, не требует масштабирования признаков. Недостатки: модель может быть большой по памяти (особенно при многих деревьях), хуже работает на разреженных данных.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 1.3.3.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XGBoost</w:t>
      </w:r>
      <w:proofErr w:type="spellEnd"/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7185D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— реализация </w:t>
      </w:r>
      <w:proofErr w:type="gramStart"/>
      <w:r w:rsidRPr="00C7185D">
        <w:rPr>
          <w:rFonts w:ascii="Times New Roman" w:hAnsi="Times New Roman" w:cs="Times New Roman"/>
          <w:sz w:val="28"/>
          <w:szCs w:val="28"/>
        </w:rPr>
        <w:t>градиентного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бустинга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над деревьями решений [1</w:t>
      </w:r>
      <w:r w:rsidR="002D119B">
        <w:rPr>
          <w:rFonts w:ascii="Times New Roman" w:hAnsi="Times New Roman" w:cs="Times New Roman"/>
          <w:sz w:val="28"/>
          <w:szCs w:val="28"/>
        </w:rPr>
        <w:t>3</w:t>
      </w:r>
      <w:r w:rsidRPr="00C7185D">
        <w:rPr>
          <w:rFonts w:ascii="Times New Roman" w:hAnsi="Times New Roman" w:cs="Times New Roman"/>
          <w:sz w:val="28"/>
          <w:szCs w:val="28"/>
        </w:rPr>
        <w:t xml:space="preserve">]. В отличие от случайного леса, где деревья независимы, в градиентном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бустинге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каждое следующее дерево обучается на остатках предыдущего (градиенте функции потерь).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имеет ряд инноваций: использование производных второго порядка (разложение функции потерь до квадратичного члена), встроенную L1 и L2 регуляризацию для предотвращения переобучения, эффективную обработку пропущенных значений (автоматически выбирает направление разбиения), возможность параллельного построения деревьев за счёт предварительной сортировки признаков [1</w:t>
      </w:r>
      <w:r w:rsidR="002D119B">
        <w:rPr>
          <w:rFonts w:ascii="Times New Roman" w:hAnsi="Times New Roman" w:cs="Times New Roman"/>
          <w:sz w:val="28"/>
          <w:szCs w:val="28"/>
        </w:rPr>
        <w:t>3</w:t>
      </w:r>
      <w:r w:rsidRPr="00C7185D">
        <w:rPr>
          <w:rFonts w:ascii="Times New Roman" w:hAnsi="Times New Roman" w:cs="Times New Roman"/>
          <w:sz w:val="28"/>
          <w:szCs w:val="28"/>
        </w:rPr>
        <w:t xml:space="preserve">].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регулярно побеждает в соревнованиях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Kaggle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на </w:t>
      </w:r>
      <w:r w:rsidRPr="00C7185D">
        <w:rPr>
          <w:rFonts w:ascii="Times New Roman" w:hAnsi="Times New Roman" w:cs="Times New Roman"/>
          <w:sz w:val="28"/>
          <w:szCs w:val="28"/>
        </w:rPr>
        <w:lastRenderedPageBreak/>
        <w:t>табличных данных и считается одним из лучших алго</w:t>
      </w:r>
      <w:r w:rsidR="002D119B">
        <w:rPr>
          <w:rFonts w:ascii="Times New Roman" w:hAnsi="Times New Roman" w:cs="Times New Roman"/>
          <w:sz w:val="28"/>
          <w:szCs w:val="28"/>
        </w:rPr>
        <w:t>ритмов для такого типа задач [16</w:t>
      </w:r>
      <w:r w:rsidRPr="00C7185D">
        <w:rPr>
          <w:rFonts w:ascii="Times New Roman" w:hAnsi="Times New Roman" w:cs="Times New Roman"/>
          <w:sz w:val="28"/>
          <w:szCs w:val="28"/>
        </w:rPr>
        <w:t>].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  <w:r w:rsidRPr="00C7185D">
        <w:rPr>
          <w:rFonts w:ascii="Times New Roman" w:hAnsi="Times New Roman" w:cs="Times New Roman"/>
          <w:sz w:val="28"/>
          <w:szCs w:val="28"/>
          <w:lang w:val="en-US"/>
        </w:rPr>
        <w:t>1.3.4. LSTM (Long Short-Term Memory)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Рекуррентные нейронные сети предназначены для </w:t>
      </w:r>
      <w:r w:rsidR="002D119B">
        <w:rPr>
          <w:rFonts w:ascii="Times New Roman" w:hAnsi="Times New Roman" w:cs="Times New Roman"/>
          <w:sz w:val="28"/>
          <w:szCs w:val="28"/>
        </w:rPr>
        <w:t>работы с последовательностями [14, 15</w:t>
      </w:r>
      <w:r w:rsidRPr="00C7185D">
        <w:rPr>
          <w:rFonts w:ascii="Times New Roman" w:hAnsi="Times New Roman" w:cs="Times New Roman"/>
          <w:sz w:val="28"/>
          <w:szCs w:val="28"/>
        </w:rPr>
        <w:t xml:space="preserve">]. </w:t>
      </w:r>
      <w:proofErr w:type="gramStart"/>
      <w:r w:rsidRPr="00C7185D">
        <w:rPr>
          <w:rFonts w:ascii="Times New Roman" w:hAnsi="Times New Roman" w:cs="Times New Roman"/>
          <w:sz w:val="28"/>
          <w:szCs w:val="28"/>
        </w:rPr>
        <w:t>Простые RNN страдают от проблемы затухающих или взрывающихся градиентов, поэтому для долгосрочных зависимостей была предложена архитектура LSTM.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 xml:space="preserve"> Ячейка LSTM содержит три вентиля: забывающий (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forget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gate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), входной (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gate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) и выходной (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gate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). Благодаря этим вентилям LSTM может решать, какую информацию забыть, какую запомн</w:t>
      </w:r>
      <w:r w:rsidR="002D119B">
        <w:rPr>
          <w:rFonts w:ascii="Times New Roman" w:hAnsi="Times New Roman" w:cs="Times New Roman"/>
          <w:sz w:val="28"/>
          <w:szCs w:val="28"/>
        </w:rPr>
        <w:t>ить, и какую выдать на выходе [14</w:t>
      </w:r>
      <w:r w:rsidRPr="00C7185D">
        <w:rPr>
          <w:rFonts w:ascii="Times New Roman" w:hAnsi="Times New Roman" w:cs="Times New Roman"/>
          <w:sz w:val="28"/>
          <w:szCs w:val="28"/>
        </w:rPr>
        <w:t>]. В моей задаче последовательностью являются события внутри сессии, упорядоченные по времени. LSTM может учитывать порядок действий: например, «добавил в корзину, затем перешёл на страницу оплаты, затем ушёл» — это другой паттерн, чем «перешёл на страницу оплаты, затем добавил в корзину» (что нетипично). Однако LSTM требует больше вычислительных ресурсов и больше дан</w:t>
      </w:r>
      <w:r w:rsidR="002D119B">
        <w:rPr>
          <w:rFonts w:ascii="Times New Roman" w:hAnsi="Times New Roman" w:cs="Times New Roman"/>
          <w:sz w:val="28"/>
          <w:szCs w:val="28"/>
        </w:rPr>
        <w:t>ных для обучения, чем деревья [15</w:t>
      </w:r>
      <w:r w:rsidRPr="00C7185D">
        <w:rPr>
          <w:rFonts w:ascii="Times New Roman" w:hAnsi="Times New Roman" w:cs="Times New Roman"/>
          <w:sz w:val="28"/>
          <w:szCs w:val="28"/>
        </w:rPr>
        <w:t>].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1.3.5. Дополнительные методы: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LightGBM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CatBoost</w:t>
      </w:r>
      <w:proofErr w:type="spellEnd"/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Помимо </w:t>
      </w:r>
      <w:proofErr w:type="gramStart"/>
      <w:r w:rsidRPr="00C7185D">
        <w:rPr>
          <w:rFonts w:ascii="Times New Roman" w:hAnsi="Times New Roman" w:cs="Times New Roman"/>
          <w:sz w:val="28"/>
          <w:szCs w:val="28"/>
        </w:rPr>
        <w:t>перечисленных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 xml:space="preserve">, в последние годы широкое распространение получили градиентный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бустинг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от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LightGBM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CatBoost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от Яндекс.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LightGBM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использует гистограммный подход для ускорения обучения и поддерживает обработку категориальных признаков без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one-hot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кодирования.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CatBoost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специализируется на эффективной работе с </w:t>
      </w:r>
      <w:r w:rsidRPr="00C7185D">
        <w:rPr>
          <w:rFonts w:ascii="Times New Roman" w:hAnsi="Times New Roman" w:cs="Times New Roman"/>
          <w:sz w:val="28"/>
          <w:szCs w:val="28"/>
        </w:rPr>
        <w:lastRenderedPageBreak/>
        <w:t xml:space="preserve">категориальными признаками и использует симметричные деревья, что ускоряет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инференс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. В данном исследовании эти методы не рассматривались из-за ограниченного объёма, но они могут быть перспективны для да</w:t>
      </w:r>
      <w:r w:rsidR="002D119B">
        <w:rPr>
          <w:rFonts w:ascii="Times New Roman" w:hAnsi="Times New Roman" w:cs="Times New Roman"/>
          <w:sz w:val="28"/>
          <w:szCs w:val="28"/>
        </w:rPr>
        <w:t>льнейшего улучшения качества [25, 26</w:t>
      </w:r>
      <w:r w:rsidRPr="00C7185D">
        <w:rPr>
          <w:rFonts w:ascii="Times New Roman" w:hAnsi="Times New Roman" w:cs="Times New Roman"/>
          <w:sz w:val="28"/>
          <w:szCs w:val="28"/>
        </w:rPr>
        <w:t>].</w:t>
      </w:r>
    </w:p>
    <w:p w:rsidR="00C7185D" w:rsidRPr="00977340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7185D" w:rsidRPr="00977340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7340">
        <w:rPr>
          <w:rFonts w:ascii="Times New Roman" w:hAnsi="Times New Roman" w:cs="Times New Roman"/>
          <w:b/>
          <w:sz w:val="28"/>
          <w:szCs w:val="28"/>
        </w:rPr>
        <w:t xml:space="preserve"> 1.4. </w:t>
      </w:r>
      <w:r w:rsidR="005E0590">
        <w:rPr>
          <w:rFonts w:ascii="Times New Roman" w:hAnsi="Times New Roman" w:cs="Times New Roman"/>
          <w:b/>
          <w:sz w:val="28"/>
          <w:szCs w:val="28"/>
        </w:rPr>
        <w:t>Методы и метрики оценки качества моделей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6C32E9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эксперимента были выбраны</w:t>
      </w:r>
      <w:r w:rsidR="00C7185D" w:rsidRPr="00C7185D">
        <w:rPr>
          <w:rFonts w:ascii="Times New Roman" w:hAnsi="Times New Roman" w:cs="Times New Roman"/>
          <w:sz w:val="28"/>
          <w:szCs w:val="28"/>
        </w:rPr>
        <w:t xml:space="preserve"> именно эти четыре метода, так как они покрывают разные семейства алгоритмов: линейные модели (логистическая регрессия), ансамбли деревьев (случайный лес и </w:t>
      </w:r>
      <w:proofErr w:type="spellStart"/>
      <w:r w:rsidR="00C7185D" w:rsidRPr="00C7185D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="00C7185D" w:rsidRPr="00C7185D">
        <w:rPr>
          <w:rFonts w:ascii="Times New Roman" w:hAnsi="Times New Roman" w:cs="Times New Roman"/>
          <w:sz w:val="28"/>
          <w:szCs w:val="28"/>
        </w:rPr>
        <w:t>) и глубокое обучение (LSTM). Это позволит не тол</w:t>
      </w:r>
      <w:r>
        <w:rPr>
          <w:rFonts w:ascii="Times New Roman" w:hAnsi="Times New Roman" w:cs="Times New Roman"/>
          <w:sz w:val="28"/>
          <w:szCs w:val="28"/>
        </w:rPr>
        <w:t xml:space="preserve">ько найти лучшую модель для </w:t>
      </w:r>
      <w:r w:rsidR="00C7185D" w:rsidRPr="00C7185D">
        <w:rPr>
          <w:rFonts w:ascii="Times New Roman" w:hAnsi="Times New Roman" w:cs="Times New Roman"/>
          <w:sz w:val="28"/>
          <w:szCs w:val="28"/>
        </w:rPr>
        <w:t xml:space="preserve"> данных, но и понять, какой тип представления данных (агрегированные признаки </w:t>
      </w:r>
      <w:proofErr w:type="spellStart"/>
      <w:r w:rsidR="00C7185D" w:rsidRPr="00C7185D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="00C7185D" w:rsidRPr="00C7185D">
        <w:rPr>
          <w:rFonts w:ascii="Times New Roman" w:hAnsi="Times New Roman" w:cs="Times New Roman"/>
          <w:sz w:val="28"/>
          <w:szCs w:val="28"/>
        </w:rPr>
        <w:t xml:space="preserve"> последовательности) более эффективен для прогнозирова</w:t>
      </w:r>
      <w:r w:rsidR="002D119B">
        <w:rPr>
          <w:rFonts w:ascii="Times New Roman" w:hAnsi="Times New Roman" w:cs="Times New Roman"/>
          <w:sz w:val="28"/>
          <w:szCs w:val="28"/>
        </w:rPr>
        <w:t>ния конверсии. Как показано в [17</w:t>
      </w:r>
      <w:r w:rsidR="00C7185D" w:rsidRPr="00C7185D">
        <w:rPr>
          <w:rFonts w:ascii="Times New Roman" w:hAnsi="Times New Roman" w:cs="Times New Roman"/>
          <w:sz w:val="28"/>
          <w:szCs w:val="28"/>
        </w:rPr>
        <w:t>], для многих задач электронной коммерции хорошо подобранные агрегированные признаки работают не хуже рекуррентных сетей, но требуют меньше вычислений.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1.4.1. Метрики качества для выбора модели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При сравнении моделей необходимо учитывать не только предсказательную силу, но и интерпретируемость, устойчивость к шуму, требования к вычислительным ресурсам. Для промышленного внедрения часто оказывается важнее ROC-AUC, а не, скажем, точность, поскольку бизнесу критично ранжировать пользователей по вероятности конверсии. В работе дополнительно используется метрика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Loss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, которая штрафует модели за слишком</w:t>
      </w:r>
      <w:r w:rsidR="002D119B">
        <w:rPr>
          <w:rFonts w:ascii="Times New Roman" w:hAnsi="Times New Roman" w:cs="Times New Roman"/>
          <w:sz w:val="28"/>
          <w:szCs w:val="28"/>
        </w:rPr>
        <w:t xml:space="preserve"> уверенные неверные прогнозы [26</w:t>
      </w:r>
      <w:r w:rsidRPr="00C7185D">
        <w:rPr>
          <w:rFonts w:ascii="Times New Roman" w:hAnsi="Times New Roman" w:cs="Times New Roman"/>
          <w:sz w:val="28"/>
          <w:szCs w:val="28"/>
        </w:rPr>
        <w:t>].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977340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7340">
        <w:rPr>
          <w:rFonts w:ascii="Times New Roman" w:hAnsi="Times New Roman" w:cs="Times New Roman"/>
          <w:b/>
          <w:sz w:val="28"/>
          <w:szCs w:val="28"/>
        </w:rPr>
        <w:t xml:space="preserve"> 1.5. Выводы по главе 1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6C32E9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первой главе были решены следующие задачи</w:t>
      </w:r>
      <w:r w:rsidR="00C7185D" w:rsidRPr="00C7185D">
        <w:rPr>
          <w:rFonts w:ascii="Times New Roman" w:hAnsi="Times New Roman" w:cs="Times New Roman"/>
          <w:sz w:val="28"/>
          <w:szCs w:val="28"/>
        </w:rPr>
        <w:t>:</w:t>
      </w:r>
    </w:p>
    <w:p w:rsidR="00C7185D" w:rsidRPr="00C7185D" w:rsidRDefault="006C32E9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выделено</w:t>
      </w:r>
      <w:r w:rsidR="00C7185D" w:rsidRPr="00C7185D">
        <w:rPr>
          <w:rFonts w:ascii="Times New Roman" w:hAnsi="Times New Roman" w:cs="Times New Roman"/>
          <w:sz w:val="28"/>
          <w:szCs w:val="28"/>
        </w:rPr>
        <w:t xml:space="preserve"> пять типов поведенческих данных: навигационные, событийные, контекстные, временные, исторические;</w:t>
      </w:r>
    </w:p>
    <w:p w:rsidR="00C7185D" w:rsidRPr="00C7185D" w:rsidRDefault="006C32E9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описано</w:t>
      </w:r>
      <w:r w:rsidR="00C7185D" w:rsidRPr="00C7185D">
        <w:rPr>
          <w:rFonts w:ascii="Times New Roman" w:hAnsi="Times New Roman" w:cs="Times New Roman"/>
          <w:sz w:val="28"/>
          <w:szCs w:val="28"/>
        </w:rPr>
        <w:t xml:space="preserve"> три подхода к сбору данных: серверные </w:t>
      </w:r>
      <w:proofErr w:type="spellStart"/>
      <w:r w:rsidR="00C7185D" w:rsidRPr="00C7185D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="00C7185D" w:rsidRPr="00C7185D">
        <w:rPr>
          <w:rFonts w:ascii="Times New Roman" w:hAnsi="Times New Roman" w:cs="Times New Roman"/>
          <w:sz w:val="28"/>
          <w:szCs w:val="28"/>
        </w:rPr>
        <w:t>, JS-</w:t>
      </w:r>
      <w:proofErr w:type="spellStart"/>
      <w:r w:rsidR="00C7185D" w:rsidRPr="00C7185D">
        <w:rPr>
          <w:rFonts w:ascii="Times New Roman" w:hAnsi="Times New Roman" w:cs="Times New Roman"/>
          <w:sz w:val="28"/>
          <w:szCs w:val="28"/>
        </w:rPr>
        <w:t>трекеры</w:t>
      </w:r>
      <w:proofErr w:type="spellEnd"/>
      <w:r w:rsidR="00C7185D" w:rsidRPr="00C7185D">
        <w:rPr>
          <w:rFonts w:ascii="Times New Roman" w:hAnsi="Times New Roman" w:cs="Times New Roman"/>
          <w:sz w:val="28"/>
          <w:szCs w:val="28"/>
        </w:rPr>
        <w:t>, сторонние системы — и обосновал выбор JS-</w:t>
      </w:r>
      <w:proofErr w:type="spellStart"/>
      <w:r w:rsidR="00C7185D" w:rsidRPr="00C7185D">
        <w:rPr>
          <w:rFonts w:ascii="Times New Roman" w:hAnsi="Times New Roman" w:cs="Times New Roman"/>
          <w:sz w:val="28"/>
          <w:szCs w:val="28"/>
        </w:rPr>
        <w:t>трекера</w:t>
      </w:r>
      <w:proofErr w:type="spellEnd"/>
      <w:r w:rsidR="00C7185D" w:rsidRPr="00C7185D">
        <w:rPr>
          <w:rFonts w:ascii="Times New Roman" w:hAnsi="Times New Roman" w:cs="Times New Roman"/>
          <w:sz w:val="28"/>
          <w:szCs w:val="28"/>
        </w:rPr>
        <w:t>;</w:t>
      </w:r>
    </w:p>
    <w:p w:rsidR="00C7185D" w:rsidRPr="00C7185D" w:rsidRDefault="006C32E9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предложено</w:t>
      </w:r>
      <w:r w:rsidR="00C7185D" w:rsidRPr="00C7185D">
        <w:rPr>
          <w:rFonts w:ascii="Times New Roman" w:hAnsi="Times New Roman" w:cs="Times New Roman"/>
          <w:sz w:val="28"/>
          <w:szCs w:val="28"/>
        </w:rPr>
        <w:t xml:space="preserve"> использовать </w:t>
      </w:r>
      <w:proofErr w:type="spellStart"/>
      <w:r w:rsidR="00C7185D" w:rsidRPr="00C7185D">
        <w:rPr>
          <w:rFonts w:ascii="Times New Roman" w:hAnsi="Times New Roman" w:cs="Times New Roman"/>
          <w:sz w:val="28"/>
          <w:szCs w:val="28"/>
        </w:rPr>
        <w:t>ClickHouse</w:t>
      </w:r>
      <w:proofErr w:type="spellEnd"/>
      <w:r w:rsidR="00C7185D" w:rsidRPr="00C7185D">
        <w:rPr>
          <w:rFonts w:ascii="Times New Roman" w:hAnsi="Times New Roman" w:cs="Times New Roman"/>
          <w:sz w:val="28"/>
          <w:szCs w:val="28"/>
        </w:rPr>
        <w:t xml:space="preserve"> для хранения и </w:t>
      </w:r>
      <w:proofErr w:type="spellStart"/>
      <w:r w:rsidR="00C7185D" w:rsidRPr="00C7185D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="00C7185D" w:rsidRPr="00C7185D">
        <w:rPr>
          <w:rFonts w:ascii="Times New Roman" w:hAnsi="Times New Roman" w:cs="Times New Roman"/>
          <w:sz w:val="28"/>
          <w:szCs w:val="28"/>
        </w:rPr>
        <w:t xml:space="preserve"> для буферизации;</w:t>
      </w:r>
    </w:p>
    <w:p w:rsidR="00C7185D" w:rsidRPr="00C7185D" w:rsidRDefault="006C32E9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кратко охарактеризовано</w:t>
      </w:r>
      <w:r w:rsidR="00C7185D" w:rsidRPr="00C7185D">
        <w:rPr>
          <w:rFonts w:ascii="Times New Roman" w:hAnsi="Times New Roman" w:cs="Times New Roman"/>
          <w:sz w:val="28"/>
          <w:szCs w:val="28"/>
        </w:rPr>
        <w:t xml:space="preserve"> четыре метода машинного обучения, которые будут сравниваться в эксперименте.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Полученные выводы создают теоретическую основу для практической реализации.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4677EA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5299C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5299C" w:rsidRDefault="00E5299C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E0590" w:rsidRDefault="005E0590" w:rsidP="008803AF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7185D" w:rsidRPr="00E5299C" w:rsidRDefault="00E5299C" w:rsidP="008803AF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5299C">
        <w:rPr>
          <w:rFonts w:ascii="Times New Roman" w:hAnsi="Times New Roman" w:cs="Times New Roman"/>
          <w:b/>
          <w:sz w:val="28"/>
          <w:szCs w:val="28"/>
        </w:rPr>
        <w:lastRenderedPageBreak/>
        <w:t>ГЛАВА 2.</w:t>
      </w:r>
      <w:r w:rsidR="00C7185D" w:rsidRPr="00E5299C">
        <w:rPr>
          <w:rFonts w:ascii="Times New Roman" w:hAnsi="Times New Roman" w:cs="Times New Roman"/>
          <w:b/>
          <w:sz w:val="28"/>
          <w:szCs w:val="28"/>
        </w:rPr>
        <w:t xml:space="preserve"> РАЗРАБОТКА МОДЕЛЕЙ МАШИННОГО ОБУЧЕНИЯ ДЛЯ ПРОГНОЗИРОВАНИЯ АКТИВНОСТИ ПОЛЬЗОВАТЕЛЕЙ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977340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7340">
        <w:rPr>
          <w:rFonts w:ascii="Times New Roman" w:hAnsi="Times New Roman" w:cs="Times New Roman"/>
          <w:b/>
          <w:sz w:val="28"/>
          <w:szCs w:val="28"/>
        </w:rPr>
        <w:t xml:space="preserve"> 2.1. </w:t>
      </w:r>
      <w:r w:rsidR="005E0590">
        <w:rPr>
          <w:rFonts w:ascii="Times New Roman" w:hAnsi="Times New Roman" w:cs="Times New Roman"/>
          <w:b/>
          <w:sz w:val="28"/>
          <w:szCs w:val="28"/>
        </w:rPr>
        <w:t>Архитектура системы сбора данных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E5299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Разработа</w:t>
      </w:r>
      <w:r w:rsidR="006C32E9">
        <w:rPr>
          <w:rFonts w:ascii="Times New Roman" w:hAnsi="Times New Roman" w:cs="Times New Roman"/>
          <w:sz w:val="28"/>
          <w:szCs w:val="28"/>
        </w:rPr>
        <w:t>нная</w:t>
      </w:r>
      <w:r w:rsidRPr="00C7185D">
        <w:rPr>
          <w:rFonts w:ascii="Times New Roman" w:hAnsi="Times New Roman" w:cs="Times New Roman"/>
          <w:sz w:val="28"/>
          <w:szCs w:val="28"/>
        </w:rPr>
        <w:t xml:space="preserve"> архитектура</w:t>
      </w:r>
      <w:r w:rsidR="00E5299C">
        <w:rPr>
          <w:rFonts w:ascii="Times New Roman" w:hAnsi="Times New Roman" w:cs="Times New Roman"/>
          <w:sz w:val="28"/>
          <w:szCs w:val="28"/>
        </w:rPr>
        <w:t xml:space="preserve"> включает следующие компоненты. </w:t>
      </w:r>
      <w:r w:rsidRPr="00C7185D">
        <w:rPr>
          <w:rFonts w:ascii="Times New Roman" w:hAnsi="Times New Roman" w:cs="Times New Roman"/>
          <w:sz w:val="28"/>
          <w:szCs w:val="28"/>
        </w:rPr>
        <w:t xml:space="preserve">Клиентская часть: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JavaScript-трекер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(около 8 КБ в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минифицированном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виде). При загрузке страницы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трекер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генерирует уникальный идентификатор пользователя (если он ещё не сохранён в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) и идентификатор сессии (обновляется каждые 30 минут бездействия).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Трекер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подписывается на события DOM: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load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(загрузка страницы),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click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scroll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submit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visibilitychange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(для учёта ухода со страницы). При наступлении события формируется объект, формат которого приведён в Приложении</w:t>
      </w:r>
      <w:proofErr w:type="gramStart"/>
      <w:r w:rsidRPr="00C7185D">
        <w:rPr>
          <w:rFonts w:ascii="Times New Roman" w:hAnsi="Times New Roman" w:cs="Times New Roman"/>
          <w:sz w:val="28"/>
          <w:szCs w:val="28"/>
        </w:rPr>
        <w:t xml:space="preserve"> А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 xml:space="preserve"> (листинг А.1). Отправка происходит через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navigator.sendBeacon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(для событий при закрытии страницы) или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с флагом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keepalive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. Если сервер недоступен, события складываются в очередь в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и отправляются при восстановлении соединения.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API-шлюз: </w:t>
      </w:r>
      <w:proofErr w:type="gramStart"/>
      <w:r w:rsidRPr="00C7185D">
        <w:rPr>
          <w:rFonts w:ascii="Times New Roman" w:hAnsi="Times New Roman" w:cs="Times New Roman"/>
          <w:sz w:val="28"/>
          <w:szCs w:val="28"/>
        </w:rPr>
        <w:t>реализован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collect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принимает POST-запросы с JSON-телом, проверяет наличие обязательных полей (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event_type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timestamp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session_id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), обогащает запрос IP-адресом клиента (для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геолокации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) и заголовками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User-Agent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(для определения устройства). После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событие публикуется </w:t>
      </w:r>
      <w:proofErr w:type="gramStart"/>
      <w:r w:rsidRPr="00C7185D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 xml:space="preserve"> топик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raw_events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. API-шлюз масштабируется горизонтально за счёт запуска нескольких экземпляров за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балансировщиком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нагрузки (например,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).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7185D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: используется один топик с 6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партициями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(число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партиций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равно числу ядер в кластере брокеров для параллельной обработки). Ключ сообщения —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session_id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, что гарантирует, что все события одной сессии попадают в одну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партицию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и обрабатываются последовательно. Настройки: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replication.factor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=3,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min.insync.replicas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=2, retention.ms=604800000 (7 дней). Такая конфигурация обеспечивает надёжность и сохранность данных да</w:t>
      </w:r>
      <w:r w:rsidR="002D119B">
        <w:rPr>
          <w:rFonts w:ascii="Times New Roman" w:hAnsi="Times New Roman" w:cs="Times New Roman"/>
          <w:sz w:val="28"/>
          <w:szCs w:val="28"/>
        </w:rPr>
        <w:t>же при отказе одного брокера [9</w:t>
      </w:r>
      <w:r w:rsidRPr="00C7185D">
        <w:rPr>
          <w:rFonts w:ascii="Times New Roman" w:hAnsi="Times New Roman" w:cs="Times New Roman"/>
          <w:sz w:val="28"/>
          <w:szCs w:val="28"/>
        </w:rPr>
        <w:t>].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7185D">
        <w:rPr>
          <w:rFonts w:ascii="Times New Roman" w:hAnsi="Times New Roman" w:cs="Times New Roman"/>
          <w:sz w:val="28"/>
          <w:szCs w:val="28"/>
        </w:rPr>
        <w:t>ClickHouse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: таблица событий создана с движком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MergeTree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партиционированием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по дням. Схема таблицы представлена в Приложении</w:t>
      </w:r>
      <w:proofErr w:type="gramStart"/>
      <w:r w:rsidRPr="00C7185D">
        <w:rPr>
          <w:rFonts w:ascii="Times New Roman" w:hAnsi="Times New Roman" w:cs="Times New Roman"/>
          <w:sz w:val="28"/>
          <w:szCs w:val="28"/>
        </w:rPr>
        <w:t xml:space="preserve"> А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 xml:space="preserve"> (листинг А.2). Для ускорения запросов создано материализованное представление, агрегирующее количество событий по пользователям и часам.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Feature Store: </w:t>
      </w:r>
      <w:r w:rsidRPr="00C7185D">
        <w:rPr>
          <w:rFonts w:ascii="Times New Roman" w:hAnsi="Times New Roman" w:cs="Times New Roman"/>
          <w:sz w:val="28"/>
          <w:szCs w:val="28"/>
        </w:rPr>
        <w:t>на</w:t>
      </w: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185D">
        <w:rPr>
          <w:rFonts w:ascii="Times New Roman" w:hAnsi="Times New Roman" w:cs="Times New Roman"/>
          <w:sz w:val="28"/>
          <w:szCs w:val="28"/>
        </w:rPr>
        <w:t>базе</w:t>
      </w: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C7185D">
        <w:rPr>
          <w:rFonts w:ascii="Times New Roman" w:hAnsi="Times New Roman" w:cs="Times New Roman"/>
          <w:sz w:val="28"/>
          <w:szCs w:val="28"/>
        </w:rPr>
        <w:t>Таблицы</w:t>
      </w:r>
      <w:r w:rsidRPr="00C7185D">
        <w:rPr>
          <w:rFonts w:ascii="Times New Roman" w:hAnsi="Times New Roman" w:cs="Times New Roman"/>
          <w:sz w:val="28"/>
          <w:szCs w:val="28"/>
          <w:lang w:val="en-US"/>
        </w:rPr>
        <w:t>: features (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session_id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feature_name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feature_value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C7185D">
        <w:rPr>
          <w:rFonts w:ascii="Times New Roman" w:hAnsi="Times New Roman" w:cs="Times New Roman"/>
          <w:sz w:val="28"/>
          <w:szCs w:val="28"/>
        </w:rPr>
        <w:t>и</w:t>
      </w: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sessions_metadata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session_id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start_time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end_time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is_conversion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 w:rsidRPr="00C7185D">
        <w:rPr>
          <w:rFonts w:ascii="Times New Roman" w:hAnsi="Times New Roman" w:cs="Times New Roman"/>
          <w:sz w:val="28"/>
          <w:szCs w:val="28"/>
        </w:rPr>
        <w:t xml:space="preserve">Признаки вычисляются ежедневно с помощью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Spark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-заданий, которые читают сырые события </w:t>
      </w:r>
      <w:proofErr w:type="gramStart"/>
      <w:r w:rsidRPr="00C7185D">
        <w:rPr>
          <w:rFonts w:ascii="Times New Roman" w:hAnsi="Times New Roman" w:cs="Times New Roman"/>
          <w:sz w:val="28"/>
          <w:szCs w:val="28"/>
        </w:rPr>
        <w:t>за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 xml:space="preserve"> последние 30 дней, группируют по сессиям и вычисляют описанные ниже 47 признаков. Это обеспечивает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вос</w:t>
      </w:r>
      <w:r w:rsidR="002D119B">
        <w:rPr>
          <w:rFonts w:ascii="Times New Roman" w:hAnsi="Times New Roman" w:cs="Times New Roman"/>
          <w:sz w:val="28"/>
          <w:szCs w:val="28"/>
        </w:rPr>
        <w:t>производимость</w:t>
      </w:r>
      <w:proofErr w:type="spellEnd"/>
      <w:r w:rsidR="002D119B">
        <w:rPr>
          <w:rFonts w:ascii="Times New Roman" w:hAnsi="Times New Roman" w:cs="Times New Roman"/>
          <w:sz w:val="28"/>
          <w:szCs w:val="28"/>
        </w:rPr>
        <w:t xml:space="preserve"> экспериментов [2</w:t>
      </w:r>
      <w:r w:rsidRPr="00C7185D">
        <w:rPr>
          <w:rFonts w:ascii="Times New Roman" w:hAnsi="Times New Roman" w:cs="Times New Roman"/>
          <w:sz w:val="28"/>
          <w:szCs w:val="28"/>
        </w:rPr>
        <w:t>].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2.1.1. Детали реализации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JavaScript-трекера</w:t>
      </w:r>
      <w:proofErr w:type="spellEnd"/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7185D">
        <w:rPr>
          <w:rFonts w:ascii="Times New Roman" w:hAnsi="Times New Roman" w:cs="Times New Roman"/>
          <w:sz w:val="28"/>
          <w:szCs w:val="28"/>
        </w:rPr>
        <w:t>JavaScript-трекер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7185D">
        <w:rPr>
          <w:rFonts w:ascii="Times New Roman" w:hAnsi="Times New Roman" w:cs="Times New Roman"/>
          <w:sz w:val="28"/>
          <w:szCs w:val="28"/>
        </w:rPr>
        <w:t>написан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 xml:space="preserve"> на чистом ES6 без внешних зависимостей. Для обеспечения совместимости со старыми браузерами используется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Babel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-</w:t>
      </w:r>
      <w:r w:rsidRPr="00C7185D">
        <w:rPr>
          <w:rFonts w:ascii="Times New Roman" w:hAnsi="Times New Roman" w:cs="Times New Roman"/>
          <w:sz w:val="28"/>
          <w:szCs w:val="28"/>
        </w:rPr>
        <w:lastRenderedPageBreak/>
        <w:t xml:space="preserve">трансляция.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Трекер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поддерживает настройку через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-атрибуты на скрипте: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data-api-endpoint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data-session-timeout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data-sample-rate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. Для снижения влияния на производительность страницы все операции с DOM выполняются с использованием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requestIdleCallback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, а отправка событий буферизируется (накапливаются пакеты до 10 событий или 1 секунды). Код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трекера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покрыт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-т</w:t>
      </w:r>
      <w:r w:rsidR="002D119B">
        <w:rPr>
          <w:rFonts w:ascii="Times New Roman" w:hAnsi="Times New Roman" w:cs="Times New Roman"/>
          <w:sz w:val="28"/>
          <w:szCs w:val="28"/>
        </w:rPr>
        <w:t xml:space="preserve">естами с использованием </w:t>
      </w:r>
      <w:proofErr w:type="spellStart"/>
      <w:r w:rsidR="002D119B">
        <w:rPr>
          <w:rFonts w:ascii="Times New Roman" w:hAnsi="Times New Roman" w:cs="Times New Roman"/>
          <w:sz w:val="28"/>
          <w:szCs w:val="28"/>
        </w:rPr>
        <w:t>Jest</w:t>
      </w:r>
      <w:proofErr w:type="spellEnd"/>
      <w:r w:rsidR="002D119B">
        <w:rPr>
          <w:rFonts w:ascii="Times New Roman" w:hAnsi="Times New Roman" w:cs="Times New Roman"/>
          <w:sz w:val="28"/>
          <w:szCs w:val="28"/>
        </w:rPr>
        <w:t xml:space="preserve"> [27</w:t>
      </w:r>
      <w:r w:rsidRPr="00C7185D">
        <w:rPr>
          <w:rFonts w:ascii="Times New Roman" w:hAnsi="Times New Roman" w:cs="Times New Roman"/>
          <w:sz w:val="28"/>
          <w:szCs w:val="28"/>
        </w:rPr>
        <w:t>].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2.1.2. Настройка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для отказоустойчивости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В производственной среде кластер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развёрнут на трёх виртуальных машинах с 8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vCPU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и 32 ГБ RAM каждая. Для мониторинга используется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дашбордами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по лагам потребителей, задержке сообщений и использованию диска. Настройки сжатия: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compression.type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snappy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(обеспечивает хороший компромисс между степенью сжатия и скоростью). Для защиты от потери сообщений при сбое лидера включена настройка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min.insync.replicas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=2, а </w:t>
      </w:r>
      <w:r w:rsidR="002D119B">
        <w:rPr>
          <w:rFonts w:ascii="Times New Roman" w:hAnsi="Times New Roman" w:cs="Times New Roman"/>
          <w:sz w:val="28"/>
          <w:szCs w:val="28"/>
        </w:rPr>
        <w:t xml:space="preserve">продюсер использует </w:t>
      </w:r>
      <w:proofErr w:type="spellStart"/>
      <w:r w:rsidR="002D119B">
        <w:rPr>
          <w:rFonts w:ascii="Times New Roman" w:hAnsi="Times New Roman" w:cs="Times New Roman"/>
          <w:sz w:val="28"/>
          <w:szCs w:val="28"/>
        </w:rPr>
        <w:t>acks</w:t>
      </w:r>
      <w:proofErr w:type="spellEnd"/>
      <w:r w:rsidR="002D119B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="002D119B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="002D119B">
        <w:rPr>
          <w:rFonts w:ascii="Times New Roman" w:hAnsi="Times New Roman" w:cs="Times New Roman"/>
          <w:sz w:val="28"/>
          <w:szCs w:val="28"/>
        </w:rPr>
        <w:t xml:space="preserve"> [23</w:t>
      </w:r>
      <w:r w:rsidRPr="00C7185D">
        <w:rPr>
          <w:rFonts w:ascii="Times New Roman" w:hAnsi="Times New Roman" w:cs="Times New Roman"/>
          <w:sz w:val="28"/>
          <w:szCs w:val="28"/>
        </w:rPr>
        <w:t>].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977340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7340">
        <w:rPr>
          <w:rFonts w:ascii="Times New Roman" w:hAnsi="Times New Roman" w:cs="Times New Roman"/>
          <w:b/>
          <w:sz w:val="28"/>
          <w:szCs w:val="28"/>
        </w:rPr>
        <w:t xml:space="preserve"> 2.2. </w:t>
      </w:r>
      <w:r w:rsidR="005E0590">
        <w:rPr>
          <w:rFonts w:ascii="Times New Roman" w:hAnsi="Times New Roman" w:cs="Times New Roman"/>
          <w:b/>
          <w:sz w:val="28"/>
          <w:szCs w:val="28"/>
        </w:rPr>
        <w:t>Выбор и описание разрабатываемых моделей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Сбор данных производился в период с 1 декабря 2025 года по 1 марта 2026 года. За это время в системе было зафиксировано: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- 45 231 уникальный пользователь;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- 850 142 сессии;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lastRenderedPageBreak/>
        <w:t>- 12 812 409 событий;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- доля конверсий (оформленных заказов) — 8,42%.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Первичная очистка данных включала: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- удаление сессий с длительностью менее 2 секунд (вероятно, случайные заходы или боты);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- удаление событий с отрицательными временными метками;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- фильтрация сессий, в которых более 1000 событий (аномальная активность, вероятно,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скрапинг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).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После очистки осталось 832 109 сессий, из которых я сформировал выборку для обучения.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Инжиниринг признаков. Из сырых событий для каждой сессии я вычислил 47 числовых признаков. Процесс реализован на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с помощью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(фрагмент кода приведён в Приложении</w:t>
      </w:r>
      <w:proofErr w:type="gramStart"/>
      <w:r w:rsidRPr="00C7185D">
        <w:rPr>
          <w:rFonts w:ascii="Times New Roman" w:hAnsi="Times New Roman" w:cs="Times New Roman"/>
          <w:sz w:val="28"/>
          <w:szCs w:val="28"/>
        </w:rPr>
        <w:t xml:space="preserve"> А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>, листинг А.7). Ниже перечислены все группы признаков с примерами.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Временные признаки (8 признаков):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session_duration_sec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— длительность сессии в секундах (разница между последним и первым событием).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time_to_first_action_sec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— время от начала сессии до первого события (клик,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скролл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, что угодно).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time_to_first_scroll_sec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— время до первого скроллинга (если скроллинг был).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time_to_first_click_sec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— время до первого клика.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avg_pause_between_events_sec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— средняя пауза между последовательными событиями.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max_pause_between_events_sec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C7185D">
        <w:rPr>
          <w:rFonts w:ascii="Times New Roman" w:hAnsi="Times New Roman" w:cs="Times New Roman"/>
          <w:sz w:val="28"/>
          <w:szCs w:val="28"/>
        </w:rPr>
        <w:t>максимальная</w:t>
      </w: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185D">
        <w:rPr>
          <w:rFonts w:ascii="Times New Roman" w:hAnsi="Times New Roman" w:cs="Times New Roman"/>
          <w:sz w:val="28"/>
          <w:szCs w:val="28"/>
        </w:rPr>
        <w:t>пауза</w:t>
      </w:r>
      <w:r w:rsidRPr="00C7185D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time_to_cart_sec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— время до добавления первого товара в корзину (если было).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time_to_checkout_sec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— время до перехода на страницу оформления заказа.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Навигационные признаки (6 признаков):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pages_viewed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— количество уникальных просмотренных страниц (URL).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page_views_total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— общее число загрузок страниц (включая </w:t>
      </w:r>
      <w:proofErr w:type="gramStart"/>
      <w:r w:rsidRPr="00C7185D">
        <w:rPr>
          <w:rFonts w:ascii="Times New Roman" w:hAnsi="Times New Roman" w:cs="Times New Roman"/>
          <w:sz w:val="28"/>
          <w:szCs w:val="28"/>
        </w:rPr>
        <w:t>повторные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>).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bounces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— признак, был ли уход с первой же страницы (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bounce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).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return_visits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— количество возвратов на ранее просмотренные страницы.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max_navigation_depth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— максимальная глубина вложенности (по URL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).</w:t>
      </w:r>
    </w:p>
    <w:p w:rsidR="00C7185D" w:rsidRPr="00C7185D" w:rsidRDefault="00C7185D" w:rsidP="006C32E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unique_categories_viewed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— количество уникальных категорий товаров, просмотренных пользователем.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lastRenderedPageBreak/>
        <w:t>Поведенческие признаки (12 признаков):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scroll_max_depth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— максимальная глубина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скролла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C7185D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 xml:space="preserve"> %).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scroll_avg_depth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— средняя глубина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скролла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по всем событиям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скролла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- scroll_triggered_25/50/75/100 — бинарные индикаторы достижения порогов.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form_fields_filled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— количество заполненных полей форм (суммарно по всем формам).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form_submissions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— количество отправленных форм.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video_watched_percent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— процент просмотра видео (</w:t>
      </w:r>
      <w:proofErr w:type="gramStart"/>
      <w:r w:rsidRPr="00C7185D">
        <w:rPr>
          <w:rFonts w:ascii="Times New Roman" w:hAnsi="Times New Roman" w:cs="Times New Roman"/>
          <w:sz w:val="28"/>
          <w:szCs w:val="28"/>
        </w:rPr>
        <w:t>0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 xml:space="preserve"> если не было).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clicks_total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— общее количество кликов.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clicks_per_minute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— интенсивность кликов (клики в минуту).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cart_adds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— количество добавлений в корзину.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cart_removes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— количество удалений из корзины.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promo_code_used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— бинарный признак использования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промокода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Контекстные признаки (7 признаков):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device_type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— кодировка: 0=десктоп, 1=планшет, 2=мобильный.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traffic_source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— категории: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direct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search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social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referral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ads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C7185D">
        <w:rPr>
          <w:rFonts w:ascii="Times New Roman" w:hAnsi="Times New Roman" w:cs="Times New Roman"/>
          <w:sz w:val="28"/>
          <w:szCs w:val="28"/>
        </w:rPr>
        <w:t>одно-горячее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 xml:space="preserve"> кодирование, превращённое в 6 бинарных признаков).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hour_of_day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— час начала сессии (0–23).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day_of_week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— день недели (0–6, понедельник=0).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is_weekend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— бинарный признак (выходной или нет).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Исторические признаки (9 признаков):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- sessions_last_7_days — количество сессий </w:t>
      </w:r>
      <w:proofErr w:type="gramStart"/>
      <w:r w:rsidRPr="00C7185D">
        <w:rPr>
          <w:rFonts w:ascii="Times New Roman" w:hAnsi="Times New Roman" w:cs="Times New Roman"/>
          <w:sz w:val="28"/>
          <w:szCs w:val="28"/>
        </w:rPr>
        <w:t>за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 xml:space="preserve"> последние 7 дней до текущей сессии.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- sessions_last_14_days — </w:t>
      </w:r>
      <w:r w:rsidRPr="00C7185D">
        <w:rPr>
          <w:rFonts w:ascii="Times New Roman" w:hAnsi="Times New Roman" w:cs="Times New Roman"/>
          <w:sz w:val="28"/>
          <w:szCs w:val="28"/>
        </w:rPr>
        <w:t>за</w:t>
      </w: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14 </w:t>
      </w:r>
      <w:r w:rsidRPr="00C7185D">
        <w:rPr>
          <w:rFonts w:ascii="Times New Roman" w:hAnsi="Times New Roman" w:cs="Times New Roman"/>
          <w:sz w:val="28"/>
          <w:szCs w:val="28"/>
        </w:rPr>
        <w:t>дней</w:t>
      </w:r>
      <w:r w:rsidRPr="00C7185D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- sessions_last_30_days — </w:t>
      </w:r>
      <w:r w:rsidRPr="00C7185D">
        <w:rPr>
          <w:rFonts w:ascii="Times New Roman" w:hAnsi="Times New Roman" w:cs="Times New Roman"/>
          <w:sz w:val="28"/>
          <w:szCs w:val="28"/>
        </w:rPr>
        <w:t>за</w:t>
      </w: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30 </w:t>
      </w:r>
      <w:r w:rsidRPr="00C7185D">
        <w:rPr>
          <w:rFonts w:ascii="Times New Roman" w:hAnsi="Times New Roman" w:cs="Times New Roman"/>
          <w:sz w:val="28"/>
          <w:szCs w:val="28"/>
        </w:rPr>
        <w:t>дней</w:t>
      </w:r>
      <w:r w:rsidRPr="00C7185D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- avg_session_duration_last_7_days — средняя длительность сессий за 7 дней.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- trend_sessions_7_to_14 — отношение сессий за 7 дней к сессиям за </w:t>
      </w:r>
      <w:proofErr w:type="gramStart"/>
      <w:r w:rsidRPr="00C7185D">
        <w:rPr>
          <w:rFonts w:ascii="Times New Roman" w:hAnsi="Times New Roman" w:cs="Times New Roman"/>
          <w:sz w:val="28"/>
          <w:szCs w:val="28"/>
        </w:rPr>
        <w:t>предыдущие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 xml:space="preserve"> 7 дней (тренд).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conversion_rate_history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— доля конверсий в прошлых сессиях пользователя (если есть).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days_since_last_visit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— сколько дней прошло с последней сессии.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total_lifetime_sessions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— общее число сессий пользователя за всё время.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is_new_user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— бинарный признак: первая сессия пользователя.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7185D">
        <w:rPr>
          <w:rFonts w:ascii="Times New Roman" w:hAnsi="Times New Roman" w:cs="Times New Roman"/>
          <w:sz w:val="28"/>
          <w:szCs w:val="28"/>
        </w:rPr>
        <w:t>Специфические для конверсии (5 признаков):</w:t>
      </w:r>
      <w:proofErr w:type="gramEnd"/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viewed_delivery_page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— просмотр страницы с условиями доставки.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viewed_payment_page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— просмотр страницы оплаты.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cart_value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— оценочная стоимость корзины (если доступна).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applied_promo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— использован ли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промокод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customer_support_chat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— обращение в чат поддержки.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Всего получилось 8+6+12+7+9+5 = 47 признаков. Все они нормализованы (масштабированы) методом Z-нормализации (вычитание среднего и деление на стандартное отклонение) для того, чтобы модели, чувствительные к масштабу (логистическая регрессия, LSTM), работали корректно. Деревья (случайный лес,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) не требуют нормализации.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2.2.1. Анализ корреляции признаков и отбор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Перед обучением был проведён корреляционный анализ матрицы признаков (вычислен коэффициент Пирсона). Обнаружены сильные корреляции (|r| &gt; 0.8) между признаками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pages_viewed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page_views_total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, а также между sessions_last_7_days и sessions_last_14_days. Для уменьшения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мультиколлинеарности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был применён метод рекурсивного исключения признаков (RFE), который не показал значимого улучшения качества, поэтому все 47 признаков были оставлены. Однако для логистической регрессии была использована L2-регуляризация, которая частично ком</w:t>
      </w:r>
      <w:r w:rsidR="002D119B">
        <w:rPr>
          <w:rFonts w:ascii="Times New Roman" w:hAnsi="Times New Roman" w:cs="Times New Roman"/>
          <w:sz w:val="28"/>
          <w:szCs w:val="28"/>
        </w:rPr>
        <w:t>пенсирует влияние корреляций [28</w:t>
      </w:r>
      <w:r w:rsidRPr="00C7185D">
        <w:rPr>
          <w:rFonts w:ascii="Times New Roman" w:hAnsi="Times New Roman" w:cs="Times New Roman"/>
          <w:sz w:val="28"/>
          <w:szCs w:val="28"/>
        </w:rPr>
        <w:t>].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977340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7340">
        <w:rPr>
          <w:rFonts w:ascii="Times New Roman" w:hAnsi="Times New Roman" w:cs="Times New Roman"/>
          <w:b/>
          <w:sz w:val="28"/>
          <w:szCs w:val="28"/>
        </w:rPr>
        <w:t xml:space="preserve"> 2.3. </w:t>
      </w:r>
      <w:r w:rsidR="005E0590">
        <w:rPr>
          <w:rFonts w:ascii="Times New Roman" w:hAnsi="Times New Roman" w:cs="Times New Roman"/>
          <w:b/>
          <w:sz w:val="28"/>
          <w:szCs w:val="28"/>
        </w:rPr>
        <w:t>План экспериментального исследования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lastRenderedPageBreak/>
        <w:t xml:space="preserve">Все модели реализованы на языке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версии 3.10. Используемые библиотеки: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(логистическая регрессия, случайный лес),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torch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) для LSTM,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для обработки данных.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 2.3.1. Логистическая регрессия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Код реализации приведён в Приложении</w:t>
      </w:r>
      <w:proofErr w:type="gramStart"/>
      <w:r w:rsidRPr="00C7185D">
        <w:rPr>
          <w:rFonts w:ascii="Times New Roman" w:hAnsi="Times New Roman" w:cs="Times New Roman"/>
          <w:sz w:val="28"/>
          <w:szCs w:val="28"/>
        </w:rPr>
        <w:t xml:space="preserve"> А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 xml:space="preserve"> (листинг А.3). Параметр `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class_weight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balanced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'` автоматически устанавливает веса, обратно пропорциональные частотам классов: вес положительного класса =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n_samples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/ (2 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n_positive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), отрицательного =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n_samples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/ (2 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n_negative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). Это помогает модели не игнорировать редкий класс конверсии.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 2.3.2. Случайный лес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Код реализации приведён в Приложении</w:t>
      </w:r>
      <w:proofErr w:type="gramStart"/>
      <w:r w:rsidRPr="00C7185D">
        <w:rPr>
          <w:rFonts w:ascii="Times New Roman" w:hAnsi="Times New Roman" w:cs="Times New Roman"/>
          <w:sz w:val="28"/>
          <w:szCs w:val="28"/>
        </w:rPr>
        <w:t xml:space="preserve"> А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 xml:space="preserve"> (листинг А.4). Я ограничил глубину деревьев до 15, чтобы снизить переобучение. Минимальное количество образцов в листе (5) также способствует обобщению.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 2.3.3.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XGBoost</w:t>
      </w:r>
      <w:proofErr w:type="spellEnd"/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Код реализации приведён в Приложении</w:t>
      </w:r>
      <w:proofErr w:type="gramStart"/>
      <w:r w:rsidRPr="00C7185D">
        <w:rPr>
          <w:rFonts w:ascii="Times New Roman" w:hAnsi="Times New Roman" w:cs="Times New Roman"/>
          <w:sz w:val="28"/>
          <w:szCs w:val="28"/>
        </w:rPr>
        <w:t xml:space="preserve"> А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 xml:space="preserve"> (листинг А.5). `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scale_pos_weight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` рассчитан как отношение числа отрицательных примеров к числу положительных: (1 - 0.0842)/0.0842 ≈ 10.88. Это эквивалентно взвешиванию классов.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 2.3.4. LSTM (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Short-Term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)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Архитектура LSTM на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приведена в Приложении</w:t>
      </w:r>
      <w:proofErr w:type="gramStart"/>
      <w:r w:rsidRPr="00C7185D">
        <w:rPr>
          <w:rFonts w:ascii="Times New Roman" w:hAnsi="Times New Roman" w:cs="Times New Roman"/>
          <w:sz w:val="28"/>
          <w:szCs w:val="28"/>
        </w:rPr>
        <w:t xml:space="preserve"> А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 xml:space="preserve"> (листинг А.6). Особенность: для LSTM входные данные должны быть представлены в виде последовательностей фиксированной длины. Поскольку сессии имеют разную длину, я выбрал первые 10 событий (или меньше, с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паддингом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нулями и маской). Каждое событие кодировалось вектором из 47 признаков, аналогичных тем, что использовались для деревьев, но без агрегации по сессии — это признаки на уровне события (например, глубина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скролла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в этот момент). Это позволяет LSTM «увидеть» динамику.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Обучение: оптимизатор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Adam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learning_rate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=0.001,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batch_size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=256,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epochs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=50, ранняя остановка по ROC-AUC на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с терпением 5 эпох. Функция потерь — бинарная кросс-энтропия.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2.3.5. Дополнительный эксперимент: логистическая регрессия с полиномиальными признаками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Для проверки гипотезы о том, что нелинейные взаимодействия важны, была обучена логистическая регрессия с полиномиальными признаками степени 2 (использовался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PolynomialFeatures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из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). Количество признаков выросло до 1128, что привело к сильному переобучению (ROC-AUC на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0,82, на тесте 0,71). Это подтвердило необходимость </w:t>
      </w:r>
      <w:r w:rsidRPr="00C7185D">
        <w:rPr>
          <w:rFonts w:ascii="Times New Roman" w:hAnsi="Times New Roman" w:cs="Times New Roman"/>
          <w:sz w:val="28"/>
          <w:szCs w:val="28"/>
        </w:rPr>
        <w:lastRenderedPageBreak/>
        <w:t>использования более сложных моделей, таких к</w:t>
      </w:r>
      <w:r w:rsidR="002D119B">
        <w:rPr>
          <w:rFonts w:ascii="Times New Roman" w:hAnsi="Times New Roman" w:cs="Times New Roman"/>
          <w:sz w:val="28"/>
          <w:szCs w:val="28"/>
        </w:rPr>
        <w:t xml:space="preserve">ак случайный лес или </w:t>
      </w:r>
      <w:proofErr w:type="spellStart"/>
      <w:r w:rsidR="002D119B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="002D119B">
        <w:rPr>
          <w:rFonts w:ascii="Times New Roman" w:hAnsi="Times New Roman" w:cs="Times New Roman"/>
          <w:sz w:val="28"/>
          <w:szCs w:val="28"/>
        </w:rPr>
        <w:t xml:space="preserve"> [29</w:t>
      </w:r>
      <w:r w:rsidRPr="00C7185D">
        <w:rPr>
          <w:rFonts w:ascii="Times New Roman" w:hAnsi="Times New Roman" w:cs="Times New Roman"/>
          <w:sz w:val="28"/>
          <w:szCs w:val="28"/>
        </w:rPr>
        <w:t>].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977340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7340">
        <w:rPr>
          <w:rFonts w:ascii="Times New Roman" w:hAnsi="Times New Roman" w:cs="Times New Roman"/>
          <w:b/>
          <w:sz w:val="28"/>
          <w:szCs w:val="28"/>
        </w:rPr>
        <w:t xml:space="preserve"> 2.4. </w:t>
      </w:r>
      <w:r w:rsidR="005E0590">
        <w:rPr>
          <w:rFonts w:ascii="Times New Roman" w:hAnsi="Times New Roman" w:cs="Times New Roman"/>
          <w:b/>
          <w:sz w:val="28"/>
          <w:szCs w:val="28"/>
        </w:rPr>
        <w:t>Инструментальные средства реализации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Все эксперименты проводились на сервере с 16 ядрами CPU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Xeon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Gold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5120, 64 ГБ RAM, без GPU (для чистоты сравнения, хотя LSTM мог бы ускориться на GPU). Данные разделены на три части: обучение 70% (582 476 сессий),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15% (124 816 сессий), тест 15% (124 817 сессий). Стратификация сохранена.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Настройка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: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- Для логистической регрессии: перебор по C = [0.01, 0.1, 1, 10, 100] с 5-кратной кросс-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валидацией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. Лучший C=1.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- Для случайного леса: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GridSearchCV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n_estimators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[50,100,200],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max_depth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[10,15,20],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min_samples_leaf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[2,5,10]. Лучший: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n_estimators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=100,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max_depth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=15,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min_samples_leaf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=5.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- Для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: последовательный поиск. Сначала фиксировал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learning_rate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=0.1, подбирал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n_estimators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до 200 с ранней остановкой (</w:t>
      </w:r>
      <w:proofErr w:type="gramStart"/>
      <w:r w:rsidRPr="00C7185D">
        <w:rPr>
          <w:rFonts w:ascii="Times New Roman" w:hAnsi="Times New Roman" w:cs="Times New Roman"/>
          <w:sz w:val="28"/>
          <w:szCs w:val="28"/>
        </w:rPr>
        <w:t>лучший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 xml:space="preserve"> 150). Затем перебирал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max_depth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(6,8,10) и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min_child_weight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(1,3,5). Потом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subsample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colsample_bytree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(0.7,0.8,0.9). Наконец,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reg_alpha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(0,0.1,0.5) и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reg_lambda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(0,1,2). Лучшие параметры приведены в листинге А.5.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- Для LSTM: ручной подбор количества слоёв (1,2,3) и размера скрытого состояния (32,64,128). </w:t>
      </w:r>
      <w:proofErr w:type="gramStart"/>
      <w:r w:rsidRPr="00C7185D">
        <w:rPr>
          <w:rFonts w:ascii="Times New Roman" w:hAnsi="Times New Roman" w:cs="Times New Roman"/>
          <w:sz w:val="28"/>
          <w:szCs w:val="28"/>
        </w:rPr>
        <w:t>Лучший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 xml:space="preserve">: 2 слоя,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hidden_dim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=64.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Dropout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пробовал 0.2, 0.3, 0.5 — оптимально 0.3.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Валидационная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ROC-AUC для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составила 0.882, для LSTM — 0.846, для случайного леса — 0.839, для логистической регрессии — 0.777.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2.4.1. Анализ кривых обучения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Для каждой модели были построены кривые обучения (зависимость ошибки на тренировочной и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валидационной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7185D">
        <w:rPr>
          <w:rFonts w:ascii="Times New Roman" w:hAnsi="Times New Roman" w:cs="Times New Roman"/>
          <w:sz w:val="28"/>
          <w:szCs w:val="28"/>
        </w:rPr>
        <w:t>выборках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 xml:space="preserve"> от размера обучающей выборки). Показано, что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достигает плато при 400 тыс. сессий, тогда как LSTM продолжает медленно улучшаться до 580 тыс. Это свидетельствует о том, что при увеличении объёма данных LSTM мог бы догнать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, однако для практических це</w:t>
      </w:r>
      <w:r w:rsidR="002D119B">
        <w:rPr>
          <w:rFonts w:ascii="Times New Roman" w:hAnsi="Times New Roman" w:cs="Times New Roman"/>
          <w:sz w:val="28"/>
          <w:szCs w:val="28"/>
        </w:rPr>
        <w:t>лей текущий объём достаточен [30</w:t>
      </w:r>
      <w:r w:rsidRPr="00C7185D">
        <w:rPr>
          <w:rFonts w:ascii="Times New Roman" w:hAnsi="Times New Roman" w:cs="Times New Roman"/>
          <w:sz w:val="28"/>
          <w:szCs w:val="28"/>
        </w:rPr>
        <w:t>].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977340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7340">
        <w:rPr>
          <w:rFonts w:ascii="Times New Roman" w:hAnsi="Times New Roman" w:cs="Times New Roman"/>
          <w:b/>
          <w:sz w:val="28"/>
          <w:szCs w:val="28"/>
        </w:rPr>
        <w:t xml:space="preserve"> 2.5. Выводы по главе 2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2A3FAC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второй были решены следующие задачи</w:t>
      </w:r>
      <w:r w:rsidR="00C7185D" w:rsidRPr="00C7185D">
        <w:rPr>
          <w:rFonts w:ascii="Times New Roman" w:hAnsi="Times New Roman" w:cs="Times New Roman"/>
          <w:sz w:val="28"/>
          <w:szCs w:val="28"/>
        </w:rPr>
        <w:t>:</w:t>
      </w:r>
    </w:p>
    <w:p w:rsidR="00C7185D" w:rsidRPr="00C7185D" w:rsidRDefault="002A3FAC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описана полная архитектура</w:t>
      </w:r>
      <w:r w:rsidR="00C7185D" w:rsidRPr="00C7185D">
        <w:rPr>
          <w:rFonts w:ascii="Times New Roman" w:hAnsi="Times New Roman" w:cs="Times New Roman"/>
          <w:sz w:val="28"/>
          <w:szCs w:val="28"/>
        </w:rPr>
        <w:t xml:space="preserve"> сбора данных от JS-</w:t>
      </w:r>
      <w:proofErr w:type="spellStart"/>
      <w:r w:rsidR="00C7185D" w:rsidRPr="00C7185D">
        <w:rPr>
          <w:rFonts w:ascii="Times New Roman" w:hAnsi="Times New Roman" w:cs="Times New Roman"/>
          <w:sz w:val="28"/>
          <w:szCs w:val="28"/>
        </w:rPr>
        <w:t>трекера</w:t>
      </w:r>
      <w:proofErr w:type="spellEnd"/>
      <w:r w:rsidR="00C7185D" w:rsidRPr="00C7185D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="00C7185D" w:rsidRPr="00C7185D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="00C7185D" w:rsidRPr="00C718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185D" w:rsidRPr="00C7185D">
        <w:rPr>
          <w:rFonts w:ascii="Times New Roman" w:hAnsi="Times New Roman" w:cs="Times New Roman"/>
          <w:sz w:val="28"/>
          <w:szCs w:val="28"/>
        </w:rPr>
        <w:t>Store</w:t>
      </w:r>
      <w:proofErr w:type="spellEnd"/>
      <w:r w:rsidR="00C7185D" w:rsidRPr="00C7185D">
        <w:rPr>
          <w:rFonts w:ascii="Times New Roman" w:hAnsi="Times New Roman" w:cs="Times New Roman"/>
          <w:sz w:val="28"/>
          <w:szCs w:val="28"/>
        </w:rPr>
        <w:t>;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- соб</w:t>
      </w:r>
      <w:r w:rsidR="002A3FAC">
        <w:rPr>
          <w:rFonts w:ascii="Times New Roman" w:hAnsi="Times New Roman" w:cs="Times New Roman"/>
          <w:sz w:val="28"/>
          <w:szCs w:val="28"/>
        </w:rPr>
        <w:t>рано и очищено</w:t>
      </w:r>
      <w:r w:rsidRPr="00C7185D">
        <w:rPr>
          <w:rFonts w:ascii="Times New Roman" w:hAnsi="Times New Roman" w:cs="Times New Roman"/>
          <w:sz w:val="28"/>
          <w:szCs w:val="28"/>
        </w:rPr>
        <w:t xml:space="preserve"> набор данных из 832 тыс. сессий;</w:t>
      </w:r>
    </w:p>
    <w:p w:rsidR="00C7185D" w:rsidRPr="00C7185D" w:rsidRDefault="002A3FAC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выполнен</w:t>
      </w:r>
      <w:r w:rsidR="00C7185D" w:rsidRPr="00C7185D">
        <w:rPr>
          <w:rFonts w:ascii="Times New Roman" w:hAnsi="Times New Roman" w:cs="Times New Roman"/>
          <w:sz w:val="28"/>
          <w:szCs w:val="28"/>
        </w:rPr>
        <w:t xml:space="preserve"> инжиниринг 47 признаков, разбив их на 6 групп;</w:t>
      </w:r>
    </w:p>
    <w:p w:rsidR="00977340" w:rsidRPr="00C7185D" w:rsidRDefault="002A3FAC" w:rsidP="005E05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реализовано четыре модели и подобраны</w:t>
      </w:r>
      <w:r w:rsidR="00C7185D" w:rsidRPr="00C7185D">
        <w:rPr>
          <w:rFonts w:ascii="Times New Roman" w:hAnsi="Times New Roman" w:cs="Times New Roman"/>
          <w:sz w:val="28"/>
          <w:szCs w:val="28"/>
        </w:rPr>
        <w:t xml:space="preserve"> их </w:t>
      </w:r>
      <w:proofErr w:type="spellStart"/>
      <w:r w:rsidR="00C7185D" w:rsidRPr="00C7185D">
        <w:rPr>
          <w:rFonts w:ascii="Times New Roman" w:hAnsi="Times New Roman" w:cs="Times New Roman"/>
          <w:sz w:val="28"/>
          <w:szCs w:val="28"/>
        </w:rPr>
        <w:t>гиперпарам</w:t>
      </w:r>
      <w:r w:rsidR="005E0590">
        <w:rPr>
          <w:rFonts w:ascii="Times New Roman" w:hAnsi="Times New Roman" w:cs="Times New Roman"/>
          <w:sz w:val="28"/>
          <w:szCs w:val="28"/>
        </w:rPr>
        <w:t>етры</w:t>
      </w:r>
      <w:proofErr w:type="spellEnd"/>
      <w:r w:rsidR="005E0590">
        <w:rPr>
          <w:rFonts w:ascii="Times New Roman" w:hAnsi="Times New Roman" w:cs="Times New Roman"/>
          <w:sz w:val="28"/>
          <w:szCs w:val="28"/>
        </w:rPr>
        <w:t xml:space="preserve"> с помощью кросс-</w:t>
      </w:r>
      <w:proofErr w:type="spellStart"/>
      <w:r w:rsidR="005E0590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="005E0590">
        <w:rPr>
          <w:rFonts w:ascii="Times New Roman" w:hAnsi="Times New Roman" w:cs="Times New Roman"/>
          <w:sz w:val="28"/>
          <w:szCs w:val="28"/>
        </w:rPr>
        <w:t>.</w:t>
      </w:r>
    </w:p>
    <w:p w:rsidR="00C7185D" w:rsidRPr="00977340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7340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</w:t>
      </w:r>
      <w:r w:rsidR="00977340" w:rsidRPr="00977340">
        <w:rPr>
          <w:rFonts w:ascii="Times New Roman" w:hAnsi="Times New Roman" w:cs="Times New Roman"/>
          <w:b/>
          <w:sz w:val="28"/>
          <w:szCs w:val="28"/>
        </w:rPr>
        <w:t>ГЛАВА</w:t>
      </w:r>
      <w:r w:rsidRPr="00977340">
        <w:rPr>
          <w:rFonts w:ascii="Times New Roman" w:hAnsi="Times New Roman" w:cs="Times New Roman"/>
          <w:b/>
          <w:sz w:val="28"/>
          <w:szCs w:val="28"/>
        </w:rPr>
        <w:t xml:space="preserve"> 3. ЭКСПЕРИМЕНТАЛЬНОЕ ИССЛЕДОВАНИЕ, СРАВНИТЕЛЬНЫЙ АНАЛИЗ КАЧЕСТВА МОДЕЛЕЙ И ОЦЕНКА ВЫЧИСЛИТЕЛЬНОЙ СЛОЖНОСТИ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977340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7340">
        <w:rPr>
          <w:rFonts w:ascii="Times New Roman" w:hAnsi="Times New Roman" w:cs="Times New Roman"/>
          <w:b/>
          <w:sz w:val="28"/>
          <w:szCs w:val="28"/>
        </w:rPr>
        <w:t xml:space="preserve"> 3.1. </w:t>
      </w:r>
      <w:r w:rsidR="005E0590">
        <w:rPr>
          <w:rFonts w:ascii="Times New Roman" w:hAnsi="Times New Roman" w:cs="Times New Roman"/>
          <w:b/>
          <w:sz w:val="28"/>
          <w:szCs w:val="28"/>
        </w:rPr>
        <w:t>Сбор и предварительная обработка данных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Эксперимент проводился на тестовой выборке (124 817 сессий), которая не использовалась ни при обучении, ни при подборе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. Для оценки качества я выбрал метрики, рекомендованные д</w:t>
      </w:r>
      <w:r w:rsidR="002D119B">
        <w:rPr>
          <w:rFonts w:ascii="Times New Roman" w:hAnsi="Times New Roman" w:cs="Times New Roman"/>
          <w:sz w:val="28"/>
          <w:szCs w:val="28"/>
        </w:rPr>
        <w:t>ля несбалансированных классов [11, 3</w:t>
      </w:r>
      <w:r w:rsidRPr="00C7185D">
        <w:rPr>
          <w:rFonts w:ascii="Times New Roman" w:hAnsi="Times New Roman" w:cs="Times New Roman"/>
          <w:sz w:val="28"/>
          <w:szCs w:val="28"/>
        </w:rPr>
        <w:t>].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ROC-AUC — площадь под ROC-кривой. ROC-кривая строится по парам (TPR, FPR) при изменении порога классификации от 0 до 1. AUC=0.5 — модель не лучше </w:t>
      </w:r>
      <w:proofErr w:type="gramStart"/>
      <w:r w:rsidRPr="00C7185D">
        <w:rPr>
          <w:rFonts w:ascii="Times New Roman" w:hAnsi="Times New Roman" w:cs="Times New Roman"/>
          <w:sz w:val="28"/>
          <w:szCs w:val="28"/>
        </w:rPr>
        <w:t>случайной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>, AUC=1.0 — идеальная. ROC-AUC не зависит от порога и является хорошей метрикой для сравнения вероятностных моделей.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>Precision (</w:t>
      </w:r>
      <w:r w:rsidRPr="00C7185D">
        <w:rPr>
          <w:rFonts w:ascii="Times New Roman" w:hAnsi="Times New Roman" w:cs="Times New Roman"/>
          <w:sz w:val="28"/>
          <w:szCs w:val="28"/>
        </w:rPr>
        <w:t>точность</w:t>
      </w: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) = TP / (TP + FP). </w:t>
      </w:r>
      <w:r w:rsidRPr="00C7185D">
        <w:rPr>
          <w:rFonts w:ascii="Times New Roman" w:hAnsi="Times New Roman" w:cs="Times New Roman"/>
          <w:sz w:val="28"/>
          <w:szCs w:val="28"/>
        </w:rPr>
        <w:t>Показывает, какая доля предсказанных конверсий оказалась истинной. Высокая точность важна, если ложные срабатывания дороги (например, отправка персонализированного предложения каждому, кто не купит, может раздражать).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>Recall (</w:t>
      </w:r>
      <w:r w:rsidRPr="00C7185D">
        <w:rPr>
          <w:rFonts w:ascii="Times New Roman" w:hAnsi="Times New Roman" w:cs="Times New Roman"/>
          <w:sz w:val="28"/>
          <w:szCs w:val="28"/>
        </w:rPr>
        <w:t>полнота</w:t>
      </w: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) = TP / (TP + FN). </w:t>
      </w:r>
      <w:r w:rsidRPr="00C7185D">
        <w:rPr>
          <w:rFonts w:ascii="Times New Roman" w:hAnsi="Times New Roman" w:cs="Times New Roman"/>
          <w:sz w:val="28"/>
          <w:szCs w:val="28"/>
        </w:rPr>
        <w:t xml:space="preserve">Показывает, какую долю реальных конверсий модель смогла обнаружить. Высокая полнота важна, если пропуск </w:t>
      </w:r>
      <w:r w:rsidRPr="00C7185D">
        <w:rPr>
          <w:rFonts w:ascii="Times New Roman" w:hAnsi="Times New Roman" w:cs="Times New Roman"/>
          <w:sz w:val="28"/>
          <w:szCs w:val="28"/>
        </w:rPr>
        <w:lastRenderedPageBreak/>
        <w:t>конверсии недопустим (например, мы хотим удержать каждого потенциального покупателя).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>F1-</w:t>
      </w:r>
      <w:r w:rsidRPr="00C7185D">
        <w:rPr>
          <w:rFonts w:ascii="Times New Roman" w:hAnsi="Times New Roman" w:cs="Times New Roman"/>
          <w:sz w:val="28"/>
          <w:szCs w:val="28"/>
        </w:rPr>
        <w:t>мера</w:t>
      </w: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>2  (</w:t>
      </w:r>
      <w:proofErr w:type="gram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Precision  Recall) / (Precision + Recall). </w:t>
      </w:r>
      <w:r w:rsidRPr="00C7185D">
        <w:rPr>
          <w:rFonts w:ascii="Times New Roman" w:hAnsi="Times New Roman" w:cs="Times New Roman"/>
          <w:sz w:val="28"/>
          <w:szCs w:val="28"/>
        </w:rPr>
        <w:t>Гармоническое среднее, балансирующее точность и полноту. Используется, когда оба показателя важны.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7185D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Loss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= - (y 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(p) + (1-y) 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(1-p)). Штрафует модель за уверенные неправильные прогнозы. Чем ближе к 0, тем лучше.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Все метрики вычислялись с помощью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. Для ROC-AUC дополнительно строил кривые (рисунок в приложении Б).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3.1.1. Статистическая значимость различий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Для проверки того, что различия в ROC-AUC между моделями не являются случайными, был применён тест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ДеЛонга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DeLong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) для двух коррелированных ROC-кривых. Различия между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и LSTM оказались статистически значимыми при p &lt; 0.001, между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и случайным лесом — p &lt; 0.001. Таким образом, превосходство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XGBoos</w:t>
      </w:r>
      <w:r w:rsidR="002D119B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="002D119B">
        <w:rPr>
          <w:rFonts w:ascii="Times New Roman" w:hAnsi="Times New Roman" w:cs="Times New Roman"/>
          <w:sz w:val="28"/>
          <w:szCs w:val="28"/>
        </w:rPr>
        <w:t xml:space="preserve"> подтверждено статистически [31</w:t>
      </w:r>
      <w:r w:rsidRPr="00C7185D">
        <w:rPr>
          <w:rFonts w:ascii="Times New Roman" w:hAnsi="Times New Roman" w:cs="Times New Roman"/>
          <w:sz w:val="28"/>
          <w:szCs w:val="28"/>
        </w:rPr>
        <w:t>].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A3FAC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7340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C7185D" w:rsidRPr="00977340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7340">
        <w:rPr>
          <w:rFonts w:ascii="Times New Roman" w:hAnsi="Times New Roman" w:cs="Times New Roman"/>
          <w:b/>
          <w:sz w:val="28"/>
          <w:szCs w:val="28"/>
        </w:rPr>
        <w:lastRenderedPageBreak/>
        <w:t xml:space="preserve">3.2. </w:t>
      </w:r>
      <w:r w:rsidR="005E0590">
        <w:rPr>
          <w:rFonts w:ascii="Times New Roman" w:hAnsi="Times New Roman" w:cs="Times New Roman"/>
          <w:b/>
          <w:sz w:val="28"/>
          <w:szCs w:val="28"/>
        </w:rPr>
        <w:t>Процедура обучения моделей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Результаты на тестовой выборке представлены в таблице 3.1.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Таблица 3.1 – Сравнение качества моделей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-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4"/>
        <w:gridCol w:w="1855"/>
        <w:gridCol w:w="1390"/>
        <w:gridCol w:w="1073"/>
        <w:gridCol w:w="902"/>
        <w:gridCol w:w="1360"/>
      </w:tblGrid>
      <w:tr w:rsidR="00303457" w:rsidRPr="00454F90" w:rsidTr="00D730A3">
        <w:trPr>
          <w:tblHeader/>
        </w:trPr>
        <w:tc>
          <w:tcPr>
            <w:tcW w:w="333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US" w:eastAsia="ru-RU"/>
              </w:rPr>
              <w:t xml:space="preserve">  </w:t>
            </w: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ROC-AUC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Precision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Recall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F1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Log</w:t>
            </w:r>
            <w:proofErr w:type="spellEnd"/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Loss</w:t>
            </w:r>
            <w:proofErr w:type="spellEnd"/>
          </w:p>
        </w:tc>
      </w:tr>
      <w:tr w:rsidR="00303457" w:rsidRPr="00454F90" w:rsidTr="00D730A3">
        <w:tc>
          <w:tcPr>
            <w:tcW w:w="333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US" w:eastAsia="ru-RU"/>
              </w:rPr>
              <w:t xml:space="preserve">  </w:t>
            </w: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Логистическая регрессия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0,778 ± 0,002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0,31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0,47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0,37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0,52</w:t>
            </w:r>
          </w:p>
        </w:tc>
      </w:tr>
      <w:tr w:rsidR="00303457" w:rsidRPr="00454F90" w:rsidTr="00D730A3">
        <w:tc>
          <w:tcPr>
            <w:tcW w:w="333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US" w:eastAsia="ru-RU"/>
              </w:rPr>
              <w:t xml:space="preserve">  </w:t>
            </w: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Случайный лес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0,844 ± 0,003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0,43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0,52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0,47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0,39</w:t>
            </w:r>
          </w:p>
        </w:tc>
      </w:tr>
      <w:tr w:rsidR="00303457" w:rsidRPr="00454F90" w:rsidTr="00D730A3">
        <w:tc>
          <w:tcPr>
            <w:tcW w:w="333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US" w:eastAsia="ru-RU"/>
              </w:rPr>
              <w:t xml:space="preserve">   </w:t>
            </w:r>
            <w:proofErr w:type="spellStart"/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XGBoost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0,889 ± 0,002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0,52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0,61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0,56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0,31</w:t>
            </w:r>
          </w:p>
        </w:tc>
      </w:tr>
      <w:tr w:rsidR="00303457" w:rsidRPr="00454F90" w:rsidTr="00D730A3">
        <w:tc>
          <w:tcPr>
            <w:tcW w:w="333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US" w:eastAsia="ru-RU"/>
              </w:rPr>
              <w:t xml:space="preserve">  </w:t>
            </w: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LSTM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0,851 ± 0,004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0,46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0,57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0,51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0,36</w:t>
            </w:r>
          </w:p>
        </w:tc>
      </w:tr>
    </w:tbl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Анализ. Логистическая регрессия, как и ожидалось, показала наихудший результат. Её ROC-AUC 0,778 свидетельствует о некоторой предсказательной способности, но точность (31%) очень низкая: из трёх предсказанных конверсий только одна оказывается истинной. Это неприемлемо для практики.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Случайный лес значительно лучше: ROC-AUC 0,844. Однако точность по-прежнему невысока (43%). Это означает, что модель даёт много ложных срабатываний.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7185D">
        <w:rPr>
          <w:rFonts w:ascii="Times New Roman" w:hAnsi="Times New Roman" w:cs="Times New Roman"/>
          <w:sz w:val="28"/>
          <w:szCs w:val="28"/>
        </w:rPr>
        <w:lastRenderedPageBreak/>
        <w:t>XGBoost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превосходит обе предыдущие модели по всем метрикам. ROC-AUC 0,889 — хороший результат</w:t>
      </w:r>
      <w:r w:rsidR="002D119B">
        <w:rPr>
          <w:rFonts w:ascii="Times New Roman" w:hAnsi="Times New Roman" w:cs="Times New Roman"/>
          <w:sz w:val="28"/>
          <w:szCs w:val="28"/>
        </w:rPr>
        <w:t xml:space="preserve"> для производственной задачи [16</w:t>
      </w:r>
      <w:r w:rsidRPr="00C7185D">
        <w:rPr>
          <w:rFonts w:ascii="Times New Roman" w:hAnsi="Times New Roman" w:cs="Times New Roman"/>
          <w:sz w:val="28"/>
          <w:szCs w:val="28"/>
        </w:rPr>
        <w:t xml:space="preserve">]. Точность 52% означает, что примерно каждый второй прогноз конверсии верен. Полнота 61% — модель находит 61% всех реальных конверсий. F1-мера 0,56 — сбалансированный показатель.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Loss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0,31 — модель достаточно уверена в своих прогнозах.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LSTM, несмотря на большую сложность, уступает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: ROC-AUC 0,851 против 0,889. Это говорит о том, что для прогнозирования конверсии агрегированные признаки (длительность сессии, глубина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скролла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, количество просмотренных страниц) более информативны, чем точн</w:t>
      </w:r>
      <w:r w:rsidR="002D119B">
        <w:rPr>
          <w:rFonts w:ascii="Times New Roman" w:hAnsi="Times New Roman" w:cs="Times New Roman"/>
          <w:sz w:val="28"/>
          <w:szCs w:val="28"/>
        </w:rPr>
        <w:t>ая последовательность событий [17</w:t>
      </w:r>
      <w:r w:rsidRPr="00C7185D">
        <w:rPr>
          <w:rFonts w:ascii="Times New Roman" w:hAnsi="Times New Roman" w:cs="Times New Roman"/>
          <w:sz w:val="28"/>
          <w:szCs w:val="28"/>
        </w:rPr>
        <w:t xml:space="preserve">]. Тем не </w:t>
      </w:r>
      <w:r w:rsidR="002D119B" w:rsidRPr="00C7185D">
        <w:rPr>
          <w:rFonts w:ascii="Times New Roman" w:hAnsi="Times New Roman" w:cs="Times New Roman"/>
          <w:sz w:val="28"/>
          <w:szCs w:val="28"/>
        </w:rPr>
        <w:t>менее,</w:t>
      </w:r>
      <w:r w:rsidRPr="00C7185D">
        <w:rPr>
          <w:rFonts w:ascii="Times New Roman" w:hAnsi="Times New Roman" w:cs="Times New Roman"/>
          <w:sz w:val="28"/>
          <w:szCs w:val="28"/>
        </w:rPr>
        <w:t xml:space="preserve"> LSTM обходит случайный лес, что подтверждает полезность учёта порядка действий, хотя и не столь значительную, как ожидалось.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2A3FAC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основе этих результатов выбрано</w:t>
      </w:r>
      <w:r w:rsidR="00C7185D" w:rsidRPr="00C718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185D" w:rsidRPr="00C7185D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="00C7185D" w:rsidRPr="00C7185D">
        <w:rPr>
          <w:rFonts w:ascii="Times New Roman" w:hAnsi="Times New Roman" w:cs="Times New Roman"/>
          <w:sz w:val="28"/>
          <w:szCs w:val="28"/>
        </w:rPr>
        <w:t xml:space="preserve"> в качестве финальной модели для внедрения.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3.2.1. Анализ ошибок моделей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был проведён анализ ошибочных классификаций (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Positives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Negatives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). Оказалось, что ложноположительные прогнозы (модель предсказала конверсию, но её не было) часто связаны с сессиями, где пользователь долго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скроллил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и просматривал много страниц, но в итоге ушёл без покупки. Ложноотрицательные прогнозы (модель не увидела конверсию, а она произошла) характерны для пользователей с очень быстрой конверсией </w:t>
      </w:r>
      <w:r w:rsidRPr="00C7185D">
        <w:rPr>
          <w:rFonts w:ascii="Times New Roman" w:hAnsi="Times New Roman" w:cs="Times New Roman"/>
          <w:sz w:val="28"/>
          <w:szCs w:val="28"/>
        </w:rPr>
        <w:lastRenderedPageBreak/>
        <w:t>(менее 30 секунд), чьё поведение не успело проявиться в признаках. Эти наблюдения могут быть использованы для дальнейшего улучшения модели [37].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977340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7340">
        <w:rPr>
          <w:rFonts w:ascii="Times New Roman" w:hAnsi="Times New Roman" w:cs="Times New Roman"/>
          <w:b/>
          <w:sz w:val="28"/>
          <w:szCs w:val="28"/>
        </w:rPr>
        <w:t xml:space="preserve"> 3.3. </w:t>
      </w:r>
      <w:r w:rsidR="005E0590">
        <w:rPr>
          <w:rFonts w:ascii="Times New Roman" w:hAnsi="Times New Roman" w:cs="Times New Roman"/>
          <w:b/>
          <w:sz w:val="28"/>
          <w:szCs w:val="28"/>
        </w:rPr>
        <w:t>Сравнительный анализ качества моделей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03457" w:rsidRPr="00977340" w:rsidRDefault="00C7185D" w:rsidP="009773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я вычислил важность признаков с помощью встроенной функции `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feature_importances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_`, которая основана на среднем снижении примеси (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Gini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importance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) по всем деревьям [1</w:t>
      </w:r>
      <w:r w:rsidR="002D119B">
        <w:rPr>
          <w:rFonts w:ascii="Times New Roman" w:hAnsi="Times New Roman" w:cs="Times New Roman"/>
          <w:sz w:val="28"/>
          <w:szCs w:val="28"/>
        </w:rPr>
        <w:t>3</w:t>
      </w:r>
      <w:r w:rsidRPr="00C7185D">
        <w:rPr>
          <w:rFonts w:ascii="Times New Roman" w:hAnsi="Times New Roman" w:cs="Times New Roman"/>
          <w:sz w:val="28"/>
          <w:szCs w:val="28"/>
        </w:rPr>
        <w:t xml:space="preserve">]. В таблице 3.2 </w:t>
      </w:r>
      <w:proofErr w:type="gramStart"/>
      <w:r w:rsidRPr="00C7185D">
        <w:rPr>
          <w:rFonts w:ascii="Times New Roman" w:hAnsi="Times New Roman" w:cs="Times New Roman"/>
          <w:sz w:val="28"/>
          <w:szCs w:val="28"/>
        </w:rPr>
        <w:t>приведены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 xml:space="preserve"> топ-10 признаков.</w:t>
      </w:r>
    </w:p>
    <w:p w:rsidR="00303457" w:rsidRPr="002D119B" w:rsidRDefault="00303457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Таблица 3.2 – Важность признаков (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)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640" w:type="dxa"/>
        <w:tblInd w:w="-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0"/>
        <w:gridCol w:w="2817"/>
        <w:gridCol w:w="2423"/>
      </w:tblGrid>
      <w:tr w:rsidR="00303457" w:rsidRPr="00454F90" w:rsidTr="00D730A3">
        <w:trPr>
          <w:tblHeader/>
        </w:trPr>
        <w:tc>
          <w:tcPr>
            <w:tcW w:w="440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Признак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Важность</w:t>
            </w:r>
          </w:p>
        </w:tc>
        <w:tc>
          <w:tcPr>
            <w:tcW w:w="242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Группа</w:t>
            </w:r>
          </w:p>
        </w:tc>
      </w:tr>
      <w:tr w:rsidR="00303457" w:rsidRPr="00454F90" w:rsidTr="00D730A3">
        <w:tc>
          <w:tcPr>
            <w:tcW w:w="440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US" w:eastAsia="ru-RU"/>
              </w:rPr>
            </w:pPr>
            <w:proofErr w:type="spellStart"/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US" w:eastAsia="ru-RU"/>
              </w:rPr>
              <w:t>time_to_first_scroll_sec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0,142</w:t>
            </w:r>
          </w:p>
        </w:tc>
        <w:tc>
          <w:tcPr>
            <w:tcW w:w="24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Временные</w:t>
            </w:r>
          </w:p>
        </w:tc>
      </w:tr>
      <w:tr w:rsidR="00303457" w:rsidRPr="00454F90" w:rsidTr="00D730A3">
        <w:tc>
          <w:tcPr>
            <w:tcW w:w="440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sessions_last_7_days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0,128</w:t>
            </w:r>
          </w:p>
        </w:tc>
        <w:tc>
          <w:tcPr>
            <w:tcW w:w="24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Исторические</w:t>
            </w:r>
          </w:p>
        </w:tc>
      </w:tr>
      <w:tr w:rsidR="00303457" w:rsidRPr="00454F90" w:rsidTr="00D730A3">
        <w:tc>
          <w:tcPr>
            <w:tcW w:w="440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pages_viewed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0,115</w:t>
            </w:r>
          </w:p>
        </w:tc>
        <w:tc>
          <w:tcPr>
            <w:tcW w:w="24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Навигационные</w:t>
            </w:r>
          </w:p>
        </w:tc>
      </w:tr>
      <w:tr w:rsidR="00303457" w:rsidRPr="00454F90" w:rsidTr="00D730A3">
        <w:tc>
          <w:tcPr>
            <w:tcW w:w="440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traffic_source_email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0,094</w:t>
            </w:r>
          </w:p>
        </w:tc>
        <w:tc>
          <w:tcPr>
            <w:tcW w:w="24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Контекстные</w:t>
            </w:r>
          </w:p>
        </w:tc>
      </w:tr>
      <w:tr w:rsidR="00303457" w:rsidRPr="00454F90" w:rsidTr="00D730A3">
        <w:tc>
          <w:tcPr>
            <w:tcW w:w="440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scroll_max_depth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0,087</w:t>
            </w:r>
          </w:p>
        </w:tc>
        <w:tc>
          <w:tcPr>
            <w:tcW w:w="24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Поведенческие</w:t>
            </w:r>
          </w:p>
        </w:tc>
      </w:tr>
      <w:tr w:rsidR="00303457" w:rsidRPr="00454F90" w:rsidTr="00D730A3">
        <w:tc>
          <w:tcPr>
            <w:tcW w:w="440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time_to_cart_sec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0,076</w:t>
            </w:r>
          </w:p>
        </w:tc>
        <w:tc>
          <w:tcPr>
            <w:tcW w:w="24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Временные</w:t>
            </w:r>
          </w:p>
        </w:tc>
      </w:tr>
      <w:tr w:rsidR="00303457" w:rsidRPr="00454F90" w:rsidTr="00D730A3">
        <w:tc>
          <w:tcPr>
            <w:tcW w:w="440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lastRenderedPageBreak/>
              <w:t>clicks_total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0,058</w:t>
            </w:r>
          </w:p>
        </w:tc>
        <w:tc>
          <w:tcPr>
            <w:tcW w:w="24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Поведенческие</w:t>
            </w:r>
          </w:p>
        </w:tc>
      </w:tr>
      <w:tr w:rsidR="00303457" w:rsidRPr="00454F90" w:rsidTr="00D730A3">
        <w:tc>
          <w:tcPr>
            <w:tcW w:w="440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hour_of_day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0,047</w:t>
            </w:r>
          </w:p>
        </w:tc>
        <w:tc>
          <w:tcPr>
            <w:tcW w:w="24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Контекстные</w:t>
            </w:r>
          </w:p>
        </w:tc>
      </w:tr>
      <w:tr w:rsidR="00303457" w:rsidRPr="00454F90" w:rsidTr="00D730A3">
        <w:tc>
          <w:tcPr>
            <w:tcW w:w="440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sessions_last_30_days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0,041</w:t>
            </w:r>
          </w:p>
        </w:tc>
        <w:tc>
          <w:tcPr>
            <w:tcW w:w="24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Исторические</w:t>
            </w:r>
          </w:p>
        </w:tc>
      </w:tr>
      <w:tr w:rsidR="00303457" w:rsidRPr="00454F90" w:rsidTr="00D730A3">
        <w:tc>
          <w:tcPr>
            <w:tcW w:w="440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device_type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0,032</w:t>
            </w:r>
          </w:p>
        </w:tc>
        <w:tc>
          <w:tcPr>
            <w:tcW w:w="24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Контекстные</w:t>
            </w:r>
          </w:p>
        </w:tc>
      </w:tr>
    </w:tbl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7185D" w:rsidRPr="00C7185D" w:rsidRDefault="00C7185D" w:rsidP="009773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Интерпретация.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- Время до первого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скролла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оказалось самым сильным предиктором. Пользователи, которые начинают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скроллить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в течение первых 5–10 секунд, гораздо более заинтересованы в содержимом и с большей вероятностью совершат покупку. Это </w:t>
      </w:r>
      <w:r w:rsidR="002D119B">
        <w:rPr>
          <w:rFonts w:ascii="Times New Roman" w:hAnsi="Times New Roman" w:cs="Times New Roman"/>
          <w:sz w:val="28"/>
          <w:szCs w:val="28"/>
        </w:rPr>
        <w:t>согласуется с исследованиями [5</w:t>
      </w:r>
      <w:r w:rsidRPr="00C7185D">
        <w:rPr>
          <w:rFonts w:ascii="Times New Roman" w:hAnsi="Times New Roman" w:cs="Times New Roman"/>
          <w:sz w:val="28"/>
          <w:szCs w:val="28"/>
        </w:rPr>
        <w:t>].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- Количество сессий за 7 дней — лояльные пользователи, которые заходят часто, конвертируются в 2,5 раза чаще. Это типичный «эффект привыкания».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- Глубина просмотра (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pages_viewed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) — чем больше страниц, тем выше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вовлечённость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. 5+ страниц дают конверсию в 3 раза выше, чем 1–2 страницы.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- Источник трафика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-рассылки приводят наиболее качественную аудиторию (конверсия 12,7% против 5,2% из поиска). Вероятно, потому что пользователи уже знакомы с брендом.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- Максимальная глубина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скролла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— полный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скролл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до конца страницы коррелирует с высокой конверсией (34% против 4% у тех, кто не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скроллил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). Это можно использовать: размещать важную информацию (кнопку </w:t>
      </w:r>
      <w:r w:rsidRPr="00C7185D">
        <w:rPr>
          <w:rFonts w:ascii="Times New Roman" w:hAnsi="Times New Roman" w:cs="Times New Roman"/>
          <w:sz w:val="28"/>
          <w:szCs w:val="28"/>
        </w:rPr>
        <w:lastRenderedPageBreak/>
        <w:t>«Купить») ближе к концу страницы или стимулировать скроллинг анимацией.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Интересно, что признак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cart_adds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(добавление в корзину) не вошёл в топ-5, хотя его важность тоже высока (0,062). Это объясняется тем, что добавление в корзину часто происходит незадолго до конверсии, и модель уже «чувствует» это через другие признаки (например,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time_to_cart_sec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).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3.3.1. Корреляционный анализ признаков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XGBoost</w:t>
      </w:r>
      <w:proofErr w:type="spellEnd"/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Дополнительно был вычислен коэффициент ранговой корреляции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Спирмена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между важностью признаков и их информативностью (взаимной информацией с целевой переменной). Коэффициент составил 0,87, что подтверждает, что метод встроенной важности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даёт адекватные результаты. При этом признаки с низкой важностью (например,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promo_code_used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viewed_delivery_page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) имели взаимную информацию менее 0,01 бит, что оправдывает их возможное исключение в будущих версиях модели [38].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977340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7340">
        <w:rPr>
          <w:rFonts w:ascii="Times New Roman" w:hAnsi="Times New Roman" w:cs="Times New Roman"/>
          <w:b/>
          <w:sz w:val="28"/>
          <w:szCs w:val="28"/>
        </w:rPr>
        <w:t xml:space="preserve"> 3.4. </w:t>
      </w:r>
      <w:r w:rsidR="005E0590">
        <w:rPr>
          <w:rFonts w:ascii="Times New Roman" w:hAnsi="Times New Roman" w:cs="Times New Roman"/>
          <w:b/>
          <w:sz w:val="28"/>
          <w:szCs w:val="28"/>
        </w:rPr>
        <w:t>Анализ важности признаков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Для практического внедрения критична скорость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инференса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(предсказа</w:t>
      </w:r>
      <w:r w:rsidR="002A3FAC">
        <w:rPr>
          <w:rFonts w:ascii="Times New Roman" w:hAnsi="Times New Roman" w:cs="Times New Roman"/>
          <w:sz w:val="28"/>
          <w:szCs w:val="28"/>
        </w:rPr>
        <w:t>ния для одной сессии). Измеряется</w:t>
      </w:r>
      <w:r w:rsidRPr="00C7185D">
        <w:rPr>
          <w:rFonts w:ascii="Times New Roman" w:hAnsi="Times New Roman" w:cs="Times New Roman"/>
          <w:sz w:val="28"/>
          <w:szCs w:val="28"/>
        </w:rPr>
        <w:t xml:space="preserve"> время на том же сервере (CPU, без GPU) с помощью модуля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timeit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(1000 повторений, усреднение). Результаты в таблице 3.3.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Таблица 3.3 – Вычислительная сложность</w:t>
      </w:r>
    </w:p>
    <w:p w:rsidR="00C7185D" w:rsidRPr="00303457" w:rsidRDefault="00C7185D" w:rsidP="008803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-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7"/>
        <w:gridCol w:w="2616"/>
        <w:gridCol w:w="2793"/>
        <w:gridCol w:w="1895"/>
      </w:tblGrid>
      <w:tr w:rsidR="008803AF" w:rsidRPr="00454F90" w:rsidTr="00D730A3">
        <w:trPr>
          <w:tblHeader/>
        </w:trPr>
        <w:tc>
          <w:tcPr>
            <w:tcW w:w="28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Время обучения (на 582k сессий)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Время </w:t>
            </w:r>
            <w:proofErr w:type="spellStart"/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инференса</w:t>
            </w:r>
            <w:proofErr w:type="spellEnd"/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(на одну сессию)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Память модели (МБ)</w:t>
            </w:r>
          </w:p>
        </w:tc>
      </w:tr>
      <w:tr w:rsidR="00303457" w:rsidRPr="00454F90" w:rsidTr="00D730A3">
        <w:tc>
          <w:tcPr>
            <w:tcW w:w="28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Логистическая регрессия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12 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0,3 </w:t>
            </w:r>
            <w:proofErr w:type="spellStart"/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мс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0,2</w:t>
            </w:r>
          </w:p>
        </w:tc>
      </w:tr>
      <w:tr w:rsidR="00303457" w:rsidRPr="00454F90" w:rsidTr="00D730A3">
        <w:tc>
          <w:tcPr>
            <w:tcW w:w="28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Случайный лес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5 мин 20 </w:t>
            </w:r>
            <w:proofErr w:type="gramStart"/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2,1 </w:t>
            </w:r>
            <w:proofErr w:type="spellStart"/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мс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45</w:t>
            </w:r>
          </w:p>
        </w:tc>
      </w:tr>
      <w:tr w:rsidR="00303457" w:rsidRPr="00454F90" w:rsidTr="00D730A3">
        <w:tc>
          <w:tcPr>
            <w:tcW w:w="28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XGBoost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4 мин 45 </w:t>
            </w:r>
            <w:proofErr w:type="gramStart"/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1,8 </w:t>
            </w:r>
            <w:proofErr w:type="spellStart"/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мс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38</w:t>
            </w:r>
          </w:p>
        </w:tc>
      </w:tr>
      <w:tr w:rsidR="00303457" w:rsidRPr="00454F90" w:rsidTr="00D730A3">
        <w:tc>
          <w:tcPr>
            <w:tcW w:w="285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LSTM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35 мин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12,4 </w:t>
            </w:r>
            <w:proofErr w:type="spellStart"/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мс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03457" w:rsidRPr="00454F90" w:rsidRDefault="00303457" w:rsidP="008803AF">
            <w:pPr>
              <w:spacing w:after="0"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54F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125</w:t>
            </w:r>
          </w:p>
        </w:tc>
      </w:tr>
    </w:tbl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Обсуждение.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обучается быстрее случайного леса (4:45 против 5:20) и занимает меньше памяти (38 МБ против 45 МБ).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Инференс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1,8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означает, что на одном ядре CPU можно обработать около 550 прогнозов в секунду. Для веб-приложения со средней нагрузкой 100–200 одновременных пользователей этого более чем достаточно. </w:t>
      </w:r>
      <w:proofErr w:type="gramStart"/>
      <w:r w:rsidRPr="00C7185D">
        <w:rPr>
          <w:rFonts w:ascii="Times New Roman" w:hAnsi="Times New Roman" w:cs="Times New Roman"/>
          <w:sz w:val="28"/>
          <w:szCs w:val="28"/>
        </w:rPr>
        <w:t xml:space="preserve">LSTM слишком медленный (12,4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) и потребляет много памяти, что делает его непригодным для высоконагруженных систем без GPU.</w:t>
      </w:r>
      <w:proofErr w:type="gramEnd"/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является оптимальным выбором по соотношению «качество / скорость».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3.4.1. Масштабирование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инференса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при росте нагрузки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Для оценки горизонтальной масштабируемости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микросервиса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с моделью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было проведено нагрузочное тестирование с помощью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locust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. При 8 репликах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микросервиса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на том же кластере достигалась пропускная способность 4200 запросов/</w:t>
      </w:r>
      <w:proofErr w:type="gramStart"/>
      <w:r w:rsidRPr="00C7185D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 xml:space="preserve"> при 95-м </w:t>
      </w:r>
      <w:proofErr w:type="gramStart"/>
      <w:r w:rsidRPr="00C7185D">
        <w:rPr>
          <w:rFonts w:ascii="Times New Roman" w:hAnsi="Times New Roman" w:cs="Times New Roman"/>
          <w:sz w:val="28"/>
          <w:szCs w:val="28"/>
        </w:rPr>
        <w:t>перцентиле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 xml:space="preserve"> задержки 3,2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. Это позволяет обслуживать пиковые нагрузки чёрной пятницы (до 10 тыс. одновременных пользователей) без деградации [39].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977340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7340">
        <w:rPr>
          <w:rFonts w:ascii="Times New Roman" w:hAnsi="Times New Roman" w:cs="Times New Roman"/>
          <w:b/>
          <w:sz w:val="28"/>
          <w:szCs w:val="28"/>
        </w:rPr>
        <w:t xml:space="preserve"> 3.5. </w:t>
      </w:r>
      <w:r w:rsidR="005E0590">
        <w:rPr>
          <w:rFonts w:ascii="Times New Roman" w:hAnsi="Times New Roman" w:cs="Times New Roman"/>
          <w:b/>
          <w:sz w:val="28"/>
          <w:szCs w:val="28"/>
        </w:rPr>
        <w:t xml:space="preserve">Практические сценарии применения результатов 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На осн</w:t>
      </w:r>
      <w:r w:rsidR="002A3FAC">
        <w:rPr>
          <w:rFonts w:ascii="Times New Roman" w:hAnsi="Times New Roman" w:cs="Times New Roman"/>
          <w:sz w:val="28"/>
          <w:szCs w:val="28"/>
        </w:rPr>
        <w:t>ове проведённого исследования предлагается</w:t>
      </w:r>
      <w:r w:rsidRPr="00C7185D">
        <w:rPr>
          <w:rFonts w:ascii="Times New Roman" w:hAnsi="Times New Roman" w:cs="Times New Roman"/>
          <w:sz w:val="28"/>
          <w:szCs w:val="28"/>
        </w:rPr>
        <w:t xml:space="preserve"> следующий план внедрения модели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в </w:t>
      </w:r>
      <w:proofErr w:type="gramStart"/>
      <w:r w:rsidRPr="00C7185D">
        <w:rPr>
          <w:rFonts w:ascii="Times New Roman" w:hAnsi="Times New Roman" w:cs="Times New Roman"/>
          <w:sz w:val="28"/>
          <w:szCs w:val="28"/>
        </w:rPr>
        <w:t>промышленное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 xml:space="preserve"> веб-приложение.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 3.5.1. Развёртывание модели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Модель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сериализуется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в формат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joblib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pickle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и загружается в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микросервис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Микросервис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предоставляет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predict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, который принимает идентификатор сессии и возвращает вероятность конверсии. Для уменьшения задержки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микросервис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должен быть запущен в нескольких репликах за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балансировщиком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 3.5.2. Вычисление признаков в реальном времени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lastRenderedPageBreak/>
        <w:t xml:space="preserve">Признаки, необходимые для предсказания, должны вычисляться по мере поступления событий. Для этого можно использовать потоковый движок (например,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Flink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Faust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), который подписывается </w:t>
      </w:r>
      <w:proofErr w:type="gramStart"/>
      <w:r w:rsidRPr="00C7185D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7185D">
        <w:rPr>
          <w:rFonts w:ascii="Times New Roman" w:hAnsi="Times New Roman" w:cs="Times New Roman"/>
          <w:sz w:val="28"/>
          <w:szCs w:val="28"/>
        </w:rPr>
        <w:t>топик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с сырыми событиями, накапливает состояние сессии и вычисляет признаки в режиме реального времени. Альтернативно, для простоты, можно вычислять признаки в момент запроса к /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predict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, делая запросы к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ClickHouse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для получения исторических данных. Второй подход медленнее, но проще в реализации.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 3.5.3. Сценарии использования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- Персонализация интерфейса. Если вероятность конверсии &gt; 0,7, показывать пользователю персонализированные блоки («Рекомендуем», «Специальное предложение»). Если вероятность &lt; 0,3, можно предложить чат с поддержкой или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скидочный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купон. Эксперименты показывают, что </w:t>
      </w:r>
      <w:proofErr w:type="gramStart"/>
      <w:r w:rsidRPr="00C7185D">
        <w:rPr>
          <w:rFonts w:ascii="Times New Roman" w:hAnsi="Times New Roman" w:cs="Times New Roman"/>
          <w:sz w:val="28"/>
          <w:szCs w:val="28"/>
        </w:rPr>
        <w:t>такая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 xml:space="preserve"> персонализация</w:t>
      </w:r>
      <w:r w:rsidR="002D119B">
        <w:rPr>
          <w:rFonts w:ascii="Times New Roman" w:hAnsi="Times New Roman" w:cs="Times New Roman"/>
          <w:sz w:val="28"/>
          <w:szCs w:val="28"/>
        </w:rPr>
        <w:t xml:space="preserve"> повышает конверсию на 15–25% [5</w:t>
      </w:r>
      <w:r w:rsidRPr="00C7185D">
        <w:rPr>
          <w:rFonts w:ascii="Times New Roman" w:hAnsi="Times New Roman" w:cs="Times New Roman"/>
          <w:sz w:val="28"/>
          <w:szCs w:val="28"/>
        </w:rPr>
        <w:t>].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- Автоматические триггеры в маркетинговых системах. При снижении вероятности конверсии в течение сессии (например, с 0,6 до 0,4) отправлять событие в CRM, чтобы менеджер или автоматический бот написали пользователю в чат.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- A/B-тестирование. Сегментировать пользователей по предсказанной вероятности, чтобы оценивать эффект от изменений интерфейса на однородных группах. Это повышает чувствительность A/B-тестов.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- Оптимизация рекламных бюджетов. Модель может предсказывать вероятность конверсии ещё до того, как пользователь совершит действие. </w:t>
      </w:r>
      <w:r w:rsidRPr="00C7185D">
        <w:rPr>
          <w:rFonts w:ascii="Times New Roman" w:hAnsi="Times New Roman" w:cs="Times New Roman"/>
          <w:sz w:val="28"/>
          <w:szCs w:val="28"/>
        </w:rPr>
        <w:lastRenderedPageBreak/>
        <w:t>Это позволяет показывать платную рекламу только тем, у кого вероятность высока, экономя бюджет.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 3.5.4. Ожидаемый экономический эффект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2D119B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оценкам [5, 19</w:t>
      </w:r>
      <w:r w:rsidR="00C7185D" w:rsidRPr="00C7185D">
        <w:rPr>
          <w:rFonts w:ascii="Times New Roman" w:hAnsi="Times New Roman" w:cs="Times New Roman"/>
          <w:sz w:val="28"/>
          <w:szCs w:val="28"/>
        </w:rPr>
        <w:t xml:space="preserve">], внедрение аналогичных систем в интернет-магазинах даёт рост конверсии на 15–25% и снижение оттока на 15–20%. Для моего гипотетического магазина с выручкой 10 </w:t>
      </w:r>
      <w:proofErr w:type="gramStart"/>
      <w:r w:rsidR="00C7185D" w:rsidRPr="00C7185D">
        <w:rPr>
          <w:rFonts w:ascii="Times New Roman" w:hAnsi="Times New Roman" w:cs="Times New Roman"/>
          <w:sz w:val="28"/>
          <w:szCs w:val="28"/>
        </w:rPr>
        <w:t>млн</w:t>
      </w:r>
      <w:proofErr w:type="gramEnd"/>
      <w:r w:rsidR="00C7185D" w:rsidRPr="00C7185D">
        <w:rPr>
          <w:rFonts w:ascii="Times New Roman" w:hAnsi="Times New Roman" w:cs="Times New Roman"/>
          <w:sz w:val="28"/>
          <w:szCs w:val="28"/>
        </w:rPr>
        <w:t xml:space="preserve"> руб. в месяц и конверсией 8,4%, повышение конверсии на 20% даст дополнительную выручку 2 млн руб. в месяц.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3.5.5. Мониторинг и обновление модели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В промышленной среде необходимо организовать мониторинг дрейфа данных и дрейфа концепции. Для этого следует вычислять метрики (PSI —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Population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Stability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) для каждого признака на ежедневной основе. При превышении порога PSI &gt; 0,2 модель должна быть переобучена на свежих данных. Рекомендуемый цикл переобучения — раз в две недели, автоматически по расписанию через CI/CD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[40].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977340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7340">
        <w:rPr>
          <w:rFonts w:ascii="Times New Roman" w:hAnsi="Times New Roman" w:cs="Times New Roman"/>
          <w:b/>
          <w:sz w:val="28"/>
          <w:szCs w:val="28"/>
        </w:rPr>
        <w:t xml:space="preserve"> 3.6. Выводы по главе 3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2A3FAC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третьей главе были выполнены следующие задачи</w:t>
      </w:r>
      <w:r w:rsidR="00C7185D" w:rsidRPr="00C7185D">
        <w:rPr>
          <w:rFonts w:ascii="Times New Roman" w:hAnsi="Times New Roman" w:cs="Times New Roman"/>
          <w:sz w:val="28"/>
          <w:szCs w:val="28"/>
        </w:rPr>
        <w:t>:</w:t>
      </w:r>
    </w:p>
    <w:p w:rsidR="00C7185D" w:rsidRPr="00C7185D" w:rsidRDefault="002A3FAC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описана методология</w:t>
      </w:r>
      <w:r w:rsidR="00C7185D" w:rsidRPr="00C7185D">
        <w:rPr>
          <w:rFonts w:ascii="Times New Roman" w:hAnsi="Times New Roman" w:cs="Times New Roman"/>
          <w:sz w:val="28"/>
          <w:szCs w:val="28"/>
        </w:rPr>
        <w:t xml:space="preserve"> эксперимента, метрики и процедуру;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- </w:t>
      </w:r>
      <w:r w:rsidR="002A3FAC">
        <w:rPr>
          <w:rFonts w:ascii="Times New Roman" w:hAnsi="Times New Roman" w:cs="Times New Roman"/>
          <w:sz w:val="28"/>
          <w:szCs w:val="28"/>
        </w:rPr>
        <w:t>в сравнении</w:t>
      </w:r>
      <w:r w:rsidRPr="00C7185D">
        <w:rPr>
          <w:rFonts w:ascii="Times New Roman" w:hAnsi="Times New Roman" w:cs="Times New Roman"/>
          <w:sz w:val="28"/>
          <w:szCs w:val="28"/>
        </w:rPr>
        <w:t xml:space="preserve"> четыре модели, показа</w:t>
      </w:r>
      <w:r w:rsidR="002A3FAC">
        <w:rPr>
          <w:rFonts w:ascii="Times New Roman" w:hAnsi="Times New Roman" w:cs="Times New Roman"/>
          <w:sz w:val="28"/>
          <w:szCs w:val="28"/>
        </w:rPr>
        <w:t>но</w:t>
      </w:r>
      <w:r w:rsidRPr="00C7185D">
        <w:rPr>
          <w:rFonts w:ascii="Times New Roman" w:hAnsi="Times New Roman" w:cs="Times New Roman"/>
          <w:sz w:val="28"/>
          <w:szCs w:val="28"/>
        </w:rPr>
        <w:t xml:space="preserve">, что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7185D">
        <w:rPr>
          <w:rFonts w:ascii="Times New Roman" w:hAnsi="Times New Roman" w:cs="Times New Roman"/>
          <w:sz w:val="28"/>
          <w:szCs w:val="28"/>
        </w:rPr>
        <w:t>лучший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 xml:space="preserve"> (ROC-AUC 0,889);</w:t>
      </w:r>
    </w:p>
    <w:p w:rsidR="00C7185D" w:rsidRPr="00C7185D" w:rsidRDefault="002A3FAC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проанализирована важность признаков, дана интерпретация</w:t>
      </w:r>
      <w:r w:rsidR="00C7185D" w:rsidRPr="00C7185D">
        <w:rPr>
          <w:rFonts w:ascii="Times New Roman" w:hAnsi="Times New Roman" w:cs="Times New Roman"/>
          <w:sz w:val="28"/>
          <w:szCs w:val="28"/>
        </w:rPr>
        <w:t>;</w:t>
      </w:r>
    </w:p>
    <w:p w:rsidR="00C7185D" w:rsidRPr="00C7185D" w:rsidRDefault="002A3FAC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измерена</w:t>
      </w:r>
      <w:r w:rsidR="00C7185D" w:rsidRPr="00C7185D">
        <w:rPr>
          <w:rFonts w:ascii="Times New Roman" w:hAnsi="Times New Roman" w:cs="Times New Roman"/>
          <w:sz w:val="28"/>
          <w:szCs w:val="28"/>
        </w:rPr>
        <w:t xml:space="preserve"> ск</w:t>
      </w:r>
      <w:r>
        <w:rPr>
          <w:rFonts w:ascii="Times New Roman" w:hAnsi="Times New Roman" w:cs="Times New Roman"/>
          <w:sz w:val="28"/>
          <w:szCs w:val="28"/>
        </w:rPr>
        <w:t>орость работы моделей, обоснован</w:t>
      </w:r>
      <w:r w:rsidR="00C7185D" w:rsidRPr="00C7185D">
        <w:rPr>
          <w:rFonts w:ascii="Times New Roman" w:hAnsi="Times New Roman" w:cs="Times New Roman"/>
          <w:sz w:val="28"/>
          <w:szCs w:val="28"/>
        </w:rPr>
        <w:t xml:space="preserve"> выбор </w:t>
      </w:r>
      <w:proofErr w:type="spellStart"/>
      <w:r w:rsidR="00C7185D" w:rsidRPr="00C7185D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="00C7185D" w:rsidRPr="00C7185D">
        <w:rPr>
          <w:rFonts w:ascii="Times New Roman" w:hAnsi="Times New Roman" w:cs="Times New Roman"/>
          <w:sz w:val="28"/>
          <w:szCs w:val="28"/>
        </w:rPr>
        <w:t xml:space="preserve"> для реального времени;</w:t>
      </w:r>
    </w:p>
    <w:p w:rsidR="00C7185D" w:rsidRPr="00C7185D" w:rsidRDefault="002A3FAC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предложены</w:t>
      </w:r>
      <w:r w:rsidR="00C7185D" w:rsidRPr="00C7185D">
        <w:rPr>
          <w:rFonts w:ascii="Times New Roman" w:hAnsi="Times New Roman" w:cs="Times New Roman"/>
          <w:sz w:val="28"/>
          <w:szCs w:val="28"/>
        </w:rPr>
        <w:t xml:space="preserve"> практиче</w:t>
      </w:r>
      <w:r>
        <w:rPr>
          <w:rFonts w:ascii="Times New Roman" w:hAnsi="Times New Roman" w:cs="Times New Roman"/>
          <w:sz w:val="28"/>
          <w:szCs w:val="28"/>
        </w:rPr>
        <w:t>ские сценарии внедрения и оценка экономического</w:t>
      </w:r>
      <w:r w:rsidR="00C7185D" w:rsidRPr="00C7185D">
        <w:rPr>
          <w:rFonts w:ascii="Times New Roman" w:hAnsi="Times New Roman" w:cs="Times New Roman"/>
          <w:sz w:val="28"/>
          <w:szCs w:val="28"/>
        </w:rPr>
        <w:t xml:space="preserve"> эффект</w:t>
      </w:r>
      <w:r>
        <w:rPr>
          <w:rFonts w:ascii="Times New Roman" w:hAnsi="Times New Roman" w:cs="Times New Roman"/>
          <w:sz w:val="28"/>
          <w:szCs w:val="28"/>
        </w:rPr>
        <w:t>а</w:t>
      </w:r>
      <w:r w:rsidR="00C7185D" w:rsidRPr="00C7185D">
        <w:rPr>
          <w:rFonts w:ascii="Times New Roman" w:hAnsi="Times New Roman" w:cs="Times New Roman"/>
          <w:sz w:val="28"/>
          <w:szCs w:val="28"/>
        </w:rPr>
        <w:t>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4677EA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77340" w:rsidRDefault="00977340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77340" w:rsidRDefault="00977340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77340" w:rsidRDefault="00977340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77340" w:rsidRDefault="00977340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77340" w:rsidRDefault="00977340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77340" w:rsidRDefault="00977340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77340" w:rsidRDefault="00977340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77340" w:rsidRDefault="00977340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77340" w:rsidRDefault="00977340" w:rsidP="0097734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E0590" w:rsidRDefault="005E0590" w:rsidP="0097734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977340" w:rsidRDefault="00C7185D" w:rsidP="0097734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77340">
        <w:rPr>
          <w:rFonts w:ascii="Times New Roman" w:hAnsi="Times New Roman" w:cs="Times New Roman"/>
          <w:b/>
          <w:sz w:val="28"/>
          <w:szCs w:val="28"/>
        </w:rPr>
        <w:lastRenderedPageBreak/>
        <w:t>ЗАКЛЮЧЕНИЕ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В ходе выполнения вып</w:t>
      </w:r>
      <w:r w:rsidR="002A3FAC">
        <w:rPr>
          <w:rFonts w:ascii="Times New Roman" w:hAnsi="Times New Roman" w:cs="Times New Roman"/>
          <w:sz w:val="28"/>
          <w:szCs w:val="28"/>
        </w:rPr>
        <w:t>ускной квалификационной работы</w:t>
      </w:r>
      <w:r w:rsidRPr="00C7185D">
        <w:rPr>
          <w:rFonts w:ascii="Times New Roman" w:hAnsi="Times New Roman" w:cs="Times New Roman"/>
          <w:sz w:val="28"/>
          <w:szCs w:val="28"/>
        </w:rPr>
        <w:t xml:space="preserve"> полностью достиг</w:t>
      </w:r>
      <w:r w:rsidR="002A3FAC">
        <w:rPr>
          <w:rFonts w:ascii="Times New Roman" w:hAnsi="Times New Roman" w:cs="Times New Roman"/>
          <w:sz w:val="28"/>
          <w:szCs w:val="28"/>
        </w:rPr>
        <w:t>нуты поставленные цели и решены</w:t>
      </w:r>
      <w:r w:rsidRPr="00C7185D">
        <w:rPr>
          <w:rFonts w:ascii="Times New Roman" w:hAnsi="Times New Roman" w:cs="Times New Roman"/>
          <w:sz w:val="28"/>
          <w:szCs w:val="28"/>
        </w:rPr>
        <w:t xml:space="preserve"> все задачи.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1. Проведён анализ предметной области: выделены типы поведенческих данных (навигационные, событийные, контекстные, временные, исторические), рассмотрены способы сбора (серверные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, JS-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трекеры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, сторонние системы), обоснован выбор JS-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трекера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, а также выбор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ClickHouse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для хранения и буферизации [17, 20, 23, 24].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2. Разработана архитектура системы сбора и обработки данных: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JavaScript-трекер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отправляет события на API-шлюз, тот публикует в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, откуда потребитель загружает в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ClickHouse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C7185D">
        <w:rPr>
          <w:rFonts w:ascii="Times New Roman" w:hAnsi="Times New Roman" w:cs="Times New Roman"/>
          <w:sz w:val="28"/>
          <w:szCs w:val="28"/>
        </w:rPr>
        <w:t>Отдельный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Spark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вычисляет признаки и сохраняет их в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Store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.</w:t>
      </w:r>
      <w:r w:rsidRPr="00C7185D">
        <w:rPr>
          <w:rFonts w:ascii="Times New Roman" w:hAnsi="Times New Roman" w:cs="Times New Roman"/>
          <w:sz w:val="28"/>
          <w:szCs w:val="28"/>
        </w:rPr>
        <w:cr/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3. Собран реальный набор данных за три месяца: 45 тыс. пользователей, 850 тыс. сессий, 12,8 </w:t>
      </w:r>
      <w:proofErr w:type="gramStart"/>
      <w:r w:rsidRPr="00C7185D">
        <w:rPr>
          <w:rFonts w:ascii="Times New Roman" w:hAnsi="Times New Roman" w:cs="Times New Roman"/>
          <w:sz w:val="28"/>
          <w:szCs w:val="28"/>
        </w:rPr>
        <w:t>млн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 xml:space="preserve"> событий. Проведена очистка и фильтрация.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4. Выполнен инжиниринг признаков: создано 47 числовых признаков, разделённых на 6 групп. Приведены примеры расчёта.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5. Реализованы четыре модели: логистическая регрессия, случайный лес,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, LSTM. Для каждой </w:t>
      </w:r>
      <w:proofErr w:type="gramStart"/>
      <w:r w:rsidRPr="00C7185D">
        <w:rPr>
          <w:rFonts w:ascii="Times New Roman" w:hAnsi="Times New Roman" w:cs="Times New Roman"/>
          <w:sz w:val="28"/>
          <w:szCs w:val="28"/>
        </w:rPr>
        <w:t>подобраны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гиперпараметры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с помощью кросс-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lastRenderedPageBreak/>
        <w:t xml:space="preserve">6. Проведено сравнение на тестовой выборке: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показал ROC-AUC 0,889, F1=0,56,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Loss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=0,31, что лучше, чем у LSTM (0,851) и случайного леса (0,844). Логистическая регрессия отстала (0,778).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7. Проанализирована важность признаков для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. Топ-3: время до первого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скролла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, количество сессий за 7 дней, глубина просмотра. Полученные результаты интерпретированы с практической точки зрения.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8. Оценена вычислительная сложность: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даёт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инференс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1,8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на сессию, что достаточно для реального времени. LSTM в 7 раз медленнее и не рекомендуется для высоконагруженных систем.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9. Разработаны практические рекомендации по внедрению: персонализация, удержание, A/B-тестирование, оптимизация рекламы. Ожидаемый эффект — рост конверсии на 15–25%.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Научная новизна работы заключается в комплексном сравнении четырёх моделей на реальных данных </w:t>
      </w:r>
      <w:proofErr w:type="gramStart"/>
      <w:r w:rsidRPr="00C7185D">
        <w:rPr>
          <w:rFonts w:ascii="Times New Roman" w:hAnsi="Times New Roman" w:cs="Times New Roman"/>
          <w:sz w:val="28"/>
          <w:szCs w:val="28"/>
        </w:rPr>
        <w:t>интернет-магазина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 xml:space="preserve"> и в выявлении того, что агрегированные признаки для прогнозирования конверсии эффективнее, чем последовательности (вопреки ожиданиям, что LSTM будет лидировать). Практическая значимость — </w:t>
      </w:r>
      <w:proofErr w:type="gramStart"/>
      <w:r w:rsidRPr="00C7185D">
        <w:rPr>
          <w:rFonts w:ascii="Times New Roman" w:hAnsi="Times New Roman" w:cs="Times New Roman"/>
          <w:sz w:val="28"/>
          <w:szCs w:val="28"/>
        </w:rPr>
        <w:t>готовый</w:t>
      </w:r>
      <w:proofErr w:type="gramEnd"/>
      <w:r w:rsidRPr="00C7185D">
        <w:rPr>
          <w:rFonts w:ascii="Times New Roman" w:hAnsi="Times New Roman" w:cs="Times New Roman"/>
          <w:sz w:val="28"/>
          <w:szCs w:val="28"/>
        </w:rPr>
        <w:t xml:space="preserve"> к внедрению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и модель, которые могут быть использованы любым веб-приложением с аналогичной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структрой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Перспективы дальнейших исследований: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- Применение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трансформерных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архитектур (например, BERT4Rec) для моделирования последовательностей [8, 13].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lastRenderedPageBreak/>
        <w:t>- Использование методов обучения без учителя для сегментации пользователей по типам поведения.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- Интеграция с системами реального времени и проведение A/B-теста для оценки фактического экономического эффекта.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- Расширение набора признаков за счёт данных о просмотре каталога, поисковых запросов и рейтинга товаров.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4677EA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4677EA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4677EA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4677EA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4677EA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4677EA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4677EA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4677EA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4677EA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4677EA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4677EA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4677EA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803AF" w:rsidRPr="008803AF" w:rsidRDefault="008803AF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BF4773" w:rsidRDefault="00C7185D" w:rsidP="00BF4773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977340">
        <w:rPr>
          <w:rFonts w:ascii="Times New Roman" w:hAnsi="Times New Roman" w:cs="Times New Roman"/>
          <w:b/>
          <w:sz w:val="28"/>
          <w:szCs w:val="28"/>
        </w:rPr>
        <w:lastRenderedPageBreak/>
        <w:t>СПИСОК</w:t>
      </w:r>
      <w:r w:rsidRPr="00BF477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F4773">
        <w:rPr>
          <w:rFonts w:ascii="Times New Roman" w:hAnsi="Times New Roman" w:cs="Times New Roman"/>
          <w:b/>
          <w:sz w:val="28"/>
          <w:szCs w:val="28"/>
        </w:rPr>
        <w:t>ЛИТЕРАТУРЫ</w:t>
      </w:r>
    </w:p>
    <w:p w:rsidR="00C7185D" w:rsidRPr="00BF4773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B50547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0547">
        <w:rPr>
          <w:rFonts w:ascii="Times New Roman" w:hAnsi="Times New Roman" w:cs="Times New Roman"/>
          <w:sz w:val="28"/>
          <w:szCs w:val="28"/>
        </w:rPr>
        <w:t xml:space="preserve">1. </w:t>
      </w:r>
      <w:r w:rsidR="00B50547" w:rsidRPr="00B50547">
        <w:rPr>
          <w:rFonts w:ascii="Times New Roman" w:hAnsi="Times New Roman" w:cs="Times New Roman"/>
          <w:sz w:val="28"/>
          <w:szCs w:val="28"/>
        </w:rPr>
        <w:t xml:space="preserve">Жуков Л.Е., Каштанов С.А. Методы машинного обучения в задачах прогнозирования поведения пользователей </w:t>
      </w:r>
      <w:proofErr w:type="gramStart"/>
      <w:r w:rsidR="00B50547" w:rsidRPr="00B50547">
        <w:rPr>
          <w:rFonts w:ascii="Times New Roman" w:hAnsi="Times New Roman" w:cs="Times New Roman"/>
          <w:sz w:val="28"/>
          <w:szCs w:val="28"/>
        </w:rPr>
        <w:t>интернет-магазинов</w:t>
      </w:r>
      <w:proofErr w:type="gramEnd"/>
      <w:r w:rsidR="00B50547" w:rsidRPr="00B50547">
        <w:rPr>
          <w:rFonts w:ascii="Times New Roman" w:hAnsi="Times New Roman" w:cs="Times New Roman"/>
          <w:sz w:val="28"/>
          <w:szCs w:val="28"/>
        </w:rPr>
        <w:t xml:space="preserve"> // Информационные технологии. – 2023. – № 3. – С. 15–22.</w:t>
      </w:r>
    </w:p>
    <w:p w:rsidR="00C7185D" w:rsidRPr="00B50547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0547">
        <w:rPr>
          <w:rFonts w:ascii="Times New Roman" w:hAnsi="Times New Roman" w:cs="Times New Roman"/>
          <w:sz w:val="28"/>
          <w:szCs w:val="28"/>
        </w:rPr>
        <w:t xml:space="preserve">2. </w:t>
      </w:r>
      <w:r w:rsidR="00B50547" w:rsidRPr="00B50547">
        <w:rPr>
          <w:rFonts w:ascii="Times New Roman" w:hAnsi="Times New Roman" w:cs="Times New Roman"/>
          <w:sz w:val="28"/>
          <w:szCs w:val="28"/>
        </w:rPr>
        <w:t>Михайлов С.В., Петров А.А. Архитектуры систем сбора и обработки поведенческих данных для задач машинного обучения // Программные продукты и системы. – 2022. – № 4. – С. 712–720.</w:t>
      </w:r>
    </w:p>
    <w:p w:rsidR="00C7185D" w:rsidRPr="00B50547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2AA0">
        <w:rPr>
          <w:rFonts w:ascii="Times New Roman" w:hAnsi="Times New Roman" w:cs="Times New Roman"/>
          <w:sz w:val="28"/>
          <w:szCs w:val="28"/>
        </w:rPr>
        <w:t xml:space="preserve">3. </w:t>
      </w:r>
      <w:r w:rsidR="00B50547" w:rsidRPr="00B50547">
        <w:rPr>
          <w:rFonts w:ascii="Times New Roman" w:hAnsi="Times New Roman" w:cs="Times New Roman"/>
          <w:sz w:val="28"/>
          <w:szCs w:val="28"/>
        </w:rPr>
        <w:t>Крылов В.Б., Новиков Д.А. Прогнозирование оттока клиентов на основе методов машинного обучения // Управление большими системами. – 2022. – № 98. – С. 87–104.</w:t>
      </w:r>
    </w:p>
    <w:p w:rsidR="00C7185D" w:rsidRPr="00B50547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0547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="00B50547" w:rsidRPr="00B50547">
        <w:rPr>
          <w:rFonts w:ascii="Times New Roman" w:hAnsi="Times New Roman" w:cs="Times New Roman"/>
          <w:sz w:val="28"/>
          <w:szCs w:val="28"/>
        </w:rPr>
        <w:t>Шлезингер</w:t>
      </w:r>
      <w:proofErr w:type="spellEnd"/>
      <w:r w:rsidR="00B50547" w:rsidRPr="00B50547">
        <w:rPr>
          <w:rFonts w:ascii="Times New Roman" w:hAnsi="Times New Roman" w:cs="Times New Roman"/>
          <w:sz w:val="28"/>
          <w:szCs w:val="28"/>
        </w:rPr>
        <w:t xml:space="preserve"> М.И., </w:t>
      </w:r>
      <w:proofErr w:type="spellStart"/>
      <w:r w:rsidR="00B50547" w:rsidRPr="00B50547">
        <w:rPr>
          <w:rFonts w:ascii="Times New Roman" w:hAnsi="Times New Roman" w:cs="Times New Roman"/>
          <w:sz w:val="28"/>
          <w:szCs w:val="28"/>
        </w:rPr>
        <w:t>Главач</w:t>
      </w:r>
      <w:proofErr w:type="spellEnd"/>
      <w:r w:rsidR="00B50547" w:rsidRPr="00B50547">
        <w:rPr>
          <w:rFonts w:ascii="Times New Roman" w:hAnsi="Times New Roman" w:cs="Times New Roman"/>
          <w:sz w:val="28"/>
          <w:szCs w:val="28"/>
        </w:rPr>
        <w:t xml:space="preserve"> В. Десять лекций по статистическому и структурному распознаванию. – Киев: </w:t>
      </w:r>
      <w:proofErr w:type="spellStart"/>
      <w:r w:rsidR="00B50547" w:rsidRPr="00B50547">
        <w:rPr>
          <w:rFonts w:ascii="Times New Roman" w:hAnsi="Times New Roman" w:cs="Times New Roman"/>
          <w:sz w:val="28"/>
          <w:szCs w:val="28"/>
        </w:rPr>
        <w:t>Наукова</w:t>
      </w:r>
      <w:proofErr w:type="spellEnd"/>
      <w:r w:rsidR="00B50547" w:rsidRPr="00B50547">
        <w:rPr>
          <w:rFonts w:ascii="Times New Roman" w:hAnsi="Times New Roman" w:cs="Times New Roman"/>
          <w:sz w:val="28"/>
          <w:szCs w:val="28"/>
        </w:rPr>
        <w:t xml:space="preserve"> думка, 2004. – 546 с.</w:t>
      </w:r>
    </w:p>
    <w:p w:rsidR="00C7185D" w:rsidRPr="00B50547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0547">
        <w:rPr>
          <w:rFonts w:ascii="Times New Roman" w:hAnsi="Times New Roman" w:cs="Times New Roman"/>
          <w:sz w:val="28"/>
          <w:szCs w:val="28"/>
        </w:rPr>
        <w:t xml:space="preserve">5. </w:t>
      </w:r>
      <w:r w:rsidR="00B50547" w:rsidRPr="00B50547">
        <w:rPr>
          <w:rFonts w:ascii="Times New Roman" w:hAnsi="Times New Roman" w:cs="Times New Roman"/>
          <w:sz w:val="28"/>
          <w:szCs w:val="28"/>
        </w:rPr>
        <w:t>Лагутин Д.С., Медведев М.А. Сравнительный анализ методов машинного обучения для прогнозирования конверсии в электронной коммерции // Бизнес-информатика. – 2023. – Т. 17, № 2. – С. 42–56.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W3C. Beacon API Specification. – URL: https://w3c.github.io/beacon/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 xml:space="preserve">GDPR. </w:t>
      </w:r>
      <w:proofErr w:type="gramStart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B50547">
        <w:rPr>
          <w:rFonts w:ascii="Times New Roman" w:hAnsi="Times New Roman" w:cs="Times New Roman"/>
          <w:sz w:val="28"/>
          <w:szCs w:val="28"/>
          <w:lang w:val="en-US"/>
        </w:rPr>
        <w:t>egulation (EU) 2016/679.</w:t>
      </w:r>
      <w:proofErr w:type="gramEnd"/>
      <w:r w:rsidR="00B50547">
        <w:rPr>
          <w:rFonts w:ascii="Times New Roman" w:hAnsi="Times New Roman" w:cs="Times New Roman"/>
          <w:sz w:val="28"/>
          <w:szCs w:val="28"/>
          <w:lang w:val="en-US"/>
        </w:rPr>
        <w:t xml:space="preserve"> – 2016</w:t>
      </w:r>
      <w:r w:rsidRPr="00C7185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7185D" w:rsidRPr="008D2AA0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D2AA0">
        <w:rPr>
          <w:rFonts w:ascii="Times New Roman" w:hAnsi="Times New Roman" w:cs="Times New Roman"/>
          <w:sz w:val="28"/>
          <w:szCs w:val="28"/>
          <w:lang w:val="en-US"/>
        </w:rPr>
        <w:t xml:space="preserve">8. </w:t>
      </w:r>
      <w:proofErr w:type="spellStart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Официальная</w:t>
      </w:r>
      <w:proofErr w:type="spellEnd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документация</w:t>
      </w:r>
      <w:proofErr w:type="spellEnd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ClickHouse</w:t>
      </w:r>
      <w:proofErr w:type="spellEnd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. – URL: https://clickhouse.com/docs</w:t>
      </w:r>
    </w:p>
    <w:p w:rsidR="00C7185D" w:rsidRPr="008D2AA0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D2AA0">
        <w:rPr>
          <w:rFonts w:ascii="Times New Roman" w:hAnsi="Times New Roman" w:cs="Times New Roman"/>
          <w:sz w:val="28"/>
          <w:szCs w:val="28"/>
          <w:lang w:val="en-US"/>
        </w:rPr>
        <w:t xml:space="preserve">9. </w:t>
      </w:r>
      <w:proofErr w:type="spellStart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Официальная</w:t>
      </w:r>
      <w:proofErr w:type="spellEnd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документация</w:t>
      </w:r>
      <w:proofErr w:type="spellEnd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 xml:space="preserve"> Apache Kafka. – URL: https://kafka.apache.org/documentation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10. </w:t>
      </w:r>
      <w:proofErr w:type="spellStart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Kleppmann</w:t>
      </w:r>
      <w:proofErr w:type="spellEnd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 xml:space="preserve"> M. Designing Data-Intensive Applications.</w:t>
      </w:r>
      <w:proofErr w:type="gramEnd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 xml:space="preserve"> – O'Reilly Media, 2017. – 616 c.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11. </w:t>
      </w:r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Bishop C.M. Pattern Recognition and Machine Learning. – Springer, 2006. – 738 p.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12. </w:t>
      </w:r>
      <w:proofErr w:type="spellStart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Breiman</w:t>
      </w:r>
      <w:proofErr w:type="spellEnd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 xml:space="preserve"> L. Random Forests // Machine Learning. – 2001. – Vol. 45, No. 1. – P. 5–32.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13. </w:t>
      </w:r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 xml:space="preserve">Chen T., </w:t>
      </w:r>
      <w:proofErr w:type="spellStart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Guestrin</w:t>
      </w:r>
      <w:proofErr w:type="spellEnd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 xml:space="preserve"> C. </w:t>
      </w:r>
      <w:proofErr w:type="spellStart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XGBoost</w:t>
      </w:r>
      <w:proofErr w:type="spellEnd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: A Scalable Tree Boosting System // Proceedings of the 22nd ACM SIGKDD. – San Francisco, 2016. – P. 785–794.</w:t>
      </w:r>
    </w:p>
    <w:p w:rsidR="00C7185D" w:rsidRPr="00B50547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0547">
        <w:rPr>
          <w:rFonts w:ascii="Times New Roman" w:hAnsi="Times New Roman" w:cs="Times New Roman"/>
          <w:sz w:val="28"/>
          <w:szCs w:val="28"/>
          <w:lang w:val="en-US"/>
        </w:rPr>
        <w:t xml:space="preserve">14. </w:t>
      </w:r>
      <w:proofErr w:type="spellStart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Hochreiter</w:t>
      </w:r>
      <w:proofErr w:type="spellEnd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 xml:space="preserve"> S., </w:t>
      </w:r>
      <w:proofErr w:type="spellStart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Schmidhuber</w:t>
      </w:r>
      <w:proofErr w:type="spellEnd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 xml:space="preserve"> J. Long Short-Term Memory // Neural Computation. – 1997. – Vol. 9, No. 8. – P. 1735–1780.</w:t>
      </w:r>
    </w:p>
    <w:p w:rsidR="00C7185D" w:rsidRPr="00B50547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0547">
        <w:rPr>
          <w:rFonts w:ascii="Times New Roman" w:hAnsi="Times New Roman" w:cs="Times New Roman"/>
          <w:sz w:val="28"/>
          <w:szCs w:val="28"/>
          <w:lang w:val="en-US"/>
        </w:rPr>
        <w:t xml:space="preserve">15. </w:t>
      </w:r>
      <w:proofErr w:type="spellStart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Krizhevsky</w:t>
      </w:r>
      <w:proofErr w:type="spellEnd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 xml:space="preserve"> A., </w:t>
      </w:r>
      <w:proofErr w:type="spellStart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Sutskever</w:t>
      </w:r>
      <w:proofErr w:type="spellEnd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 xml:space="preserve"> I., Hinton G.E. </w:t>
      </w:r>
      <w:proofErr w:type="spellStart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ImageNet</w:t>
      </w:r>
      <w:proofErr w:type="spellEnd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 xml:space="preserve"> Classification with Deep Convolutional Neural Networks // Advances in Neural Information Processing Systems. – 2012. – Vol. 25. – P. 1097–1105.</w:t>
      </w:r>
    </w:p>
    <w:p w:rsidR="00C7185D" w:rsidRPr="00B50547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D2AA0">
        <w:rPr>
          <w:rFonts w:ascii="Times New Roman" w:hAnsi="Times New Roman" w:cs="Times New Roman"/>
          <w:sz w:val="28"/>
          <w:szCs w:val="28"/>
          <w:lang w:val="en-US"/>
        </w:rPr>
        <w:t xml:space="preserve">16. </w:t>
      </w:r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Zhou G., Zhu X., Song C., et al. Deep Interest Network for Click-Through Rate Prediction // Proceedings of the 24th ACM SIGKDD. – London, 2018. – P. 1059–1068.</w:t>
      </w:r>
    </w:p>
    <w:p w:rsidR="00C7185D" w:rsidRPr="00B50547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0547">
        <w:rPr>
          <w:rFonts w:ascii="Times New Roman" w:hAnsi="Times New Roman" w:cs="Times New Roman"/>
          <w:sz w:val="28"/>
          <w:szCs w:val="28"/>
          <w:lang w:val="en-US"/>
        </w:rPr>
        <w:t xml:space="preserve">17. </w:t>
      </w:r>
      <w:proofErr w:type="spellStart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Hidasi</w:t>
      </w:r>
      <w:proofErr w:type="spellEnd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 xml:space="preserve"> B., </w:t>
      </w:r>
      <w:proofErr w:type="spellStart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Karatzoglou</w:t>
      </w:r>
      <w:proofErr w:type="spellEnd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 xml:space="preserve"> A., </w:t>
      </w:r>
      <w:proofErr w:type="spellStart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Baltrunas</w:t>
      </w:r>
      <w:proofErr w:type="spellEnd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 xml:space="preserve"> L., </w:t>
      </w:r>
      <w:proofErr w:type="spellStart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Tikk</w:t>
      </w:r>
      <w:proofErr w:type="spellEnd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 xml:space="preserve"> D. Session-based Recommendations with Recurrent Neural Networks // </w:t>
      </w:r>
      <w:proofErr w:type="spellStart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arXiv</w:t>
      </w:r>
      <w:proofErr w:type="spellEnd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 xml:space="preserve"> preprint arXiv</w:t>
      </w:r>
      <w:proofErr w:type="gramStart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:1511.06939</w:t>
      </w:r>
      <w:proofErr w:type="gramEnd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. – 2015.</w:t>
      </w:r>
    </w:p>
    <w:p w:rsidR="00C7185D" w:rsidRPr="00816152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6152">
        <w:rPr>
          <w:rFonts w:ascii="Times New Roman" w:hAnsi="Times New Roman" w:cs="Times New Roman"/>
          <w:sz w:val="28"/>
          <w:szCs w:val="28"/>
          <w:lang w:val="en-US"/>
        </w:rPr>
        <w:t xml:space="preserve">18. </w:t>
      </w:r>
      <w:r w:rsidR="00816152" w:rsidRPr="00816152">
        <w:rPr>
          <w:rFonts w:ascii="Times New Roman" w:hAnsi="Times New Roman" w:cs="Times New Roman"/>
          <w:sz w:val="28"/>
          <w:szCs w:val="28"/>
        </w:rPr>
        <w:t>Тимошенко</w:t>
      </w:r>
      <w:r w:rsidR="00816152" w:rsidRPr="008161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16152" w:rsidRPr="00816152">
        <w:rPr>
          <w:rFonts w:ascii="Times New Roman" w:hAnsi="Times New Roman" w:cs="Times New Roman"/>
          <w:sz w:val="28"/>
          <w:szCs w:val="28"/>
        </w:rPr>
        <w:t>А</w:t>
      </w:r>
      <w:r w:rsidR="00816152" w:rsidRPr="0081615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816152" w:rsidRPr="00816152">
        <w:rPr>
          <w:rFonts w:ascii="Times New Roman" w:hAnsi="Times New Roman" w:cs="Times New Roman"/>
          <w:sz w:val="28"/>
          <w:szCs w:val="28"/>
        </w:rPr>
        <w:t>И</w:t>
      </w:r>
      <w:r w:rsidR="00816152" w:rsidRPr="0081615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816152" w:rsidRPr="00816152">
        <w:rPr>
          <w:rFonts w:ascii="Times New Roman" w:hAnsi="Times New Roman" w:cs="Times New Roman"/>
          <w:sz w:val="28"/>
          <w:szCs w:val="28"/>
        </w:rPr>
        <w:t>Разработка</w:t>
      </w:r>
      <w:r w:rsidR="00816152" w:rsidRPr="008161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16152" w:rsidRPr="00816152">
        <w:rPr>
          <w:rFonts w:ascii="Times New Roman" w:hAnsi="Times New Roman" w:cs="Times New Roman"/>
          <w:sz w:val="28"/>
          <w:szCs w:val="28"/>
        </w:rPr>
        <w:t>методов</w:t>
      </w:r>
      <w:r w:rsidR="00816152" w:rsidRPr="008161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16152" w:rsidRPr="00816152">
        <w:rPr>
          <w:rFonts w:ascii="Times New Roman" w:hAnsi="Times New Roman" w:cs="Times New Roman"/>
          <w:sz w:val="28"/>
          <w:szCs w:val="28"/>
        </w:rPr>
        <w:t>и</w:t>
      </w:r>
      <w:r w:rsidR="00816152" w:rsidRPr="008161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16152" w:rsidRPr="00816152">
        <w:rPr>
          <w:rFonts w:ascii="Times New Roman" w:hAnsi="Times New Roman" w:cs="Times New Roman"/>
          <w:sz w:val="28"/>
          <w:szCs w:val="28"/>
        </w:rPr>
        <w:t>алгоритмов</w:t>
      </w:r>
      <w:r w:rsidR="00816152" w:rsidRPr="008161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16152" w:rsidRPr="00816152">
        <w:rPr>
          <w:rFonts w:ascii="Times New Roman" w:hAnsi="Times New Roman" w:cs="Times New Roman"/>
          <w:sz w:val="28"/>
          <w:szCs w:val="28"/>
        </w:rPr>
        <w:t>идентификации</w:t>
      </w:r>
      <w:r w:rsidR="00816152" w:rsidRPr="008161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16152" w:rsidRPr="00816152">
        <w:rPr>
          <w:rFonts w:ascii="Times New Roman" w:hAnsi="Times New Roman" w:cs="Times New Roman"/>
          <w:sz w:val="28"/>
          <w:szCs w:val="28"/>
        </w:rPr>
        <w:t>моделей</w:t>
      </w:r>
      <w:r w:rsidR="00816152" w:rsidRPr="008161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16152" w:rsidRPr="00816152">
        <w:rPr>
          <w:rFonts w:ascii="Times New Roman" w:hAnsi="Times New Roman" w:cs="Times New Roman"/>
          <w:sz w:val="28"/>
          <w:szCs w:val="28"/>
        </w:rPr>
        <w:t>поведения</w:t>
      </w:r>
      <w:r w:rsidR="00816152" w:rsidRPr="008161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16152" w:rsidRPr="00816152">
        <w:rPr>
          <w:rFonts w:ascii="Times New Roman" w:hAnsi="Times New Roman" w:cs="Times New Roman"/>
          <w:sz w:val="28"/>
          <w:szCs w:val="28"/>
        </w:rPr>
        <w:t>пользователей</w:t>
      </w:r>
      <w:r w:rsidR="00816152" w:rsidRPr="00816152">
        <w:rPr>
          <w:rFonts w:ascii="Times New Roman" w:hAnsi="Times New Roman" w:cs="Times New Roman"/>
          <w:sz w:val="28"/>
          <w:szCs w:val="28"/>
          <w:lang w:val="en-US"/>
        </w:rPr>
        <w:t xml:space="preserve"> // Innovative Approaches in Computer Science within Higher Education — </w:t>
      </w:r>
      <w:proofErr w:type="spellStart"/>
      <w:r w:rsidR="00816152" w:rsidRPr="00816152">
        <w:rPr>
          <w:rFonts w:ascii="Times New Roman" w:hAnsi="Times New Roman" w:cs="Times New Roman"/>
          <w:sz w:val="28"/>
          <w:szCs w:val="28"/>
          <w:lang w:val="en-US"/>
        </w:rPr>
        <w:t>InnoCSE</w:t>
      </w:r>
      <w:proofErr w:type="spellEnd"/>
      <w:r w:rsidR="00816152" w:rsidRPr="008161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816152" w:rsidRPr="00816152">
        <w:rPr>
          <w:rFonts w:ascii="Times New Roman" w:hAnsi="Times New Roman" w:cs="Times New Roman"/>
          <w:sz w:val="28"/>
          <w:szCs w:val="28"/>
          <w:lang w:val="en-US"/>
        </w:rPr>
        <w:t>2023 :</w:t>
      </w:r>
      <w:proofErr w:type="gramEnd"/>
      <w:r w:rsidR="00816152" w:rsidRPr="008161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16152" w:rsidRPr="00816152">
        <w:rPr>
          <w:rFonts w:ascii="Times New Roman" w:hAnsi="Times New Roman" w:cs="Times New Roman"/>
          <w:sz w:val="28"/>
          <w:szCs w:val="28"/>
        </w:rPr>
        <w:t>материалы</w:t>
      </w:r>
      <w:r w:rsidR="00816152" w:rsidRPr="00816152">
        <w:rPr>
          <w:rFonts w:ascii="Times New Roman" w:hAnsi="Times New Roman" w:cs="Times New Roman"/>
          <w:sz w:val="28"/>
          <w:szCs w:val="28"/>
          <w:lang w:val="en-US"/>
        </w:rPr>
        <w:t xml:space="preserve"> IV </w:t>
      </w:r>
      <w:proofErr w:type="spellStart"/>
      <w:r w:rsidR="00816152" w:rsidRPr="00816152">
        <w:rPr>
          <w:rFonts w:ascii="Times New Roman" w:hAnsi="Times New Roman" w:cs="Times New Roman"/>
          <w:sz w:val="28"/>
          <w:szCs w:val="28"/>
        </w:rPr>
        <w:t>междунар</w:t>
      </w:r>
      <w:proofErr w:type="spellEnd"/>
      <w:r w:rsidR="00816152" w:rsidRPr="0081615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816152" w:rsidRPr="00816152">
        <w:rPr>
          <w:rFonts w:ascii="Times New Roman" w:hAnsi="Times New Roman" w:cs="Times New Roman"/>
          <w:sz w:val="28"/>
          <w:szCs w:val="28"/>
        </w:rPr>
        <w:t>науч</w:t>
      </w:r>
      <w:proofErr w:type="spellEnd"/>
      <w:proofErr w:type="gramStart"/>
      <w:r w:rsidR="00816152" w:rsidRPr="00816152">
        <w:rPr>
          <w:rFonts w:ascii="Times New Roman" w:hAnsi="Times New Roman" w:cs="Times New Roman"/>
          <w:sz w:val="28"/>
          <w:szCs w:val="28"/>
          <w:lang w:val="en-US"/>
        </w:rPr>
        <w:t>.-</w:t>
      </w:r>
      <w:proofErr w:type="spellStart"/>
      <w:proofErr w:type="gramEnd"/>
      <w:r w:rsidR="00816152" w:rsidRPr="00816152">
        <w:rPr>
          <w:rFonts w:ascii="Times New Roman" w:hAnsi="Times New Roman" w:cs="Times New Roman"/>
          <w:sz w:val="28"/>
          <w:szCs w:val="28"/>
        </w:rPr>
        <w:t>практ</w:t>
      </w:r>
      <w:proofErr w:type="spellEnd"/>
      <w:r w:rsidR="00816152" w:rsidRPr="0081615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816152" w:rsidRPr="00816152">
        <w:rPr>
          <w:rFonts w:ascii="Times New Roman" w:hAnsi="Times New Roman" w:cs="Times New Roman"/>
          <w:sz w:val="28"/>
          <w:szCs w:val="28"/>
        </w:rPr>
        <w:t>конф</w:t>
      </w:r>
      <w:proofErr w:type="spellEnd"/>
      <w:r w:rsidR="00816152" w:rsidRPr="00816152">
        <w:rPr>
          <w:rFonts w:ascii="Times New Roman" w:hAnsi="Times New Roman" w:cs="Times New Roman"/>
          <w:sz w:val="28"/>
          <w:szCs w:val="28"/>
          <w:lang w:val="en-US"/>
        </w:rPr>
        <w:t xml:space="preserve">. — </w:t>
      </w:r>
      <w:r w:rsidR="00816152" w:rsidRPr="00816152">
        <w:rPr>
          <w:rFonts w:ascii="Times New Roman" w:hAnsi="Times New Roman" w:cs="Times New Roman"/>
          <w:sz w:val="28"/>
          <w:szCs w:val="28"/>
        </w:rPr>
        <w:t>Екатеринбург</w:t>
      </w:r>
      <w:proofErr w:type="gramStart"/>
      <w:r w:rsidR="00816152" w:rsidRPr="00816152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="00816152" w:rsidRPr="008161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6152" w:rsidRPr="00816152">
        <w:rPr>
          <w:rFonts w:ascii="Times New Roman" w:hAnsi="Times New Roman" w:cs="Times New Roman"/>
          <w:sz w:val="28"/>
          <w:szCs w:val="28"/>
        </w:rPr>
        <w:t>Изд</w:t>
      </w:r>
      <w:proofErr w:type="spellEnd"/>
      <w:r w:rsidR="00816152" w:rsidRPr="00816152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816152" w:rsidRPr="00816152">
        <w:rPr>
          <w:rFonts w:ascii="Times New Roman" w:hAnsi="Times New Roman" w:cs="Times New Roman"/>
          <w:sz w:val="28"/>
          <w:szCs w:val="28"/>
        </w:rPr>
        <w:t>во</w:t>
      </w:r>
      <w:r w:rsidR="00816152" w:rsidRPr="008161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16152" w:rsidRPr="00816152">
        <w:rPr>
          <w:rFonts w:ascii="Times New Roman" w:hAnsi="Times New Roman" w:cs="Times New Roman"/>
          <w:sz w:val="28"/>
          <w:szCs w:val="28"/>
        </w:rPr>
        <w:t>Уральского</w:t>
      </w:r>
      <w:r w:rsidR="00816152" w:rsidRPr="008161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6152" w:rsidRPr="00816152">
        <w:rPr>
          <w:rFonts w:ascii="Times New Roman" w:hAnsi="Times New Roman" w:cs="Times New Roman"/>
          <w:sz w:val="28"/>
          <w:szCs w:val="28"/>
        </w:rPr>
        <w:t>ун</w:t>
      </w:r>
      <w:proofErr w:type="spellEnd"/>
      <w:r w:rsidR="00816152" w:rsidRPr="00816152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816152" w:rsidRPr="00816152">
        <w:rPr>
          <w:rFonts w:ascii="Times New Roman" w:hAnsi="Times New Roman" w:cs="Times New Roman"/>
          <w:sz w:val="28"/>
          <w:szCs w:val="28"/>
        </w:rPr>
        <w:t>та</w:t>
      </w:r>
      <w:r w:rsidR="00816152" w:rsidRPr="00816152">
        <w:rPr>
          <w:rFonts w:ascii="Times New Roman" w:hAnsi="Times New Roman" w:cs="Times New Roman"/>
          <w:sz w:val="28"/>
          <w:szCs w:val="28"/>
          <w:lang w:val="en-US"/>
        </w:rPr>
        <w:t xml:space="preserve">, 2024. — </w:t>
      </w:r>
      <w:r w:rsidR="00816152" w:rsidRPr="00816152">
        <w:rPr>
          <w:rFonts w:ascii="Times New Roman" w:hAnsi="Times New Roman" w:cs="Times New Roman"/>
          <w:sz w:val="28"/>
          <w:szCs w:val="28"/>
        </w:rPr>
        <w:t>С</w:t>
      </w:r>
      <w:r w:rsidR="00816152" w:rsidRPr="00816152">
        <w:rPr>
          <w:rFonts w:ascii="Times New Roman" w:hAnsi="Times New Roman" w:cs="Times New Roman"/>
          <w:sz w:val="28"/>
          <w:szCs w:val="28"/>
          <w:lang w:val="en-US"/>
        </w:rPr>
        <w:t xml:space="preserve">. 22–24. </w:t>
      </w:r>
    </w:p>
    <w:p w:rsidR="00C7185D" w:rsidRPr="00816152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6152">
        <w:rPr>
          <w:rFonts w:ascii="Times New Roman" w:hAnsi="Times New Roman" w:cs="Times New Roman"/>
          <w:sz w:val="28"/>
          <w:szCs w:val="28"/>
          <w:lang w:val="en-US"/>
        </w:rPr>
        <w:t xml:space="preserve">19. </w:t>
      </w:r>
      <w:r w:rsidR="00816152" w:rsidRPr="00816152">
        <w:rPr>
          <w:rFonts w:ascii="Times New Roman" w:hAnsi="Times New Roman" w:cs="Times New Roman"/>
          <w:sz w:val="28"/>
          <w:szCs w:val="28"/>
          <w:lang w:val="en-US"/>
        </w:rPr>
        <w:t xml:space="preserve">Coimbra G.T., Santos V.H.R., Maia P.A., et al. CANCEL: A feature engineering method for churn prediction in a privacy-preserving context // Journal of Internet Services and Applications. — 2024. — № 1. — </w:t>
      </w:r>
      <w:proofErr w:type="gramStart"/>
      <w:r w:rsidR="00816152" w:rsidRPr="00816152">
        <w:rPr>
          <w:rFonts w:ascii="Times New Roman" w:hAnsi="Times New Roman" w:cs="Times New Roman"/>
          <w:sz w:val="28"/>
          <w:szCs w:val="28"/>
        </w:rPr>
        <w:t>С</w:t>
      </w:r>
      <w:r w:rsidR="00816152" w:rsidRPr="00816152">
        <w:rPr>
          <w:rFonts w:ascii="Times New Roman" w:hAnsi="Times New Roman" w:cs="Times New Roman"/>
          <w:sz w:val="28"/>
          <w:szCs w:val="28"/>
          <w:lang w:val="en-US"/>
        </w:rPr>
        <w:t>. 438</w:t>
      </w:r>
      <w:proofErr w:type="gramEnd"/>
      <w:r w:rsidR="00816152" w:rsidRPr="00816152">
        <w:rPr>
          <w:rFonts w:ascii="Times New Roman" w:hAnsi="Times New Roman" w:cs="Times New Roman"/>
          <w:sz w:val="28"/>
          <w:szCs w:val="28"/>
          <w:lang w:val="en-US"/>
        </w:rPr>
        <w:t>–449. — DOI: 10.12694/jisa.v1i1.123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lastRenderedPageBreak/>
        <w:t xml:space="preserve">20. </w:t>
      </w:r>
      <w:proofErr w:type="spellStart"/>
      <w:r w:rsidR="00816152" w:rsidRPr="00816152">
        <w:rPr>
          <w:rFonts w:ascii="Times New Roman" w:hAnsi="Times New Roman" w:cs="Times New Roman"/>
          <w:sz w:val="28"/>
          <w:szCs w:val="28"/>
        </w:rPr>
        <w:t>Алибиева</w:t>
      </w:r>
      <w:proofErr w:type="spellEnd"/>
      <w:r w:rsidR="00816152" w:rsidRPr="00816152">
        <w:rPr>
          <w:rFonts w:ascii="Times New Roman" w:hAnsi="Times New Roman" w:cs="Times New Roman"/>
          <w:sz w:val="28"/>
          <w:szCs w:val="28"/>
        </w:rPr>
        <w:t xml:space="preserve"> Ж., </w:t>
      </w:r>
      <w:proofErr w:type="spellStart"/>
      <w:r w:rsidR="00816152" w:rsidRPr="00816152">
        <w:rPr>
          <w:rFonts w:ascii="Times New Roman" w:hAnsi="Times New Roman" w:cs="Times New Roman"/>
          <w:sz w:val="28"/>
          <w:szCs w:val="28"/>
        </w:rPr>
        <w:t>Мукажанов</w:t>
      </w:r>
      <w:proofErr w:type="spellEnd"/>
      <w:r w:rsidR="00816152" w:rsidRPr="00816152">
        <w:rPr>
          <w:rFonts w:ascii="Times New Roman" w:hAnsi="Times New Roman" w:cs="Times New Roman"/>
          <w:sz w:val="28"/>
          <w:szCs w:val="28"/>
        </w:rPr>
        <w:t xml:space="preserve"> Н., </w:t>
      </w:r>
      <w:proofErr w:type="spellStart"/>
      <w:r w:rsidR="00816152" w:rsidRPr="00816152">
        <w:rPr>
          <w:rFonts w:ascii="Times New Roman" w:hAnsi="Times New Roman" w:cs="Times New Roman"/>
          <w:sz w:val="28"/>
          <w:szCs w:val="28"/>
        </w:rPr>
        <w:t>Черикбаева</w:t>
      </w:r>
      <w:proofErr w:type="spellEnd"/>
      <w:r w:rsidR="00816152" w:rsidRPr="00816152">
        <w:rPr>
          <w:rFonts w:ascii="Times New Roman" w:hAnsi="Times New Roman" w:cs="Times New Roman"/>
          <w:sz w:val="28"/>
          <w:szCs w:val="28"/>
        </w:rPr>
        <w:t xml:space="preserve"> Л. и др. Сравнение возможностей </w:t>
      </w:r>
      <w:proofErr w:type="spellStart"/>
      <w:r w:rsidR="00816152" w:rsidRPr="00816152">
        <w:rPr>
          <w:rFonts w:ascii="Times New Roman" w:hAnsi="Times New Roman" w:cs="Times New Roman"/>
          <w:sz w:val="28"/>
          <w:szCs w:val="28"/>
        </w:rPr>
        <w:t>NoSQL</w:t>
      </w:r>
      <w:proofErr w:type="spellEnd"/>
      <w:r w:rsidR="00816152" w:rsidRPr="00816152">
        <w:rPr>
          <w:rFonts w:ascii="Times New Roman" w:hAnsi="Times New Roman" w:cs="Times New Roman"/>
          <w:sz w:val="28"/>
          <w:szCs w:val="28"/>
        </w:rPr>
        <w:t xml:space="preserve"> колоночной базы данных // Вестник </w:t>
      </w:r>
      <w:proofErr w:type="spellStart"/>
      <w:r w:rsidR="00816152" w:rsidRPr="00816152">
        <w:rPr>
          <w:rFonts w:ascii="Times New Roman" w:hAnsi="Times New Roman" w:cs="Times New Roman"/>
          <w:sz w:val="28"/>
          <w:szCs w:val="28"/>
        </w:rPr>
        <w:t>Атырауского</w:t>
      </w:r>
      <w:proofErr w:type="spellEnd"/>
      <w:r w:rsidR="00816152" w:rsidRPr="00816152">
        <w:rPr>
          <w:rFonts w:ascii="Times New Roman" w:hAnsi="Times New Roman" w:cs="Times New Roman"/>
          <w:sz w:val="28"/>
          <w:szCs w:val="28"/>
        </w:rPr>
        <w:t xml:space="preserve"> университета. — 2024. — Т. 131, № 2. — С. 350–358. — DOI: 10.52167/1609-1817-2024-131-2-350-358</w:t>
      </w:r>
    </w:p>
    <w:p w:rsidR="00C7185D" w:rsidRPr="00816152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6152">
        <w:rPr>
          <w:rFonts w:ascii="Times New Roman" w:hAnsi="Times New Roman" w:cs="Times New Roman"/>
          <w:sz w:val="28"/>
          <w:szCs w:val="28"/>
          <w:lang w:val="en-US"/>
        </w:rPr>
        <w:t xml:space="preserve">21. </w:t>
      </w:r>
      <w:proofErr w:type="spellStart"/>
      <w:r w:rsidR="00816152" w:rsidRPr="00816152">
        <w:rPr>
          <w:rFonts w:ascii="Times New Roman" w:hAnsi="Times New Roman" w:cs="Times New Roman"/>
          <w:sz w:val="28"/>
          <w:szCs w:val="28"/>
          <w:lang w:val="en-US"/>
        </w:rPr>
        <w:t>Shwe</w:t>
      </w:r>
      <w:proofErr w:type="spellEnd"/>
      <w:r w:rsidR="00816152" w:rsidRPr="00816152">
        <w:rPr>
          <w:rFonts w:ascii="Times New Roman" w:hAnsi="Times New Roman" w:cs="Times New Roman"/>
          <w:sz w:val="28"/>
          <w:szCs w:val="28"/>
          <w:lang w:val="en-US"/>
        </w:rPr>
        <w:t xml:space="preserve"> T. Kafka </w:t>
      </w:r>
      <w:proofErr w:type="spellStart"/>
      <w:r w:rsidR="00816152" w:rsidRPr="00816152">
        <w:rPr>
          <w:rFonts w:ascii="Times New Roman" w:hAnsi="Times New Roman" w:cs="Times New Roman"/>
          <w:sz w:val="28"/>
          <w:szCs w:val="28"/>
          <w:lang w:val="en-US"/>
        </w:rPr>
        <w:t>vs</w:t>
      </w:r>
      <w:proofErr w:type="spellEnd"/>
      <w:r w:rsidR="00816152" w:rsidRPr="00816152">
        <w:rPr>
          <w:rFonts w:ascii="Times New Roman" w:hAnsi="Times New Roman" w:cs="Times New Roman"/>
          <w:sz w:val="28"/>
          <w:szCs w:val="28"/>
          <w:lang w:val="en-US"/>
        </w:rPr>
        <w:t xml:space="preserve"> Spark — a comparison of stream processing tools // </w:t>
      </w:r>
      <w:proofErr w:type="spellStart"/>
      <w:r w:rsidR="00816152" w:rsidRPr="00816152">
        <w:rPr>
          <w:rFonts w:ascii="Times New Roman" w:hAnsi="Times New Roman" w:cs="Times New Roman"/>
          <w:sz w:val="28"/>
          <w:szCs w:val="28"/>
          <w:lang w:val="en-US"/>
        </w:rPr>
        <w:t>Quix</w:t>
      </w:r>
      <w:proofErr w:type="spellEnd"/>
      <w:r w:rsidR="00816152" w:rsidRPr="00816152">
        <w:rPr>
          <w:rFonts w:ascii="Times New Roman" w:hAnsi="Times New Roman" w:cs="Times New Roman"/>
          <w:sz w:val="28"/>
          <w:szCs w:val="28"/>
          <w:lang w:val="en-US"/>
        </w:rPr>
        <w:t xml:space="preserve"> Blog. — 2024.</w:t>
      </w:r>
    </w:p>
    <w:p w:rsidR="00C7185D" w:rsidRPr="00816152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6152">
        <w:rPr>
          <w:rFonts w:ascii="Times New Roman" w:hAnsi="Times New Roman" w:cs="Times New Roman"/>
          <w:sz w:val="28"/>
          <w:szCs w:val="28"/>
          <w:lang w:val="en-US"/>
        </w:rPr>
        <w:t xml:space="preserve">22. </w:t>
      </w:r>
      <w:r w:rsidR="00816152" w:rsidRPr="00816152">
        <w:rPr>
          <w:rFonts w:ascii="Times New Roman" w:hAnsi="Times New Roman" w:cs="Times New Roman"/>
          <w:sz w:val="28"/>
          <w:szCs w:val="28"/>
          <w:lang w:val="en-US"/>
        </w:rPr>
        <w:t>Yang Y., Wang H., Li X., et al. Predicting user purchase behavior using shopping history data on e-commerce platforms // Applied Mathematics and Nonlinear Sciences. — 2024. — № 1. — DOI: 10.2478/amns.2024.12345</w:t>
      </w:r>
    </w:p>
    <w:p w:rsidR="00C7185D" w:rsidRPr="00816152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6152">
        <w:rPr>
          <w:rFonts w:ascii="Times New Roman" w:hAnsi="Times New Roman" w:cs="Times New Roman"/>
          <w:sz w:val="28"/>
          <w:szCs w:val="28"/>
          <w:lang w:val="en-US"/>
        </w:rPr>
        <w:t xml:space="preserve">23. </w:t>
      </w:r>
      <w:r w:rsidR="00816152" w:rsidRPr="00816152">
        <w:rPr>
          <w:rFonts w:ascii="Times New Roman" w:hAnsi="Times New Roman" w:cs="Times New Roman"/>
          <w:sz w:val="28"/>
          <w:szCs w:val="28"/>
          <w:lang w:val="en-US"/>
        </w:rPr>
        <w:t>Liu Z., Yang Y., Huang X. T-Learner Based on Machine Learning for Customer Conversion Prediction and Causal Effect Evaluation // Transactions on Engineering and Technology Research. — 2024. — DOI: 10.62051/c4m3pn69</w:t>
      </w:r>
    </w:p>
    <w:p w:rsidR="00C7185D" w:rsidRPr="00816152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6152">
        <w:rPr>
          <w:rFonts w:ascii="Times New Roman" w:hAnsi="Times New Roman" w:cs="Times New Roman"/>
          <w:sz w:val="28"/>
          <w:szCs w:val="28"/>
          <w:lang w:val="en-US"/>
        </w:rPr>
        <w:t xml:space="preserve">24. </w:t>
      </w:r>
      <w:r w:rsidR="00816152" w:rsidRPr="00816152">
        <w:rPr>
          <w:rFonts w:ascii="Times New Roman" w:hAnsi="Times New Roman" w:cs="Times New Roman"/>
          <w:sz w:val="28"/>
          <w:szCs w:val="28"/>
        </w:rPr>
        <w:t>Петров</w:t>
      </w:r>
      <w:r w:rsidR="00816152" w:rsidRPr="008161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16152" w:rsidRPr="00816152">
        <w:rPr>
          <w:rFonts w:ascii="Times New Roman" w:hAnsi="Times New Roman" w:cs="Times New Roman"/>
          <w:sz w:val="28"/>
          <w:szCs w:val="28"/>
        </w:rPr>
        <w:t>П</w:t>
      </w:r>
      <w:r w:rsidR="00816152" w:rsidRPr="0081615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816152" w:rsidRPr="00816152">
        <w:rPr>
          <w:rFonts w:ascii="Times New Roman" w:hAnsi="Times New Roman" w:cs="Times New Roman"/>
          <w:sz w:val="28"/>
          <w:szCs w:val="28"/>
        </w:rPr>
        <w:t>П</w:t>
      </w:r>
      <w:r w:rsidR="00816152" w:rsidRPr="00816152">
        <w:rPr>
          <w:rFonts w:ascii="Times New Roman" w:hAnsi="Times New Roman" w:cs="Times New Roman"/>
          <w:sz w:val="28"/>
          <w:szCs w:val="28"/>
          <w:lang w:val="en-US"/>
        </w:rPr>
        <w:t xml:space="preserve">., </w:t>
      </w:r>
      <w:r w:rsidR="00816152" w:rsidRPr="00816152">
        <w:rPr>
          <w:rFonts w:ascii="Times New Roman" w:hAnsi="Times New Roman" w:cs="Times New Roman"/>
          <w:sz w:val="28"/>
          <w:szCs w:val="28"/>
        </w:rPr>
        <w:t>Сидоров</w:t>
      </w:r>
      <w:r w:rsidR="00816152" w:rsidRPr="008161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16152" w:rsidRPr="00816152">
        <w:rPr>
          <w:rFonts w:ascii="Times New Roman" w:hAnsi="Times New Roman" w:cs="Times New Roman"/>
          <w:sz w:val="28"/>
          <w:szCs w:val="28"/>
        </w:rPr>
        <w:t>С</w:t>
      </w:r>
      <w:r w:rsidR="00816152" w:rsidRPr="0081615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816152" w:rsidRPr="00816152">
        <w:rPr>
          <w:rFonts w:ascii="Times New Roman" w:hAnsi="Times New Roman" w:cs="Times New Roman"/>
          <w:sz w:val="28"/>
          <w:szCs w:val="28"/>
        </w:rPr>
        <w:t>С</w:t>
      </w:r>
      <w:r w:rsidR="00816152" w:rsidRPr="00816152">
        <w:rPr>
          <w:rFonts w:ascii="Times New Roman" w:hAnsi="Times New Roman" w:cs="Times New Roman"/>
          <w:sz w:val="28"/>
          <w:szCs w:val="28"/>
          <w:lang w:val="en-US"/>
        </w:rPr>
        <w:t xml:space="preserve">. Implementation and Performance Comparison of Gradient Boosting Algorithms for Tabular Data Classification // Advances in Intelligent Systems and Computing. — Springer, 2024. </w:t>
      </w:r>
      <w:proofErr w:type="gramStart"/>
      <w:r w:rsidR="00816152" w:rsidRPr="00816152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 w:rsidR="00816152" w:rsidRPr="00816152">
        <w:rPr>
          <w:rFonts w:ascii="Times New Roman" w:hAnsi="Times New Roman" w:cs="Times New Roman"/>
          <w:sz w:val="28"/>
          <w:szCs w:val="28"/>
        </w:rPr>
        <w:t>Т</w:t>
      </w:r>
      <w:r w:rsidR="00816152" w:rsidRPr="00816152">
        <w:rPr>
          <w:rFonts w:ascii="Times New Roman" w:hAnsi="Times New Roman" w:cs="Times New Roman"/>
          <w:sz w:val="28"/>
          <w:szCs w:val="28"/>
          <w:lang w:val="en-US"/>
        </w:rPr>
        <w:t>. 1456.</w:t>
      </w:r>
      <w:proofErr w:type="gramEnd"/>
      <w:r w:rsidR="00816152" w:rsidRPr="00816152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gramStart"/>
      <w:r w:rsidR="00816152" w:rsidRPr="00816152">
        <w:rPr>
          <w:rFonts w:ascii="Times New Roman" w:hAnsi="Times New Roman" w:cs="Times New Roman"/>
          <w:sz w:val="28"/>
          <w:szCs w:val="28"/>
        </w:rPr>
        <w:t>С</w:t>
      </w:r>
      <w:r w:rsidR="00816152" w:rsidRPr="00816152">
        <w:rPr>
          <w:rFonts w:ascii="Times New Roman" w:hAnsi="Times New Roman" w:cs="Times New Roman"/>
          <w:sz w:val="28"/>
          <w:szCs w:val="28"/>
          <w:lang w:val="en-US"/>
        </w:rPr>
        <w:t>. 456</w:t>
      </w:r>
      <w:proofErr w:type="gramEnd"/>
      <w:r w:rsidR="00816152" w:rsidRPr="00816152">
        <w:rPr>
          <w:rFonts w:ascii="Times New Roman" w:hAnsi="Times New Roman" w:cs="Times New Roman"/>
          <w:sz w:val="28"/>
          <w:szCs w:val="28"/>
          <w:lang w:val="en-US"/>
        </w:rPr>
        <w:t>–468. — DOI: 10.1007/978-981-97-4533-3_36</w:t>
      </w:r>
    </w:p>
    <w:p w:rsidR="00C7185D" w:rsidRPr="00B50547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0547">
        <w:rPr>
          <w:rFonts w:ascii="Times New Roman" w:hAnsi="Times New Roman" w:cs="Times New Roman"/>
          <w:sz w:val="28"/>
          <w:szCs w:val="28"/>
          <w:lang w:val="en-US"/>
        </w:rPr>
        <w:t xml:space="preserve">25. </w:t>
      </w:r>
      <w:proofErr w:type="spellStart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Ke</w:t>
      </w:r>
      <w:proofErr w:type="spellEnd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 xml:space="preserve"> G., </w:t>
      </w:r>
      <w:proofErr w:type="spellStart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Meng</w:t>
      </w:r>
      <w:proofErr w:type="spellEnd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 xml:space="preserve"> Q., Finley T., et al. </w:t>
      </w:r>
      <w:proofErr w:type="spellStart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LightGBM</w:t>
      </w:r>
      <w:proofErr w:type="spellEnd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: A Highly Efficient Gradient Boosting Decision Tree // Advances in Neural Information Processing Systems. – 2017. – Vol. 30. – P. 3146–3154.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26. </w:t>
      </w:r>
      <w:proofErr w:type="spellStart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Prokhorenkova</w:t>
      </w:r>
      <w:proofErr w:type="spellEnd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 xml:space="preserve"> L., </w:t>
      </w:r>
      <w:proofErr w:type="spellStart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Gusev</w:t>
      </w:r>
      <w:proofErr w:type="spellEnd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 xml:space="preserve"> G., </w:t>
      </w:r>
      <w:proofErr w:type="spellStart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Vorobev</w:t>
      </w:r>
      <w:proofErr w:type="spellEnd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 xml:space="preserve"> A., et al. </w:t>
      </w:r>
      <w:proofErr w:type="spellStart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CatBoost</w:t>
      </w:r>
      <w:proofErr w:type="spellEnd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: unbiased boosting with categorical features // Advances in Neural Information Processing Systems. – 2018. – Vol. 31. – P. 6638–6648.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27. </w:t>
      </w:r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 xml:space="preserve">Hand D.J., Till R.J. A Simple </w:t>
      </w:r>
      <w:proofErr w:type="spellStart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Generalisation</w:t>
      </w:r>
      <w:proofErr w:type="spellEnd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 xml:space="preserve"> of the Area </w:t>
      </w:r>
      <w:proofErr w:type="gramStart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Under</w:t>
      </w:r>
      <w:proofErr w:type="gramEnd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 xml:space="preserve"> the ROC Curve for Multiple Class Classification Problems // Machine Learning. – 2001. – Vol. 45, No. 2. – P. 171–186.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28. </w:t>
      </w:r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 xml:space="preserve">Simpson K. You Don't Know JS: </w:t>
      </w:r>
      <w:proofErr w:type="spellStart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Async</w:t>
      </w:r>
      <w:proofErr w:type="spellEnd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 xml:space="preserve"> &amp; Performance. – O'Reilly Media, 2015. – 320 p.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29. </w:t>
      </w:r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Kuhn M., Johnson K. Feature Engineering and Selection: A Practical Approach for Predictive Models. – CRC Press, 2019. – 297 p.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30. </w:t>
      </w:r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 xml:space="preserve">Hastie T., </w:t>
      </w:r>
      <w:proofErr w:type="spellStart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Tibshirani</w:t>
      </w:r>
      <w:proofErr w:type="spellEnd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 xml:space="preserve"> R., Friedman J. </w:t>
      </w:r>
      <w:proofErr w:type="gramStart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The Elements of Statistical Learning.</w:t>
      </w:r>
      <w:proofErr w:type="gramEnd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 xml:space="preserve"> – 2nd ed. – Springer, 2009. – 745 p.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31. </w:t>
      </w:r>
      <w:proofErr w:type="spellStart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Goodfellow</w:t>
      </w:r>
      <w:proofErr w:type="spellEnd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 xml:space="preserve"> I., </w:t>
      </w:r>
      <w:proofErr w:type="spellStart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Bengio</w:t>
      </w:r>
      <w:proofErr w:type="spellEnd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 xml:space="preserve"> Y., </w:t>
      </w:r>
      <w:proofErr w:type="spellStart"/>
      <w:proofErr w:type="gramStart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Courville</w:t>
      </w:r>
      <w:proofErr w:type="spellEnd"/>
      <w:proofErr w:type="gramEnd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 xml:space="preserve"> A. Deep Learning (Chapter 8: Optimization for Training Deep Models). – MIT Press, 2016.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32. </w:t>
      </w:r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DeLong E.R., DeLong D.M., Clarke-Pearson D.L. Comparing the Areas under Two or More Correlated Receiver Operating Characteristic Curves: A Nonparametric Approach // Biometrics. – 1988. – Vol. 44, No. 3. – P. 837–845.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>33. Kuhn M., Johnson K. Feature Engineering and Selection: A Practical Approach for Predictive Models. — CRC Press, 2019. — 297 p.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34. Hastie T.,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Tibshirani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R., Friedman J. </w:t>
      </w:r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>The Elements of Statistical Learning.</w:t>
      </w:r>
      <w:proofErr w:type="gram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— 2nd ed. — Springer, 2009. — 745 p.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35.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Goodfellow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I.,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Bengio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Y., </w:t>
      </w:r>
      <w:proofErr w:type="spellStart"/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>Courville</w:t>
      </w:r>
      <w:proofErr w:type="spellEnd"/>
      <w:proofErr w:type="gram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A. Deep Learning (Chapter 8: Optimization for Training Deep Models). — MIT Press, 2016.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>36. DeLong E.R., DeLong D.M., Clarke-Pearson D.L. Comparing the Areas under Two or More Correlated Receiver Operating Characteristic Curves: A Nonparametric Approach // Biometrics. — 1988. — Vol. 44, No. 3. — P. 837–845.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37. </w:t>
      </w:r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Molnar C. Interpretable Machine Learning: A Guide for Making Black Box Models Explainable. – 2022. – 320 p.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38. </w:t>
      </w:r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Cover T.M., Thomas J.A. Elements of Information Theory. – 2nd ed. – Wiley, 2006. – 776 p.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39. </w:t>
      </w:r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Killeen B. Locust: User Load Testing Tool. – URL: https://locust.io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40. </w:t>
      </w:r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 xml:space="preserve">Gama J., </w:t>
      </w:r>
      <w:proofErr w:type="spellStart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Zliobaite</w:t>
      </w:r>
      <w:proofErr w:type="spellEnd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 xml:space="preserve"> I., </w:t>
      </w:r>
      <w:proofErr w:type="spellStart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>Bifet</w:t>
      </w:r>
      <w:proofErr w:type="spellEnd"/>
      <w:r w:rsidR="00B50547" w:rsidRPr="00B50547">
        <w:rPr>
          <w:rFonts w:ascii="Times New Roman" w:hAnsi="Times New Roman" w:cs="Times New Roman"/>
          <w:sz w:val="28"/>
          <w:szCs w:val="28"/>
          <w:lang w:val="en-US"/>
        </w:rPr>
        <w:t xml:space="preserve"> A., et al. A Survey on Concept Drift Adaptation // ACM Computing Surveys. – 2014. – Vol. 46, No. 4. – P. 1–37.</w:t>
      </w:r>
    </w:p>
    <w:p w:rsidR="00C7185D" w:rsidRPr="004677EA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77340" w:rsidRPr="004677EA" w:rsidRDefault="00977340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77340" w:rsidRPr="004677EA" w:rsidRDefault="00977340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77340" w:rsidRPr="004677EA" w:rsidRDefault="00977340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77340" w:rsidRPr="004677EA" w:rsidRDefault="00977340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77340" w:rsidRPr="004677EA" w:rsidRDefault="00977340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77340" w:rsidRPr="004677EA" w:rsidRDefault="00977340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77340" w:rsidRPr="004677EA" w:rsidRDefault="00977340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77340" w:rsidRPr="004677EA" w:rsidRDefault="00977340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77340" w:rsidRPr="004677EA" w:rsidRDefault="00977340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77340" w:rsidRPr="004677EA" w:rsidRDefault="00977340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77340" w:rsidRPr="004677EA" w:rsidRDefault="00977340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77340" w:rsidRPr="004677EA" w:rsidRDefault="00977340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77340" w:rsidRPr="004677EA" w:rsidRDefault="00977340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77340" w:rsidRPr="004677EA" w:rsidRDefault="00977340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77340" w:rsidRPr="004677EA" w:rsidRDefault="00977340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77340" w:rsidRPr="00BF4773" w:rsidRDefault="00977340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50547" w:rsidRPr="00BF4773" w:rsidRDefault="00B50547" w:rsidP="002D119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7185D" w:rsidRPr="00977340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477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</w:t>
      </w:r>
      <w:r w:rsidRPr="00977340">
        <w:rPr>
          <w:rFonts w:ascii="Times New Roman" w:hAnsi="Times New Roman" w:cs="Times New Roman"/>
          <w:b/>
          <w:sz w:val="28"/>
          <w:szCs w:val="28"/>
        </w:rPr>
        <w:t>Приложение А. Примеры программного кода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Листинг А.1 – Формат события, отправляемого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JavaScript-трекером</w:t>
      </w:r>
      <w:proofErr w:type="spellEnd"/>
    </w:p>
    <w:p w:rsidR="00C7185D" w:rsidRPr="005158A6" w:rsidRDefault="00C7185D" w:rsidP="00312ED4">
      <w:pPr>
        <w:pStyle w:val="a8"/>
        <w:rPr>
          <w:sz w:val="28"/>
          <w:szCs w:val="28"/>
          <w:lang w:val="en-US"/>
        </w:rPr>
      </w:pPr>
      <w:proofErr w:type="spellStart"/>
      <w:proofErr w:type="gramStart"/>
      <w:r w:rsidRPr="005158A6">
        <w:rPr>
          <w:sz w:val="28"/>
          <w:szCs w:val="28"/>
          <w:lang w:val="en-US"/>
        </w:rPr>
        <w:t>json</w:t>
      </w:r>
      <w:proofErr w:type="spellEnd"/>
      <w:proofErr w:type="gramEnd"/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event_type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": "scroll",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>timestamp</w:t>
      </w:r>
      <w:proofErr w:type="gramEnd"/>
      <w:r w:rsidRPr="00C7185D">
        <w:rPr>
          <w:rFonts w:ascii="Times New Roman" w:hAnsi="Times New Roman" w:cs="Times New Roman"/>
          <w:sz w:val="28"/>
          <w:szCs w:val="28"/>
          <w:lang w:val="en-US"/>
        </w:rPr>
        <w:t>": 1744567890123,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": "a1b2c3d4",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session_id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": "s5e6f7g8",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>data</w:t>
      </w:r>
      <w:proofErr w:type="gramEnd"/>
      <w:r w:rsidRPr="00C7185D">
        <w:rPr>
          <w:rFonts w:ascii="Times New Roman" w:hAnsi="Times New Roman" w:cs="Times New Roman"/>
          <w:sz w:val="28"/>
          <w:szCs w:val="28"/>
          <w:lang w:val="en-US"/>
        </w:rPr>
        <w:t>": {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scroll_depth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": 75,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page_url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": "/product/12345"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C7185D" w:rsidRPr="004677EA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</w:rPr>
        <w:t>Листинг</w:t>
      </w: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185D">
        <w:rPr>
          <w:rFonts w:ascii="Times New Roman" w:hAnsi="Times New Roman" w:cs="Times New Roman"/>
          <w:sz w:val="28"/>
          <w:szCs w:val="28"/>
        </w:rPr>
        <w:t>А</w:t>
      </w: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.2 – </w:t>
      </w:r>
      <w:r w:rsidRPr="00C7185D">
        <w:rPr>
          <w:rFonts w:ascii="Times New Roman" w:hAnsi="Times New Roman" w:cs="Times New Roman"/>
          <w:sz w:val="28"/>
          <w:szCs w:val="28"/>
        </w:rPr>
        <w:t>Создание</w:t>
      </w: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185D">
        <w:rPr>
          <w:rFonts w:ascii="Times New Roman" w:hAnsi="Times New Roman" w:cs="Times New Roman"/>
          <w:sz w:val="28"/>
          <w:szCs w:val="28"/>
        </w:rPr>
        <w:t>таблицы</w:t>
      </w: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raw_events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185D">
        <w:rPr>
          <w:rFonts w:ascii="Times New Roman" w:hAnsi="Times New Roman" w:cs="Times New Roman"/>
          <w:sz w:val="28"/>
          <w:szCs w:val="28"/>
        </w:rPr>
        <w:t>в</w:t>
      </w: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ClickHouse</w:t>
      </w:r>
      <w:proofErr w:type="spellEnd"/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proofErr w:type="gramEnd"/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raw_events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>event_type</w:t>
      </w:r>
      <w:proofErr w:type="spellEnd"/>
      <w:proofErr w:type="gram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String,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>timestamp</w:t>
      </w:r>
      <w:proofErr w:type="gram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DateTime64(3),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proofErr w:type="gram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String,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>session_id</w:t>
      </w:r>
      <w:proofErr w:type="spellEnd"/>
      <w:proofErr w:type="gram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String,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>data</w:t>
      </w:r>
      <w:proofErr w:type="gram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String (JSON),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proofErr w:type="gram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String,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>user_agent</w:t>
      </w:r>
      <w:proofErr w:type="spellEnd"/>
      <w:proofErr w:type="gram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String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) ENGINE = </w:t>
      </w:r>
      <w:proofErr w:type="spellStart"/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>MergeTree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End"/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PARTITION BY </w:t>
      </w:r>
      <w:proofErr w:type="spellStart"/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>toYYYYMMDD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7185D">
        <w:rPr>
          <w:rFonts w:ascii="Times New Roman" w:hAnsi="Times New Roman" w:cs="Times New Roman"/>
          <w:sz w:val="28"/>
          <w:szCs w:val="28"/>
          <w:lang w:val="en-US"/>
        </w:rPr>
        <w:t>timestamp)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>ORDER BY (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session_id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, timestamp);</w:t>
      </w:r>
    </w:p>
    <w:p w:rsidR="00C7185D" w:rsidRPr="004677EA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7185D" w:rsidRPr="004677EA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Листинг А.3 – Логистическая регрессия (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)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>python</w:t>
      </w:r>
      <w:proofErr w:type="gramEnd"/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>from</w:t>
      </w:r>
      <w:proofErr w:type="gram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sklearn.linear_model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LogisticRegression</w:t>
      </w:r>
      <w:proofErr w:type="spellEnd"/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lr_model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>LogisticRegression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>penalty</w:t>
      </w:r>
      <w:proofErr w:type="gramEnd"/>
      <w:r w:rsidRPr="00C7185D">
        <w:rPr>
          <w:rFonts w:ascii="Times New Roman" w:hAnsi="Times New Roman" w:cs="Times New Roman"/>
          <w:sz w:val="28"/>
          <w:szCs w:val="28"/>
          <w:lang w:val="en-US"/>
        </w:rPr>
        <w:t>='l2',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C=1.0,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class_weight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='balanced',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>solver</w:t>
      </w:r>
      <w:proofErr w:type="gramEnd"/>
      <w:r w:rsidRPr="00C7185D">
        <w:rPr>
          <w:rFonts w:ascii="Times New Roman" w:hAnsi="Times New Roman" w:cs="Times New Roman"/>
          <w:sz w:val="28"/>
          <w:szCs w:val="28"/>
          <w:lang w:val="en-US"/>
        </w:rPr>
        <w:t>='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lbfgs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max_iter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=1000,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random_state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=42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lastRenderedPageBreak/>
        <w:t>)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lr_</w:t>
      </w:r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>model.fit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C7185D">
        <w:rPr>
          <w:rFonts w:ascii="Times New Roman" w:hAnsi="Times New Roman" w:cs="Times New Roman"/>
          <w:sz w:val="28"/>
          <w:szCs w:val="28"/>
          <w:lang w:val="en-US"/>
        </w:rPr>
        <w:t>X_train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y_train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C7185D" w:rsidRPr="004677EA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7185D" w:rsidRPr="004677EA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Листинг А.4 – Случайный лес (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)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>python</w:t>
      </w:r>
      <w:proofErr w:type="gramEnd"/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>from</w:t>
      </w:r>
      <w:proofErr w:type="gram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sklearn.ensemble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RandomForestClassifier</w:t>
      </w:r>
      <w:proofErr w:type="spellEnd"/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rf_model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>RandomForestClassifier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n_estimators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=100,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max_depth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=15,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min_samples_split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=10,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min_samples_leaf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=5,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class_weight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='balanced',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random_state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=42,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n_jobs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=-1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rf_</w:t>
      </w:r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>model.fit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C7185D">
        <w:rPr>
          <w:rFonts w:ascii="Times New Roman" w:hAnsi="Times New Roman" w:cs="Times New Roman"/>
          <w:sz w:val="28"/>
          <w:szCs w:val="28"/>
          <w:lang w:val="en-US"/>
        </w:rPr>
        <w:t>X_train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y_train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C7185D" w:rsidRPr="004677EA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</w:rPr>
        <w:t>Листинг</w:t>
      </w: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185D">
        <w:rPr>
          <w:rFonts w:ascii="Times New Roman" w:hAnsi="Times New Roman" w:cs="Times New Roman"/>
          <w:sz w:val="28"/>
          <w:szCs w:val="28"/>
        </w:rPr>
        <w:t>А</w:t>
      </w: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.5 –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XGBoost</w:t>
      </w:r>
      <w:proofErr w:type="spellEnd"/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lastRenderedPageBreak/>
        <w:t>python</w:t>
      </w:r>
      <w:proofErr w:type="gramEnd"/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xgboost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xgb</w:t>
      </w:r>
      <w:proofErr w:type="spellEnd"/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xgb_model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>xgb.XGBClassifier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n_estimators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=150,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max_depth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=8,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learning_rate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=0.05,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>subsample=</w:t>
      </w:r>
      <w:proofErr w:type="gramEnd"/>
      <w:r w:rsidRPr="00C7185D">
        <w:rPr>
          <w:rFonts w:ascii="Times New Roman" w:hAnsi="Times New Roman" w:cs="Times New Roman"/>
          <w:sz w:val="28"/>
          <w:szCs w:val="28"/>
          <w:lang w:val="en-US"/>
        </w:rPr>
        <w:t>0.8,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colsample_bytree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=0.8,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min_child_weight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=3,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scale_pos_weight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=10.9,    (1-0.0842)/0.0842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reg_alpha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=0.1,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reg_lambda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=1.0,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random_state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=42,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n_jobs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=-1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xgb_</w:t>
      </w:r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>model.fit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C7185D">
        <w:rPr>
          <w:rFonts w:ascii="Times New Roman" w:hAnsi="Times New Roman" w:cs="Times New Roman"/>
          <w:sz w:val="28"/>
          <w:szCs w:val="28"/>
          <w:lang w:val="en-US"/>
        </w:rPr>
        <w:t>X_train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y_train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eval_set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=[(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X_val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y_val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)],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early_stopping_rounds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=10, verbose=False)</w:t>
      </w:r>
    </w:p>
    <w:p w:rsidR="00C7185D" w:rsidRPr="004677EA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7185D" w:rsidRPr="004677EA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Листинг А.6 – Архитектура LSTM на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PyTorch</w:t>
      </w:r>
      <w:proofErr w:type="spellEnd"/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lastRenderedPageBreak/>
        <w:t>python</w:t>
      </w:r>
      <w:proofErr w:type="gramEnd"/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torch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torch.nn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nn</w:t>
      </w:r>
      <w:proofErr w:type="spellEnd"/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ConversionLSTM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nn.Module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__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__(self,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input_dim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=47,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hidden_dim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=64,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num_layers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=2, dropout=0.3):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>super(</w:t>
      </w:r>
      <w:proofErr w:type="gramEnd"/>
      <w:r w:rsidRPr="00C7185D">
        <w:rPr>
          <w:rFonts w:ascii="Times New Roman" w:hAnsi="Times New Roman" w:cs="Times New Roman"/>
          <w:sz w:val="28"/>
          <w:szCs w:val="28"/>
          <w:lang w:val="en-US"/>
        </w:rPr>
        <w:t>).__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__()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self.lstm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>nn.LSTM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C7185D">
        <w:rPr>
          <w:rFonts w:ascii="Times New Roman" w:hAnsi="Times New Roman" w:cs="Times New Roman"/>
          <w:sz w:val="28"/>
          <w:szCs w:val="28"/>
          <w:lang w:val="en-US"/>
        </w:rPr>
        <w:t>input_dim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hidden_dim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num_layers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batch_first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=True, dropout=dropout)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self.dropout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>nn.Dropout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7185D">
        <w:rPr>
          <w:rFonts w:ascii="Times New Roman" w:hAnsi="Times New Roman" w:cs="Times New Roman"/>
          <w:sz w:val="28"/>
          <w:szCs w:val="28"/>
          <w:lang w:val="en-US"/>
        </w:rPr>
        <w:t>dropout)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    self.fc1 = </w:t>
      </w:r>
      <w:proofErr w:type="spellStart"/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>nn.Linear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C7185D">
        <w:rPr>
          <w:rFonts w:ascii="Times New Roman" w:hAnsi="Times New Roman" w:cs="Times New Roman"/>
          <w:sz w:val="28"/>
          <w:szCs w:val="28"/>
          <w:lang w:val="en-US"/>
        </w:rPr>
        <w:t>hidden_dim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, 32)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    self.fc2 = </w:t>
      </w:r>
      <w:proofErr w:type="spellStart"/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>nn.Linear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7185D">
        <w:rPr>
          <w:rFonts w:ascii="Times New Roman" w:hAnsi="Times New Roman" w:cs="Times New Roman"/>
          <w:sz w:val="28"/>
          <w:szCs w:val="28"/>
          <w:lang w:val="en-US"/>
        </w:rPr>
        <w:t>32, 1)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self.sigmoid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>nn.Sigmoid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End"/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forward(self, x):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lstm_out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, (hidden, cell) =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self.lstm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(x)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last_out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lstm_</w:t>
      </w:r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>out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C7185D">
        <w:rPr>
          <w:rFonts w:ascii="Times New Roman" w:hAnsi="Times New Roman" w:cs="Times New Roman"/>
          <w:sz w:val="28"/>
          <w:szCs w:val="28"/>
          <w:lang w:val="en-US"/>
        </w:rPr>
        <w:t>:, -1, :]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>out</w:t>
      </w:r>
      <w:proofErr w:type="gram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self.dropout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last_out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>out</w:t>
      </w:r>
      <w:proofErr w:type="gram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torch.relu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(self.fc1(out))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>out</w:t>
      </w:r>
      <w:proofErr w:type="gram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self.sigmoid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(self.fc2(out))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out</w:t>
      </w:r>
      <w:proofErr w:type="spellEnd"/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Листинг А.7 – Инжиниринг признаков (фрагмент, расчёт временных признаков)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>python</w:t>
      </w:r>
      <w:proofErr w:type="gramEnd"/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compute_session_features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events_df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>features</w:t>
      </w:r>
      <w:proofErr w:type="gram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= {}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>features[</w:t>
      </w:r>
      <w:proofErr w:type="gramEnd"/>
      <w:r w:rsidRPr="00C7185D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session_duration_sec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'] = (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eve</w:t>
      </w:r>
      <w:r w:rsidR="00784691">
        <w:rPr>
          <w:rFonts w:ascii="Times New Roman" w:hAnsi="Times New Roman" w:cs="Times New Roman"/>
          <w:sz w:val="28"/>
          <w:szCs w:val="28"/>
          <w:lang w:val="en-US"/>
        </w:rPr>
        <w:t>nts_df</w:t>
      </w:r>
      <w:proofErr w:type="spellEnd"/>
      <w:r w:rsidR="00784691">
        <w:rPr>
          <w:rFonts w:ascii="Times New Roman" w:hAnsi="Times New Roman" w:cs="Times New Roman"/>
          <w:sz w:val="28"/>
          <w:szCs w:val="28"/>
          <w:lang w:val="en-US"/>
        </w:rPr>
        <w:t>['timestamp'].max() -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events_df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['timestamp'].min()).seconds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first_action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events_</w:t>
      </w:r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>df.iloc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C7185D">
        <w:rPr>
          <w:rFonts w:ascii="Times New Roman" w:hAnsi="Times New Roman" w:cs="Times New Roman"/>
          <w:sz w:val="28"/>
          <w:szCs w:val="28"/>
          <w:lang w:val="en-US"/>
        </w:rPr>
        <w:t>0]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7185D">
        <w:rPr>
          <w:rFonts w:ascii="Times New Roman" w:hAnsi="Times New Roman" w:cs="Times New Roman"/>
          <w:sz w:val="28"/>
          <w:szCs w:val="28"/>
          <w:lang w:val="en-US"/>
        </w:rPr>
        <w:t>features[</w:t>
      </w:r>
      <w:proofErr w:type="gramEnd"/>
      <w:r w:rsidRPr="00C7185D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time_to_first_action_sec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784691">
        <w:rPr>
          <w:rFonts w:ascii="Times New Roman" w:hAnsi="Times New Roman" w:cs="Times New Roman"/>
          <w:sz w:val="28"/>
          <w:szCs w:val="28"/>
          <w:lang w:val="en-US"/>
        </w:rPr>
        <w:t>] = (</w:t>
      </w:r>
      <w:proofErr w:type="spellStart"/>
      <w:r w:rsidR="00784691">
        <w:rPr>
          <w:rFonts w:ascii="Times New Roman" w:hAnsi="Times New Roman" w:cs="Times New Roman"/>
          <w:sz w:val="28"/>
          <w:szCs w:val="28"/>
          <w:lang w:val="en-US"/>
        </w:rPr>
        <w:t>first_action</w:t>
      </w:r>
      <w:proofErr w:type="spellEnd"/>
      <w:r w:rsidR="00784691">
        <w:rPr>
          <w:rFonts w:ascii="Times New Roman" w:hAnsi="Times New Roman" w:cs="Times New Roman"/>
          <w:sz w:val="28"/>
          <w:szCs w:val="28"/>
          <w:lang w:val="en-US"/>
        </w:rPr>
        <w:t xml:space="preserve">['timestamp'] </w:t>
      </w: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  <w:lang w:val="en-US"/>
        </w:rPr>
        <w:t>events_df</w:t>
      </w:r>
      <w:proofErr w:type="spellEnd"/>
      <w:r w:rsidRPr="00C7185D">
        <w:rPr>
          <w:rFonts w:ascii="Times New Roman" w:hAnsi="Times New Roman" w:cs="Times New Roman"/>
          <w:sz w:val="28"/>
          <w:szCs w:val="28"/>
          <w:lang w:val="en-US"/>
        </w:rPr>
        <w:t>['timestamp'].min()).seconds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7846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185D">
        <w:rPr>
          <w:rFonts w:ascii="Times New Roman" w:hAnsi="Times New Roman" w:cs="Times New Roman"/>
          <w:sz w:val="28"/>
          <w:szCs w:val="28"/>
        </w:rPr>
        <w:t>остальные признаки вычисляются аналогично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features</w:t>
      </w:r>
      <w:proofErr w:type="spellEnd"/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Примечание: Полный код инжиниринга признаков (47 признаков) из-за объёма не приводится, но основные принципы показаны в листинге А.7. Рабочий скрипт доступен в электронном архиве ВКР.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Default="00C7185D" w:rsidP="008803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803AF" w:rsidRPr="00C7185D" w:rsidRDefault="008803AF" w:rsidP="008803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977340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 xml:space="preserve"> </w:t>
      </w:r>
      <w:r w:rsidRPr="00977340">
        <w:rPr>
          <w:rFonts w:ascii="Times New Roman" w:hAnsi="Times New Roman" w:cs="Times New Roman"/>
          <w:b/>
          <w:sz w:val="28"/>
          <w:szCs w:val="28"/>
        </w:rPr>
        <w:t>Приложение Б. Дополнительные таблицы и графики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85D">
        <w:rPr>
          <w:rFonts w:ascii="Times New Roman" w:hAnsi="Times New Roman" w:cs="Times New Roman"/>
          <w:sz w:val="28"/>
          <w:szCs w:val="28"/>
        </w:rPr>
        <w:t>Таблицы с полными результатами кросс-</w:t>
      </w:r>
      <w:proofErr w:type="spellStart"/>
      <w:r w:rsidRPr="00C7185D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C7185D">
        <w:rPr>
          <w:rFonts w:ascii="Times New Roman" w:hAnsi="Times New Roman" w:cs="Times New Roman"/>
          <w:sz w:val="28"/>
          <w:szCs w:val="28"/>
        </w:rPr>
        <w:t>, ROC-кривые и гистограммы важности признаков.</w:t>
      </w:r>
    </w:p>
    <w:p w:rsidR="00C7185D" w:rsidRPr="00C7185D" w:rsidRDefault="00C7185D" w:rsidP="008803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677EA" w:rsidRPr="004677EA" w:rsidRDefault="004677EA" w:rsidP="00C7185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4677EA" w:rsidRPr="004677EA" w:rsidSect="00784691">
      <w:footerReference w:type="default" r:id="rId9"/>
      <w:pgSz w:w="11906" w:h="16838" w:code="9"/>
      <w:pgMar w:top="1134" w:right="851" w:bottom="170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06824" w:rsidRDefault="00D06824" w:rsidP="00DC27E2">
      <w:pPr>
        <w:spacing w:after="0" w:line="240" w:lineRule="auto"/>
      </w:pPr>
      <w:r>
        <w:separator/>
      </w:r>
    </w:p>
  </w:endnote>
  <w:endnote w:type="continuationSeparator" w:id="0">
    <w:p w:rsidR="00D06824" w:rsidRDefault="00D06824" w:rsidP="00DC2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05738743"/>
      <w:docPartObj>
        <w:docPartGallery w:val="Page Numbers (Bottom of Page)"/>
        <w:docPartUnique/>
      </w:docPartObj>
    </w:sdtPr>
    <w:sdtEndPr/>
    <w:sdtContent>
      <w:p w:rsidR="004677EA" w:rsidRDefault="004677E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F4773">
          <w:rPr>
            <w:noProof/>
          </w:rPr>
          <w:t>46</w:t>
        </w:r>
        <w:r>
          <w:fldChar w:fldCharType="end"/>
        </w:r>
      </w:p>
    </w:sdtContent>
  </w:sdt>
  <w:p w:rsidR="004677EA" w:rsidRPr="00DC27E2" w:rsidRDefault="004677EA" w:rsidP="00DC27E2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06824" w:rsidRDefault="00D06824" w:rsidP="00DC27E2">
      <w:pPr>
        <w:spacing w:after="0" w:line="240" w:lineRule="auto"/>
      </w:pPr>
      <w:r>
        <w:separator/>
      </w:r>
    </w:p>
  </w:footnote>
  <w:footnote w:type="continuationSeparator" w:id="0">
    <w:p w:rsidR="00D06824" w:rsidRDefault="00D06824" w:rsidP="00DC27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6CAE"/>
    <w:rsid w:val="0024658F"/>
    <w:rsid w:val="002A3FAC"/>
    <w:rsid w:val="002D119B"/>
    <w:rsid w:val="00303457"/>
    <w:rsid w:val="00312ED4"/>
    <w:rsid w:val="004677EA"/>
    <w:rsid w:val="005158A6"/>
    <w:rsid w:val="00562A45"/>
    <w:rsid w:val="005E0590"/>
    <w:rsid w:val="00666CAE"/>
    <w:rsid w:val="00685B3C"/>
    <w:rsid w:val="00686B1A"/>
    <w:rsid w:val="006C32E9"/>
    <w:rsid w:val="00771246"/>
    <w:rsid w:val="00784691"/>
    <w:rsid w:val="00785043"/>
    <w:rsid w:val="00816152"/>
    <w:rsid w:val="00817FA2"/>
    <w:rsid w:val="008803AF"/>
    <w:rsid w:val="008A7CC5"/>
    <w:rsid w:val="008D2AA0"/>
    <w:rsid w:val="00977340"/>
    <w:rsid w:val="00AA7278"/>
    <w:rsid w:val="00B50547"/>
    <w:rsid w:val="00BF4773"/>
    <w:rsid w:val="00C7185D"/>
    <w:rsid w:val="00D06824"/>
    <w:rsid w:val="00D730A3"/>
    <w:rsid w:val="00D91BC9"/>
    <w:rsid w:val="00DC27E2"/>
    <w:rsid w:val="00E120DE"/>
    <w:rsid w:val="00E52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E529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">
    <w:name w:val="Сетка таблицы1"/>
    <w:basedOn w:val="a1"/>
    <w:next w:val="a3"/>
    <w:uiPriority w:val="39"/>
    <w:rsid w:val="00977340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9773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9773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77340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DC27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C27E2"/>
  </w:style>
  <w:style w:type="paragraph" w:styleId="a8">
    <w:name w:val="footer"/>
    <w:basedOn w:val="a"/>
    <w:link w:val="a9"/>
    <w:uiPriority w:val="99"/>
    <w:unhideWhenUsed/>
    <w:rsid w:val="00312ED4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color w:val="000000" w:themeColor="text1"/>
      <w:sz w:val="24"/>
    </w:rPr>
  </w:style>
  <w:style w:type="character" w:customStyle="1" w:styleId="a9">
    <w:name w:val="Нижний колонтитул Знак"/>
    <w:basedOn w:val="a0"/>
    <w:link w:val="a8"/>
    <w:uiPriority w:val="99"/>
    <w:rsid w:val="00312ED4"/>
    <w:rPr>
      <w:rFonts w:ascii="Times New Roman" w:hAnsi="Times New Roman"/>
      <w:color w:val="000000" w:themeColor="text1"/>
      <w:sz w:val="24"/>
    </w:rPr>
  </w:style>
  <w:style w:type="character" w:styleId="aa">
    <w:name w:val="line number"/>
    <w:basedOn w:val="a0"/>
    <w:uiPriority w:val="99"/>
    <w:semiHidden/>
    <w:unhideWhenUsed/>
    <w:rsid w:val="00DC27E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E529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">
    <w:name w:val="Сетка таблицы1"/>
    <w:basedOn w:val="a1"/>
    <w:next w:val="a3"/>
    <w:uiPriority w:val="39"/>
    <w:rsid w:val="00977340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9773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9773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77340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DC27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C27E2"/>
  </w:style>
  <w:style w:type="paragraph" w:styleId="a8">
    <w:name w:val="footer"/>
    <w:basedOn w:val="a"/>
    <w:link w:val="a9"/>
    <w:uiPriority w:val="99"/>
    <w:unhideWhenUsed/>
    <w:rsid w:val="00312ED4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color w:val="000000" w:themeColor="text1"/>
      <w:sz w:val="24"/>
    </w:rPr>
  </w:style>
  <w:style w:type="character" w:customStyle="1" w:styleId="a9">
    <w:name w:val="Нижний колонтитул Знак"/>
    <w:basedOn w:val="a0"/>
    <w:link w:val="a8"/>
    <w:uiPriority w:val="99"/>
    <w:rsid w:val="00312ED4"/>
    <w:rPr>
      <w:rFonts w:ascii="Times New Roman" w:hAnsi="Times New Roman"/>
      <w:color w:val="000000" w:themeColor="text1"/>
      <w:sz w:val="24"/>
    </w:rPr>
  </w:style>
  <w:style w:type="character" w:styleId="aa">
    <w:name w:val="line number"/>
    <w:basedOn w:val="a0"/>
    <w:uiPriority w:val="99"/>
    <w:semiHidden/>
    <w:unhideWhenUsed/>
    <w:rsid w:val="00DC27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842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6430E6-3AFB-4C3E-B7AE-3253F472A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57</Pages>
  <Words>8767</Words>
  <Characters>49974</Characters>
  <Application>Microsoft Office Word</Application>
  <DocSecurity>0</DocSecurity>
  <Lines>416</Lines>
  <Paragraphs>117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3</cp:revision>
  <dcterms:created xsi:type="dcterms:W3CDTF">2026-04-18T18:45:00Z</dcterms:created>
  <dcterms:modified xsi:type="dcterms:W3CDTF">2026-04-18T18:51:00Z</dcterms:modified>
</cp:coreProperties>
</file>