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000" w:firstRow="0" w:lastRow="0" w:firstColumn="0" w:lastColumn="0" w:noHBand="0" w:noVBand="0"/>
      </w:tblPr>
      <w:tblGrid>
        <w:gridCol w:w="9921"/>
      </w:tblGrid>
      <w:tr w:rsidR="00EA1172" w:rsidRPr="00EA1172" w14:paraId="51F9C1EE" w14:textId="77777777" w:rsidTr="00174B6C">
        <w:trPr>
          <w:cantSplit/>
          <w:trHeight w:val="180"/>
        </w:trPr>
        <w:tc>
          <w:tcPr>
            <w:tcW w:w="5000" w:type="pct"/>
          </w:tcPr>
          <w:p w14:paraId="5E876077" w14:textId="77777777" w:rsidR="00EA1172" w:rsidRPr="00EA1172" w:rsidRDefault="00EA1172" w:rsidP="00EA1172">
            <w:pPr>
              <w:spacing w:before="60" w:line="240" w:lineRule="auto"/>
              <w:ind w:firstLine="0"/>
              <w:jc w:val="center"/>
              <w:rPr>
                <w:rFonts w:eastAsia="Times New Roman" w:cs="Times New Roman"/>
                <w:caps/>
                <w:kern w:val="0"/>
                <w:sz w:val="24"/>
                <w:lang w:eastAsia="ru-RU"/>
                <w14:ligatures w14:val="none"/>
              </w:rPr>
            </w:pPr>
            <w:bookmarkStart w:id="0" w:name="_Hlk215596421"/>
            <w:r w:rsidRPr="00EA1172">
              <w:rPr>
                <w:rFonts w:eastAsia="Times New Roman" w:cs="Times New Roman"/>
                <w:caps/>
                <w:noProof/>
                <w:kern w:val="0"/>
                <w:sz w:val="24"/>
                <w:lang w:eastAsia="ru-RU"/>
                <w14:ligatures w14:val="none"/>
              </w:rPr>
              <w:drawing>
                <wp:inline distT="0" distB="0" distL="0" distR="0" wp14:anchorId="25EDFC82" wp14:editId="35FCD095">
                  <wp:extent cx="992038" cy="1124059"/>
                  <wp:effectExtent l="1905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pic:nvPicPr>
                        <pic:blipFill>
                          <a:blip r:embed="rId8" cstate="screen">
                            <a:extLst>
                              <a:ext uri="{28A0092B-C50C-407E-A947-70E740481C1C}">
                                <a14:useLocalDpi xmlns:a14="http://schemas.microsoft.com/office/drawing/2010/main"/>
                              </a:ext>
                            </a:extLst>
                          </a:blip>
                          <a:stretch>
                            <a:fillRect/>
                          </a:stretch>
                        </pic:blipFill>
                        <pic:spPr>
                          <a:xfrm>
                            <a:off x="0" y="0"/>
                            <a:ext cx="992600" cy="1124695"/>
                          </a:xfrm>
                          <a:prstGeom prst="rect">
                            <a:avLst/>
                          </a:prstGeom>
                        </pic:spPr>
                      </pic:pic>
                    </a:graphicData>
                  </a:graphic>
                </wp:inline>
              </w:drawing>
            </w:r>
          </w:p>
          <w:p w14:paraId="0A8CADF2" w14:textId="77777777" w:rsidR="00EA1172" w:rsidRPr="00EA1172" w:rsidRDefault="00EA1172" w:rsidP="00EA1172">
            <w:pPr>
              <w:spacing w:before="60" w:line="240" w:lineRule="auto"/>
              <w:ind w:firstLine="0"/>
              <w:jc w:val="center"/>
              <w:rPr>
                <w:rFonts w:eastAsia="Times New Roman" w:cs="Times New Roman"/>
                <w:caps/>
                <w:kern w:val="0"/>
                <w:sz w:val="24"/>
                <w:lang w:eastAsia="ru-RU"/>
                <w14:ligatures w14:val="none"/>
              </w:rPr>
            </w:pPr>
            <w:r w:rsidRPr="00EA1172">
              <w:rPr>
                <w:rFonts w:eastAsia="Times New Roman" w:cs="Times New Roman"/>
                <w:caps/>
                <w:kern w:val="0"/>
                <w:sz w:val="24"/>
                <w:lang w:eastAsia="ru-RU"/>
                <w14:ligatures w14:val="none"/>
              </w:rPr>
              <w:t>МИНОБРНАУКИ РОССИИ</w:t>
            </w:r>
          </w:p>
        </w:tc>
      </w:tr>
      <w:tr w:rsidR="00EA1172" w:rsidRPr="00EA1172" w14:paraId="10BFF66C" w14:textId="77777777" w:rsidTr="00174B6C">
        <w:trPr>
          <w:cantSplit/>
          <w:trHeight w:val="1417"/>
        </w:trPr>
        <w:tc>
          <w:tcPr>
            <w:tcW w:w="5000" w:type="pct"/>
          </w:tcPr>
          <w:p w14:paraId="759196F5" w14:textId="77777777" w:rsidR="00EA1172" w:rsidRPr="00EA1172" w:rsidRDefault="00EA1172" w:rsidP="00EA1172">
            <w:pPr>
              <w:widowControl w:val="0"/>
              <w:spacing w:line="216" w:lineRule="auto"/>
              <w:ind w:firstLine="0"/>
              <w:jc w:val="center"/>
              <w:rPr>
                <w:rFonts w:eastAsia="Times New Roman" w:cs="Times New Roman"/>
                <w:b/>
                <w:iCs/>
                <w:kern w:val="0"/>
                <w:sz w:val="20"/>
                <w:lang w:eastAsia="ru-RU"/>
                <w14:ligatures w14:val="none"/>
              </w:rPr>
            </w:pPr>
            <w:r w:rsidRPr="00EA1172">
              <w:rPr>
                <w:rFonts w:eastAsia="Times New Roman" w:cs="Times New Roman"/>
                <w:iCs/>
                <w:kern w:val="0"/>
                <w:sz w:val="24"/>
                <w:lang w:eastAsia="ru-RU"/>
                <w14:ligatures w14:val="none"/>
              </w:rPr>
              <w:t>Федеральное государственное бюджетное образовательное учреждение</w:t>
            </w:r>
            <w:r w:rsidRPr="00EA1172">
              <w:rPr>
                <w:rFonts w:eastAsia="Times New Roman" w:cs="Times New Roman"/>
                <w:iCs/>
                <w:kern w:val="0"/>
                <w:sz w:val="24"/>
                <w:lang w:eastAsia="ru-RU"/>
                <w14:ligatures w14:val="none"/>
              </w:rPr>
              <w:br/>
              <w:t>высшего образования</w:t>
            </w:r>
            <w:r w:rsidRPr="00EA1172">
              <w:rPr>
                <w:rFonts w:eastAsia="Times New Roman" w:cs="Times New Roman"/>
                <w:iCs/>
                <w:kern w:val="0"/>
                <w:sz w:val="24"/>
                <w:lang w:eastAsia="ru-RU"/>
                <w14:ligatures w14:val="none"/>
              </w:rPr>
              <w:br/>
            </w:r>
            <w:r w:rsidRPr="00EA1172">
              <w:rPr>
                <w:rFonts w:ascii="Times New Roman CYR" w:eastAsia="Times New Roman" w:hAnsi="Times New Roman CYR" w:cs="Times New Roman CYR"/>
                <w:b/>
                <w:bCs/>
                <w:iCs/>
                <w:snapToGrid w:val="0"/>
                <w:kern w:val="0"/>
                <w:sz w:val="24"/>
                <w:lang w:eastAsia="ru-RU"/>
                <w14:ligatures w14:val="none"/>
              </w:rPr>
              <w:t xml:space="preserve">«МИРЭА </w:t>
            </w:r>
            <w:r w:rsidRPr="00EA1172">
              <w:rPr>
                <w:rFonts w:ascii="Times New Roman CYR" w:eastAsia="Times New Roman" w:hAnsi="Times New Roman CYR" w:cs="Times New Roman CYR"/>
                <w:b/>
                <w:bCs/>
                <w:iCs/>
                <w:snapToGrid w:val="0"/>
                <w:kern w:val="0"/>
                <w:sz w:val="24"/>
                <w:lang w:eastAsia="ru-RU"/>
                <w14:ligatures w14:val="none"/>
              </w:rPr>
              <w:sym w:font="Symbol" w:char="F02D"/>
            </w:r>
            <w:r w:rsidRPr="00EA1172">
              <w:rPr>
                <w:rFonts w:ascii="Times New Roman CYR" w:eastAsia="Times New Roman" w:hAnsi="Times New Roman CYR" w:cs="Times New Roman CYR"/>
                <w:b/>
                <w:bCs/>
                <w:iCs/>
                <w:snapToGrid w:val="0"/>
                <w:kern w:val="0"/>
                <w:sz w:val="24"/>
                <w:lang w:eastAsia="ru-RU"/>
                <w14:ligatures w14:val="none"/>
              </w:rPr>
              <w:t xml:space="preserve"> Российский технологический университет»</w:t>
            </w:r>
          </w:p>
          <w:p w14:paraId="6D592A7D" w14:textId="77777777" w:rsidR="00EA1172" w:rsidRPr="00EA1172" w:rsidRDefault="00EA1172" w:rsidP="00EA1172">
            <w:pPr>
              <w:spacing w:line="240" w:lineRule="auto"/>
              <w:ind w:firstLine="0"/>
              <w:jc w:val="center"/>
              <w:rPr>
                <w:rFonts w:eastAsia="Times New Roman" w:cs="Times New Roman"/>
                <w:kern w:val="0"/>
                <w:sz w:val="24"/>
                <w:lang w:eastAsia="ru-RU"/>
                <w14:ligatures w14:val="none"/>
              </w:rPr>
            </w:pPr>
            <w:r w:rsidRPr="00EA1172">
              <w:rPr>
                <w:rFonts w:eastAsia="Times New Roman" w:cs="Times New Roman"/>
                <w:b/>
                <w:snapToGrid w:val="0"/>
                <w:kern w:val="0"/>
                <w:sz w:val="32"/>
                <w:szCs w:val="32"/>
                <w:lang w:eastAsia="ru-RU"/>
                <w14:ligatures w14:val="none"/>
              </w:rPr>
              <w:t xml:space="preserve"> РТУ МИРЭА</w:t>
            </w:r>
            <w:r w:rsidRPr="00EA1172">
              <w:rPr>
                <w:rFonts w:eastAsia="Times New Roman" w:cs="Times New Roman"/>
                <w:b/>
                <w:kern w:val="0"/>
                <w:sz w:val="32"/>
                <w:szCs w:val="32"/>
                <w:lang w:eastAsia="ru-RU"/>
                <w14:ligatures w14:val="none"/>
              </w:rPr>
              <w:t xml:space="preserve"> </w:t>
            </w:r>
            <w:r w:rsidRPr="00EA1172">
              <w:rPr>
                <w:rFonts w:eastAsia="Times New Roman" w:cs="Times New Roman"/>
                <w:b/>
                <w:noProof/>
                <w:kern w:val="0"/>
                <w:sz w:val="32"/>
                <w:szCs w:val="32"/>
                <w:lang w:eastAsia="ru-RU"/>
                <w14:ligatures w14:val="none"/>
              </w:rPr>
              <mc:AlternateContent>
                <mc:Choice Requires="wps">
                  <w:drawing>
                    <wp:inline distT="0" distB="0" distL="0" distR="0" wp14:anchorId="3EDAB74D" wp14:editId="67B6D046">
                      <wp:extent cx="5600700" cy="1270"/>
                      <wp:effectExtent l="20955" t="22860" r="26670" b="23495"/>
                      <wp:docPr id="1"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0633E89E" id="Прямая соединительная линия 1"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2F5D4E33" w14:textId="77777777" w:rsidR="00EA1172" w:rsidRPr="00EA1172" w:rsidRDefault="00EA1172" w:rsidP="00EA1172">
      <w:pPr>
        <w:spacing w:line="240" w:lineRule="auto"/>
        <w:ind w:firstLine="0"/>
        <w:jc w:val="center"/>
        <w:rPr>
          <w:rFonts w:eastAsia="Times New Roman" w:cs="Times New Roman"/>
          <w:kern w:val="0"/>
          <w:sz w:val="24"/>
          <w:lang w:eastAsia="ru-RU"/>
          <w14:ligatures w14:val="none"/>
        </w:rPr>
      </w:pPr>
      <w:r w:rsidRPr="00EA1172">
        <w:rPr>
          <w:rFonts w:eastAsia="Times New Roman" w:cs="Times New Roman"/>
          <w:b/>
          <w:kern w:val="0"/>
          <w:sz w:val="24"/>
          <w:lang w:eastAsia="ru-RU"/>
          <w14:ligatures w14:val="none"/>
        </w:rPr>
        <w:t>Институт перспективных технологий и индустриального программирования (ИПТИП)</w:t>
      </w:r>
    </w:p>
    <w:p w14:paraId="298DC083" w14:textId="77777777" w:rsidR="00EA1172" w:rsidRPr="00EA1172" w:rsidRDefault="00EA1172" w:rsidP="00EA1172">
      <w:pPr>
        <w:spacing w:line="240" w:lineRule="auto"/>
        <w:ind w:firstLine="0"/>
        <w:jc w:val="center"/>
        <w:rPr>
          <w:rFonts w:eastAsia="Times New Roman" w:cs="Times New Roman"/>
          <w:kern w:val="0"/>
          <w:sz w:val="24"/>
          <w:lang w:eastAsia="ru-RU"/>
          <w14:ligatures w14:val="none"/>
        </w:rPr>
      </w:pPr>
      <w:r w:rsidRPr="00EA1172">
        <w:rPr>
          <w:rFonts w:eastAsia="Times New Roman" w:cs="Times New Roman"/>
          <w:b/>
          <w:kern w:val="0"/>
          <w:sz w:val="24"/>
          <w:lang w:eastAsia="ru-RU"/>
          <w14:ligatures w14:val="none"/>
        </w:rPr>
        <w:t>Кафедра индустриального программирования (ИП)</w:t>
      </w:r>
    </w:p>
    <w:p w14:paraId="3E1F2E18" w14:textId="77777777" w:rsidR="00EA1172" w:rsidRPr="00EA1172" w:rsidRDefault="00EA1172" w:rsidP="00EA1172">
      <w:pPr>
        <w:spacing w:line="240" w:lineRule="auto"/>
        <w:ind w:firstLine="0"/>
        <w:jc w:val="center"/>
        <w:rPr>
          <w:rFonts w:eastAsia="Times New Roman" w:cs="Times New Roman"/>
          <w:b/>
          <w:kern w:val="0"/>
          <w:sz w:val="24"/>
          <w:lang w:eastAsia="ru-RU"/>
          <w14:ligatures w14:val="none"/>
        </w:rPr>
      </w:pPr>
    </w:p>
    <w:p w14:paraId="4D3813A7" w14:textId="77777777" w:rsidR="00EA1172" w:rsidRPr="00EA1172" w:rsidRDefault="00EA1172" w:rsidP="00EA1172">
      <w:pPr>
        <w:spacing w:line="240" w:lineRule="auto"/>
        <w:ind w:firstLine="0"/>
        <w:jc w:val="left"/>
        <w:rPr>
          <w:rFonts w:eastAsia="Times New Roman" w:cs="Times New Roman"/>
          <w:b/>
          <w:kern w:val="0"/>
          <w:sz w:val="24"/>
          <w:lang w:eastAsia="ru-RU"/>
          <w14:ligatures w14:val="none"/>
        </w:rPr>
      </w:pPr>
    </w:p>
    <w:p w14:paraId="7B56CBB3" w14:textId="77777777" w:rsidR="00EA1172" w:rsidRPr="00EA1172" w:rsidRDefault="00EA1172" w:rsidP="00EA1172">
      <w:pPr>
        <w:spacing w:line="240" w:lineRule="auto"/>
        <w:ind w:firstLine="0"/>
        <w:jc w:val="left"/>
        <w:rPr>
          <w:rFonts w:eastAsia="Times New Roman" w:cs="Times New Roman"/>
          <w:b/>
          <w:kern w:val="0"/>
          <w:sz w:val="24"/>
          <w:lang w:eastAsia="ru-RU"/>
          <w14:ligatures w14:val="none"/>
        </w:rPr>
      </w:pPr>
    </w:p>
    <w:p w14:paraId="4BD190A8" w14:textId="77777777" w:rsidR="00EA1172" w:rsidRPr="00EA1172" w:rsidRDefault="00EA1172" w:rsidP="00EA1172">
      <w:pPr>
        <w:spacing w:line="240" w:lineRule="auto"/>
        <w:ind w:firstLine="0"/>
        <w:jc w:val="center"/>
        <w:rPr>
          <w:rFonts w:eastAsia="Times New Roman" w:cs="Times New Roman"/>
          <w:b/>
          <w:kern w:val="0"/>
          <w:sz w:val="32"/>
          <w:szCs w:val="32"/>
          <w:lang w:eastAsia="ru-RU"/>
          <w14:ligatures w14:val="none"/>
        </w:rPr>
      </w:pPr>
      <w:r w:rsidRPr="00EA1172">
        <w:rPr>
          <w:rFonts w:eastAsia="Times New Roman" w:cs="Times New Roman"/>
          <w:b/>
          <w:kern w:val="0"/>
          <w:sz w:val="32"/>
          <w:szCs w:val="32"/>
          <w:lang w:eastAsia="ru-RU"/>
          <w14:ligatures w14:val="none"/>
        </w:rPr>
        <w:t>ОТЧЁТ ПО ТЕХНОЛОГИЧЕСКОЙ</w:t>
      </w:r>
    </w:p>
    <w:p w14:paraId="41A755F9" w14:textId="77777777" w:rsidR="00EA1172" w:rsidRPr="00EA1172" w:rsidRDefault="00EA1172" w:rsidP="00EA1172">
      <w:pPr>
        <w:spacing w:line="240" w:lineRule="auto"/>
        <w:ind w:firstLine="0"/>
        <w:jc w:val="center"/>
        <w:rPr>
          <w:rFonts w:eastAsia="Times New Roman" w:cs="Times New Roman"/>
          <w:kern w:val="0"/>
          <w:szCs w:val="28"/>
          <w:lang w:eastAsia="ru-RU"/>
          <w14:ligatures w14:val="none"/>
        </w:rPr>
      </w:pPr>
      <w:r w:rsidRPr="00EA1172">
        <w:rPr>
          <w:rFonts w:eastAsia="Times New Roman" w:cs="Times New Roman"/>
          <w:b/>
          <w:kern w:val="0"/>
          <w:sz w:val="32"/>
          <w:szCs w:val="32"/>
          <w:lang w:eastAsia="ru-RU"/>
          <w14:ligatures w14:val="none"/>
        </w:rPr>
        <w:t>(ПРОЕКТНО-ТЕХНОЛОГИЧЕСКОЙ) ПРАКТИКЕ</w:t>
      </w:r>
    </w:p>
    <w:p w14:paraId="4B99FC3C" w14:textId="77777777" w:rsidR="00EA1172" w:rsidRPr="00EA1172" w:rsidRDefault="00EA1172" w:rsidP="00EA1172">
      <w:pPr>
        <w:ind w:firstLine="0"/>
        <w:jc w:val="left"/>
        <w:rPr>
          <w:rFonts w:eastAsia="Times New Roman" w:cs="Times New Roman"/>
          <w:kern w:val="0"/>
          <w:szCs w:val="28"/>
          <w:lang w:eastAsia="ru-RU"/>
          <w14:ligatures w14:val="none"/>
        </w:rPr>
      </w:pPr>
    </w:p>
    <w:p w14:paraId="6D6E6E46" w14:textId="77777777" w:rsidR="00EA1172" w:rsidRPr="00EA1172" w:rsidRDefault="00EA1172" w:rsidP="00EA1172">
      <w:pPr>
        <w:spacing w:line="240" w:lineRule="auto"/>
        <w:jc w:val="center"/>
        <w:rPr>
          <w:rFonts w:eastAsia="Times New Roman" w:cs="Times New Roman"/>
          <w:kern w:val="0"/>
          <w:sz w:val="32"/>
          <w:szCs w:val="32"/>
          <w:lang w:eastAsia="ru-RU"/>
          <w14:ligatures w14:val="none"/>
        </w:rPr>
      </w:pPr>
      <w:r w:rsidRPr="00EA1172">
        <w:rPr>
          <w:rFonts w:eastAsia="Times New Roman" w:cs="Times New Roman"/>
          <w:b/>
          <w:kern w:val="0"/>
          <w:sz w:val="32"/>
          <w:szCs w:val="32"/>
          <w:lang w:eastAsia="ru-RU"/>
          <w14:ligatures w14:val="none"/>
        </w:rPr>
        <w:t>Тема практики</w:t>
      </w:r>
      <w:r w:rsidRPr="00EA1172">
        <w:rPr>
          <w:rFonts w:eastAsia="Times New Roman" w:cs="Times New Roman"/>
          <w:kern w:val="0"/>
          <w:sz w:val="32"/>
          <w:szCs w:val="32"/>
          <w:lang w:eastAsia="ru-RU"/>
          <w14:ligatures w14:val="none"/>
        </w:rPr>
        <w:t>: «Приложение-помощник для подготовки к собеседованиям»</w:t>
      </w:r>
    </w:p>
    <w:p w14:paraId="40896386" w14:textId="77777777" w:rsidR="00EA1172" w:rsidRPr="00EA1172" w:rsidRDefault="00EA1172" w:rsidP="00EA1172">
      <w:pPr>
        <w:spacing w:line="240" w:lineRule="auto"/>
        <w:ind w:firstLine="0"/>
        <w:jc w:val="center"/>
        <w:rPr>
          <w:rFonts w:eastAsia="Times New Roman" w:cs="Times New Roman"/>
          <w:kern w:val="0"/>
          <w:szCs w:val="28"/>
          <w:lang w:eastAsia="ru-RU"/>
          <w14:ligatures w14:val="none"/>
        </w:rPr>
      </w:pPr>
      <w:r w:rsidRPr="00EA1172">
        <w:rPr>
          <w:rFonts w:eastAsia="Times New Roman" w:cs="Times New Roman"/>
          <w:kern w:val="0"/>
          <w:szCs w:val="28"/>
          <w:lang w:eastAsia="ru-RU"/>
          <w14:ligatures w14:val="none"/>
        </w:rPr>
        <w:t xml:space="preserve">приказ Университета о направлении на практику от «31» августа 2023 г. </w:t>
      </w:r>
    </w:p>
    <w:p w14:paraId="71BBDB53" w14:textId="77777777" w:rsidR="00EA1172" w:rsidRPr="00EA1172" w:rsidRDefault="00EA1172" w:rsidP="00EA1172">
      <w:pPr>
        <w:spacing w:line="240" w:lineRule="auto"/>
        <w:ind w:firstLine="0"/>
        <w:jc w:val="center"/>
        <w:rPr>
          <w:rFonts w:eastAsia="Times New Roman" w:cs="Times New Roman"/>
          <w:kern w:val="0"/>
          <w:szCs w:val="28"/>
          <w:lang w:eastAsia="ru-RU"/>
          <w14:ligatures w14:val="none"/>
        </w:rPr>
      </w:pPr>
      <w:r w:rsidRPr="00EA1172">
        <w:rPr>
          <w:rFonts w:eastAsia="Times New Roman" w:cs="Times New Roman"/>
          <w:kern w:val="0"/>
          <w:szCs w:val="28"/>
          <w:lang w:eastAsia="ru-RU"/>
          <w14:ligatures w14:val="none"/>
        </w:rPr>
        <w:t>№ 5421-С</w:t>
      </w:r>
    </w:p>
    <w:p w14:paraId="4EDA0293" w14:textId="77777777" w:rsidR="00EA1172" w:rsidRPr="00EA1172" w:rsidRDefault="00EA1172" w:rsidP="00EA1172">
      <w:pPr>
        <w:ind w:firstLine="0"/>
        <w:jc w:val="left"/>
        <w:rPr>
          <w:rFonts w:eastAsia="Times New Roman" w:cs="Times New Roman"/>
          <w:color w:val="FF0000"/>
          <w:kern w:val="0"/>
          <w:szCs w:val="28"/>
          <w:lang w:eastAsia="ru-RU"/>
          <w14:ligatures w14:val="none"/>
        </w:rPr>
      </w:pPr>
    </w:p>
    <w:p w14:paraId="1CA1B252" w14:textId="77777777" w:rsidR="00EA1172" w:rsidRPr="00EA1172" w:rsidRDefault="00EA1172" w:rsidP="00EA1172">
      <w:pPr>
        <w:ind w:firstLine="0"/>
        <w:jc w:val="center"/>
        <w:rPr>
          <w:rFonts w:eastAsia="Times New Roman" w:cs="Times New Roman"/>
          <w:color w:val="FF0000"/>
          <w:kern w:val="0"/>
          <w:szCs w:val="28"/>
          <w:lang w:eastAsia="ru-RU"/>
          <w14:ligatures w14:val="none"/>
        </w:rPr>
      </w:pPr>
    </w:p>
    <w:p w14:paraId="0242C35E" w14:textId="77777777" w:rsidR="00EA1172" w:rsidRPr="00EA1172" w:rsidRDefault="00EA1172" w:rsidP="00EA1172">
      <w:pPr>
        <w:ind w:firstLine="0"/>
        <w:jc w:val="center"/>
        <w:rPr>
          <w:rFonts w:eastAsia="Times New Roman" w:cs="Times New Roman"/>
          <w:color w:val="FF0000"/>
          <w:kern w:val="0"/>
          <w:szCs w:val="28"/>
          <w:lang w:eastAsia="ru-RU"/>
          <w14:ligatures w14:val="none"/>
        </w:rPr>
      </w:pPr>
    </w:p>
    <w:tbl>
      <w:tblPr>
        <w:tblStyle w:val="12"/>
        <w:tblW w:w="10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2438"/>
        <w:gridCol w:w="1923"/>
        <w:gridCol w:w="2551"/>
      </w:tblGrid>
      <w:tr w:rsidR="00EA1172" w:rsidRPr="00EA1172" w14:paraId="4043AD71" w14:textId="77777777" w:rsidTr="00174B6C">
        <w:tc>
          <w:tcPr>
            <w:tcW w:w="3402" w:type="dxa"/>
          </w:tcPr>
          <w:p w14:paraId="564D9CE0" w14:textId="77777777" w:rsidR="00EA1172" w:rsidRPr="00EA1172" w:rsidRDefault="00EA1172" w:rsidP="00EA1172">
            <w:pPr>
              <w:spacing w:line="240" w:lineRule="auto"/>
              <w:ind w:firstLine="0"/>
              <w:jc w:val="left"/>
              <w:rPr>
                <w:rFonts w:eastAsia="Times New Roman"/>
                <w:sz w:val="24"/>
                <w:lang w:eastAsia="ru-RU"/>
              </w:rPr>
            </w:pPr>
            <w:r w:rsidRPr="00EA1172">
              <w:rPr>
                <w:rFonts w:eastAsia="Times New Roman"/>
                <w:sz w:val="24"/>
                <w:lang w:eastAsia="ru-RU"/>
              </w:rPr>
              <w:t>Отчет представлен к</w:t>
            </w:r>
          </w:p>
          <w:p w14:paraId="7A883243" w14:textId="77777777" w:rsidR="00EA1172" w:rsidRPr="00EA1172" w:rsidRDefault="00EA1172" w:rsidP="00EA1172">
            <w:pPr>
              <w:spacing w:line="240" w:lineRule="auto"/>
              <w:ind w:firstLine="0"/>
              <w:jc w:val="left"/>
              <w:rPr>
                <w:rFonts w:eastAsia="Times New Roman"/>
                <w:sz w:val="24"/>
                <w:lang w:eastAsia="ru-RU"/>
              </w:rPr>
            </w:pPr>
            <w:r w:rsidRPr="00EA1172">
              <w:rPr>
                <w:rFonts w:eastAsia="Times New Roman"/>
                <w:sz w:val="24"/>
                <w:lang w:eastAsia="ru-RU"/>
              </w:rPr>
              <w:t>рассмотрению:</w:t>
            </w:r>
          </w:p>
          <w:p w14:paraId="55FD32F8" w14:textId="77777777" w:rsidR="00EA1172" w:rsidRPr="00EA1172" w:rsidRDefault="00EA1172" w:rsidP="00EA1172">
            <w:pPr>
              <w:spacing w:line="240" w:lineRule="auto"/>
              <w:ind w:firstLine="0"/>
              <w:jc w:val="left"/>
              <w:rPr>
                <w:rFonts w:eastAsia="Times New Roman"/>
                <w:sz w:val="24"/>
                <w:lang w:eastAsia="ru-RU"/>
              </w:rPr>
            </w:pPr>
            <w:r w:rsidRPr="00EA1172">
              <w:rPr>
                <w:rFonts w:eastAsia="Times New Roman"/>
                <w:sz w:val="24"/>
                <w:lang w:eastAsia="ru-RU"/>
              </w:rPr>
              <w:t>Студент группы ЭФБО-06-22</w:t>
            </w:r>
          </w:p>
          <w:p w14:paraId="6D992D08" w14:textId="77777777" w:rsidR="00EA1172" w:rsidRPr="00EA1172" w:rsidRDefault="00EA1172" w:rsidP="00EA1172">
            <w:pPr>
              <w:spacing w:line="240" w:lineRule="auto"/>
              <w:ind w:firstLine="0"/>
              <w:jc w:val="left"/>
              <w:rPr>
                <w:rFonts w:eastAsia="Times New Roman"/>
                <w:sz w:val="24"/>
                <w:lang w:eastAsia="ru-RU"/>
              </w:rPr>
            </w:pPr>
          </w:p>
        </w:tc>
        <w:tc>
          <w:tcPr>
            <w:tcW w:w="2438" w:type="dxa"/>
          </w:tcPr>
          <w:p w14:paraId="28617D0D" w14:textId="77777777" w:rsidR="00EA1172" w:rsidRPr="00EA1172" w:rsidRDefault="00EA1172" w:rsidP="00EA1172">
            <w:pPr>
              <w:spacing w:line="240" w:lineRule="auto"/>
              <w:ind w:firstLine="0"/>
              <w:jc w:val="left"/>
              <w:rPr>
                <w:rFonts w:eastAsia="Times New Roman"/>
                <w:sz w:val="24"/>
                <w:lang w:eastAsia="ru-RU"/>
              </w:rPr>
            </w:pPr>
          </w:p>
          <w:p w14:paraId="3F0719FD" w14:textId="77777777" w:rsidR="00EA1172" w:rsidRPr="00EA1172" w:rsidRDefault="00EA1172" w:rsidP="00EA1172">
            <w:pPr>
              <w:spacing w:line="240" w:lineRule="auto"/>
              <w:ind w:firstLine="0"/>
              <w:jc w:val="left"/>
              <w:rPr>
                <w:rFonts w:eastAsia="Times New Roman"/>
                <w:sz w:val="24"/>
                <w:lang w:eastAsia="ru-RU"/>
              </w:rPr>
            </w:pPr>
          </w:p>
          <w:p w14:paraId="0E7CD694" w14:textId="77777777" w:rsidR="00EA1172" w:rsidRPr="00EA1172" w:rsidRDefault="00EA1172" w:rsidP="00EA1172">
            <w:pPr>
              <w:spacing w:line="240" w:lineRule="auto"/>
              <w:ind w:firstLine="0"/>
              <w:jc w:val="left"/>
              <w:rPr>
                <w:rFonts w:eastAsia="Times New Roman"/>
                <w:sz w:val="24"/>
                <w:lang w:eastAsia="ru-RU"/>
              </w:rPr>
            </w:pPr>
            <w:r w:rsidRPr="00EA1172">
              <w:rPr>
                <w:rFonts w:eastAsia="Times New Roman"/>
                <w:sz w:val="24"/>
                <w:lang w:eastAsia="ru-RU"/>
              </w:rPr>
              <w:t>«__» _______ 2023 г.</w:t>
            </w:r>
          </w:p>
        </w:tc>
        <w:tc>
          <w:tcPr>
            <w:tcW w:w="1923" w:type="dxa"/>
          </w:tcPr>
          <w:p w14:paraId="6640B32C" w14:textId="77777777" w:rsidR="00EA1172" w:rsidRPr="00EA1172" w:rsidRDefault="00EA1172" w:rsidP="00EA1172">
            <w:pPr>
              <w:spacing w:line="240" w:lineRule="auto"/>
              <w:ind w:firstLine="0"/>
              <w:jc w:val="left"/>
              <w:rPr>
                <w:rFonts w:eastAsia="Times New Roman"/>
                <w:sz w:val="24"/>
                <w:lang w:eastAsia="ru-RU"/>
              </w:rPr>
            </w:pPr>
          </w:p>
          <w:p w14:paraId="5B267CCB" w14:textId="77777777" w:rsidR="00EA1172" w:rsidRPr="00EA1172" w:rsidRDefault="00EA1172" w:rsidP="00EA1172">
            <w:pPr>
              <w:pBdr>
                <w:bottom w:val="single" w:sz="12" w:space="1" w:color="auto"/>
              </w:pBdr>
              <w:spacing w:line="240" w:lineRule="auto"/>
              <w:ind w:firstLine="0"/>
              <w:jc w:val="left"/>
              <w:rPr>
                <w:rFonts w:eastAsia="Times New Roman"/>
                <w:sz w:val="24"/>
                <w:lang w:eastAsia="ru-RU"/>
              </w:rPr>
            </w:pPr>
          </w:p>
          <w:p w14:paraId="6E8E6178" w14:textId="77777777" w:rsidR="00EA1172" w:rsidRPr="00EA1172" w:rsidRDefault="00EA1172" w:rsidP="00EA1172">
            <w:pPr>
              <w:pBdr>
                <w:bottom w:val="single" w:sz="12" w:space="1" w:color="auto"/>
              </w:pBdr>
              <w:spacing w:line="240" w:lineRule="auto"/>
              <w:ind w:firstLine="0"/>
              <w:jc w:val="left"/>
              <w:rPr>
                <w:rFonts w:eastAsia="Times New Roman"/>
                <w:sz w:val="24"/>
                <w:lang w:eastAsia="ru-RU"/>
              </w:rPr>
            </w:pPr>
          </w:p>
          <w:p w14:paraId="673E1DBF" w14:textId="77777777" w:rsidR="00EA1172" w:rsidRPr="00EA1172" w:rsidRDefault="00EA1172" w:rsidP="00EA1172">
            <w:pPr>
              <w:spacing w:line="240" w:lineRule="auto"/>
              <w:ind w:firstLine="0"/>
              <w:jc w:val="center"/>
              <w:rPr>
                <w:rFonts w:eastAsia="Times New Roman"/>
                <w:sz w:val="22"/>
                <w:szCs w:val="22"/>
                <w:lang w:eastAsia="ru-RU"/>
              </w:rPr>
            </w:pPr>
            <w:r w:rsidRPr="00EA1172">
              <w:rPr>
                <w:rFonts w:eastAsia="Times New Roman"/>
                <w:sz w:val="22"/>
                <w:szCs w:val="22"/>
                <w:lang w:eastAsia="ru-RU"/>
              </w:rPr>
              <w:t>(подпись)</w:t>
            </w:r>
          </w:p>
        </w:tc>
        <w:tc>
          <w:tcPr>
            <w:tcW w:w="2551" w:type="dxa"/>
          </w:tcPr>
          <w:p w14:paraId="55080A9E" w14:textId="77777777" w:rsidR="00EA1172" w:rsidRPr="00EA1172" w:rsidRDefault="00EA1172" w:rsidP="00EA1172">
            <w:pPr>
              <w:spacing w:line="240" w:lineRule="auto"/>
              <w:ind w:firstLine="0"/>
              <w:rPr>
                <w:rFonts w:eastAsia="Times New Roman"/>
                <w:sz w:val="24"/>
                <w:lang w:eastAsia="ru-RU"/>
              </w:rPr>
            </w:pPr>
          </w:p>
          <w:p w14:paraId="308C2E42" w14:textId="77777777" w:rsidR="00EA1172" w:rsidRPr="00EA1172" w:rsidRDefault="00EA1172" w:rsidP="00EA1172">
            <w:pPr>
              <w:spacing w:line="240" w:lineRule="auto"/>
              <w:ind w:firstLine="0"/>
              <w:rPr>
                <w:rFonts w:eastAsia="Times New Roman"/>
                <w:sz w:val="24"/>
                <w:lang w:eastAsia="ru-RU"/>
              </w:rPr>
            </w:pPr>
          </w:p>
          <w:p w14:paraId="0CD7722C" w14:textId="77777777" w:rsidR="00EA1172" w:rsidRPr="00EA1172" w:rsidRDefault="00EA1172" w:rsidP="00EA1172">
            <w:pPr>
              <w:spacing w:line="240" w:lineRule="auto"/>
              <w:ind w:firstLine="0"/>
              <w:rPr>
                <w:rFonts w:eastAsia="Times New Roman"/>
                <w:sz w:val="24"/>
                <w:lang w:eastAsia="ru-RU"/>
              </w:rPr>
            </w:pPr>
            <w:r w:rsidRPr="00EA1172">
              <w:rPr>
                <w:rFonts w:eastAsia="Times New Roman"/>
                <w:sz w:val="24"/>
                <w:lang w:eastAsia="ru-RU"/>
              </w:rPr>
              <w:t xml:space="preserve">Шведов </w:t>
            </w:r>
            <w:proofErr w:type="gramStart"/>
            <w:r w:rsidRPr="00EA1172">
              <w:rPr>
                <w:rFonts w:eastAsia="Times New Roman"/>
                <w:sz w:val="24"/>
                <w:lang w:eastAsia="ru-RU"/>
              </w:rPr>
              <w:t>П.Д</w:t>
            </w:r>
            <w:proofErr w:type="gramEnd"/>
          </w:p>
        </w:tc>
      </w:tr>
      <w:tr w:rsidR="00EA1172" w:rsidRPr="00EA1172" w14:paraId="5331E20D" w14:textId="77777777" w:rsidTr="00174B6C">
        <w:tc>
          <w:tcPr>
            <w:tcW w:w="3402" w:type="dxa"/>
          </w:tcPr>
          <w:p w14:paraId="7F61AF60" w14:textId="77777777" w:rsidR="00EA1172" w:rsidRPr="00EA1172" w:rsidRDefault="00EA1172" w:rsidP="00EA1172">
            <w:pPr>
              <w:spacing w:line="240" w:lineRule="auto"/>
              <w:ind w:firstLine="0"/>
              <w:jc w:val="left"/>
              <w:rPr>
                <w:rFonts w:eastAsia="Times New Roman"/>
                <w:sz w:val="24"/>
                <w:lang w:eastAsia="ru-RU"/>
              </w:rPr>
            </w:pPr>
            <w:r w:rsidRPr="00EA1172">
              <w:rPr>
                <w:rFonts w:eastAsia="Times New Roman"/>
                <w:sz w:val="24"/>
                <w:lang w:eastAsia="ru-RU"/>
              </w:rPr>
              <w:t>Отчет утвержден.</w:t>
            </w:r>
          </w:p>
          <w:p w14:paraId="6191E238" w14:textId="77777777" w:rsidR="00EA1172" w:rsidRPr="00EA1172" w:rsidRDefault="00EA1172" w:rsidP="00EA1172">
            <w:pPr>
              <w:spacing w:line="240" w:lineRule="auto"/>
              <w:ind w:firstLine="0"/>
              <w:jc w:val="left"/>
              <w:rPr>
                <w:rFonts w:eastAsia="Times New Roman"/>
                <w:sz w:val="24"/>
                <w:lang w:eastAsia="ru-RU"/>
              </w:rPr>
            </w:pPr>
            <w:r w:rsidRPr="00EA1172">
              <w:rPr>
                <w:rFonts w:eastAsia="Times New Roman"/>
                <w:sz w:val="24"/>
                <w:lang w:eastAsia="ru-RU"/>
              </w:rPr>
              <w:t>Допущен к защите:</w:t>
            </w:r>
          </w:p>
          <w:p w14:paraId="34A0715C" w14:textId="77777777" w:rsidR="00EA1172" w:rsidRPr="00EA1172" w:rsidRDefault="00EA1172" w:rsidP="00EA1172">
            <w:pPr>
              <w:spacing w:line="240" w:lineRule="auto"/>
              <w:ind w:firstLine="0"/>
              <w:jc w:val="left"/>
              <w:rPr>
                <w:rFonts w:eastAsia="Times New Roman"/>
                <w:sz w:val="24"/>
                <w:lang w:eastAsia="ru-RU"/>
              </w:rPr>
            </w:pPr>
          </w:p>
        </w:tc>
        <w:tc>
          <w:tcPr>
            <w:tcW w:w="2438" w:type="dxa"/>
          </w:tcPr>
          <w:p w14:paraId="0A29A94C" w14:textId="77777777" w:rsidR="00EA1172" w:rsidRPr="00EA1172" w:rsidRDefault="00EA1172" w:rsidP="00EA1172">
            <w:pPr>
              <w:spacing w:line="240" w:lineRule="auto"/>
              <w:ind w:firstLine="0"/>
              <w:jc w:val="left"/>
              <w:rPr>
                <w:rFonts w:eastAsia="Times New Roman"/>
                <w:sz w:val="24"/>
                <w:lang w:eastAsia="ru-RU"/>
              </w:rPr>
            </w:pPr>
          </w:p>
        </w:tc>
        <w:tc>
          <w:tcPr>
            <w:tcW w:w="1923" w:type="dxa"/>
          </w:tcPr>
          <w:p w14:paraId="7B507809" w14:textId="77777777" w:rsidR="00EA1172" w:rsidRPr="00EA1172" w:rsidRDefault="00EA1172" w:rsidP="00EA1172">
            <w:pPr>
              <w:spacing w:line="240" w:lineRule="auto"/>
              <w:ind w:firstLine="0"/>
              <w:jc w:val="left"/>
              <w:rPr>
                <w:rFonts w:eastAsia="Times New Roman"/>
                <w:sz w:val="24"/>
                <w:lang w:eastAsia="ru-RU"/>
              </w:rPr>
            </w:pPr>
          </w:p>
        </w:tc>
        <w:tc>
          <w:tcPr>
            <w:tcW w:w="2551" w:type="dxa"/>
          </w:tcPr>
          <w:p w14:paraId="5919F0A5" w14:textId="77777777" w:rsidR="00EA1172" w:rsidRPr="00EA1172" w:rsidRDefault="00EA1172" w:rsidP="00EA1172">
            <w:pPr>
              <w:spacing w:line="240" w:lineRule="auto"/>
              <w:ind w:firstLine="0"/>
              <w:rPr>
                <w:rFonts w:eastAsia="Times New Roman"/>
                <w:sz w:val="24"/>
                <w:lang w:eastAsia="ru-RU"/>
              </w:rPr>
            </w:pPr>
          </w:p>
        </w:tc>
      </w:tr>
      <w:tr w:rsidR="00EA1172" w:rsidRPr="00EA1172" w14:paraId="38205D66" w14:textId="77777777" w:rsidTr="00174B6C">
        <w:tc>
          <w:tcPr>
            <w:tcW w:w="3402" w:type="dxa"/>
          </w:tcPr>
          <w:p w14:paraId="3BB9ED15" w14:textId="77777777" w:rsidR="00EA1172" w:rsidRPr="00EA1172" w:rsidRDefault="00EA1172" w:rsidP="00EA1172">
            <w:pPr>
              <w:spacing w:line="240" w:lineRule="auto"/>
              <w:ind w:firstLine="0"/>
              <w:jc w:val="left"/>
              <w:rPr>
                <w:rFonts w:eastAsia="Times New Roman"/>
                <w:sz w:val="24"/>
                <w:lang w:eastAsia="ru-RU"/>
              </w:rPr>
            </w:pPr>
            <w:r w:rsidRPr="00EA1172">
              <w:rPr>
                <w:rFonts w:eastAsia="Times New Roman"/>
                <w:sz w:val="24"/>
                <w:lang w:eastAsia="ru-RU"/>
              </w:rPr>
              <w:t>Руководитель практики от кафедры</w:t>
            </w:r>
          </w:p>
        </w:tc>
        <w:tc>
          <w:tcPr>
            <w:tcW w:w="2438" w:type="dxa"/>
          </w:tcPr>
          <w:p w14:paraId="66C908BB" w14:textId="77777777" w:rsidR="00EA1172" w:rsidRPr="00EA1172" w:rsidRDefault="00EA1172" w:rsidP="00EA1172">
            <w:pPr>
              <w:spacing w:line="240" w:lineRule="auto"/>
              <w:ind w:firstLine="0"/>
              <w:jc w:val="left"/>
              <w:rPr>
                <w:rFonts w:eastAsia="Times New Roman"/>
                <w:sz w:val="24"/>
                <w:lang w:eastAsia="ru-RU"/>
              </w:rPr>
            </w:pPr>
          </w:p>
          <w:p w14:paraId="4960E06C" w14:textId="77777777" w:rsidR="00EA1172" w:rsidRPr="00EA1172" w:rsidRDefault="00EA1172" w:rsidP="00EA1172">
            <w:pPr>
              <w:spacing w:line="240" w:lineRule="auto"/>
              <w:ind w:firstLine="0"/>
              <w:jc w:val="left"/>
              <w:rPr>
                <w:rFonts w:eastAsia="Times New Roman"/>
                <w:sz w:val="24"/>
                <w:lang w:eastAsia="ru-RU"/>
              </w:rPr>
            </w:pPr>
            <w:r w:rsidRPr="00EA1172">
              <w:rPr>
                <w:rFonts w:eastAsia="Times New Roman"/>
                <w:sz w:val="24"/>
                <w:lang w:eastAsia="ru-RU"/>
              </w:rPr>
              <w:t>«__» _______ 2023 г.</w:t>
            </w:r>
          </w:p>
        </w:tc>
        <w:tc>
          <w:tcPr>
            <w:tcW w:w="1923" w:type="dxa"/>
          </w:tcPr>
          <w:p w14:paraId="248E7E0E" w14:textId="77777777" w:rsidR="00EA1172" w:rsidRPr="00EA1172" w:rsidRDefault="00EA1172" w:rsidP="00EA1172">
            <w:pPr>
              <w:spacing w:line="240" w:lineRule="auto"/>
              <w:ind w:firstLine="0"/>
              <w:jc w:val="left"/>
              <w:rPr>
                <w:rFonts w:eastAsia="Times New Roman"/>
                <w:sz w:val="24"/>
                <w:lang w:eastAsia="ru-RU"/>
              </w:rPr>
            </w:pPr>
          </w:p>
          <w:p w14:paraId="0986AB5E" w14:textId="77777777" w:rsidR="00EA1172" w:rsidRPr="00EA1172" w:rsidRDefault="00EA1172" w:rsidP="00EA1172">
            <w:pPr>
              <w:pBdr>
                <w:bottom w:val="single" w:sz="12" w:space="1" w:color="auto"/>
              </w:pBdr>
              <w:spacing w:line="240" w:lineRule="auto"/>
              <w:ind w:firstLine="0"/>
              <w:jc w:val="left"/>
              <w:rPr>
                <w:rFonts w:eastAsia="Times New Roman"/>
                <w:sz w:val="24"/>
                <w:lang w:eastAsia="ru-RU"/>
              </w:rPr>
            </w:pPr>
          </w:p>
          <w:p w14:paraId="0E68E52E" w14:textId="77777777" w:rsidR="00EA1172" w:rsidRPr="00EA1172" w:rsidRDefault="00EA1172" w:rsidP="00EA1172">
            <w:pPr>
              <w:spacing w:line="240" w:lineRule="auto"/>
              <w:ind w:firstLine="0"/>
              <w:jc w:val="center"/>
              <w:rPr>
                <w:rFonts w:eastAsia="Times New Roman"/>
                <w:sz w:val="22"/>
                <w:szCs w:val="22"/>
                <w:lang w:eastAsia="ru-RU"/>
              </w:rPr>
            </w:pPr>
            <w:r w:rsidRPr="00EA1172">
              <w:rPr>
                <w:rFonts w:eastAsia="Times New Roman"/>
                <w:sz w:val="22"/>
                <w:szCs w:val="22"/>
                <w:lang w:eastAsia="ru-RU"/>
              </w:rPr>
              <w:t>(подпись)</w:t>
            </w:r>
          </w:p>
        </w:tc>
        <w:tc>
          <w:tcPr>
            <w:tcW w:w="2551" w:type="dxa"/>
          </w:tcPr>
          <w:p w14:paraId="692CD9BE" w14:textId="77777777" w:rsidR="00EA1172" w:rsidRPr="00EA1172" w:rsidRDefault="00EA1172" w:rsidP="00EA1172">
            <w:pPr>
              <w:spacing w:line="240" w:lineRule="auto"/>
              <w:ind w:firstLine="0"/>
              <w:rPr>
                <w:rFonts w:eastAsia="Times New Roman"/>
                <w:sz w:val="24"/>
                <w:lang w:eastAsia="ru-RU"/>
              </w:rPr>
            </w:pPr>
          </w:p>
          <w:p w14:paraId="78AA4B86" w14:textId="77777777" w:rsidR="00EA1172" w:rsidRPr="00EA1172" w:rsidRDefault="00EA1172" w:rsidP="00EA1172">
            <w:pPr>
              <w:spacing w:line="240" w:lineRule="auto"/>
              <w:ind w:firstLine="0"/>
              <w:rPr>
                <w:rFonts w:eastAsia="Times New Roman"/>
                <w:sz w:val="24"/>
                <w:lang w:eastAsia="ru-RU"/>
              </w:rPr>
            </w:pPr>
            <w:r w:rsidRPr="00EA1172">
              <w:rPr>
                <w:rFonts w:eastAsia="Times New Roman"/>
                <w:sz w:val="24"/>
                <w:lang w:eastAsia="ru-RU"/>
              </w:rPr>
              <w:t>Шамин Р.В.</w:t>
            </w:r>
          </w:p>
        </w:tc>
      </w:tr>
    </w:tbl>
    <w:p w14:paraId="4CABE680" w14:textId="77777777" w:rsidR="00EA1172" w:rsidRPr="00EA1172" w:rsidRDefault="00EA1172" w:rsidP="00EA1172">
      <w:pPr>
        <w:ind w:firstLine="0"/>
        <w:jc w:val="center"/>
        <w:rPr>
          <w:rFonts w:eastAsia="Times New Roman" w:cs="Times New Roman"/>
          <w:kern w:val="0"/>
          <w:szCs w:val="28"/>
          <w:lang w:eastAsia="ru-RU"/>
          <w14:ligatures w14:val="none"/>
        </w:rPr>
      </w:pPr>
    </w:p>
    <w:p w14:paraId="79B68B2C" w14:textId="77777777" w:rsidR="00EA1172" w:rsidRPr="00EA1172" w:rsidRDefault="00EA1172" w:rsidP="00EA1172">
      <w:pPr>
        <w:spacing w:line="240" w:lineRule="auto"/>
        <w:ind w:firstLine="0"/>
        <w:jc w:val="center"/>
        <w:rPr>
          <w:rFonts w:eastAsia="Times New Roman" w:cs="Times New Roman"/>
          <w:kern w:val="0"/>
          <w:szCs w:val="28"/>
          <w:lang w:eastAsia="ru-RU"/>
          <w14:ligatures w14:val="none"/>
        </w:rPr>
      </w:pPr>
    </w:p>
    <w:p w14:paraId="6B060C8B" w14:textId="77777777" w:rsidR="00EA1172" w:rsidRPr="00EA1172" w:rsidRDefault="00EA1172" w:rsidP="00EA1172">
      <w:pPr>
        <w:spacing w:line="240" w:lineRule="auto"/>
        <w:ind w:firstLine="0"/>
        <w:jc w:val="center"/>
        <w:rPr>
          <w:rFonts w:eastAsia="Times New Roman" w:cs="Times New Roman"/>
          <w:kern w:val="0"/>
          <w:szCs w:val="28"/>
          <w:lang w:eastAsia="ru-RU"/>
          <w14:ligatures w14:val="none"/>
        </w:rPr>
      </w:pPr>
    </w:p>
    <w:p w14:paraId="621C308C" w14:textId="77777777" w:rsidR="00EA1172" w:rsidRPr="00EA1172" w:rsidRDefault="00EA1172" w:rsidP="00EA1172">
      <w:pPr>
        <w:spacing w:line="240" w:lineRule="auto"/>
        <w:ind w:firstLine="0"/>
        <w:jc w:val="center"/>
        <w:rPr>
          <w:rFonts w:eastAsia="Times New Roman" w:cs="Times New Roman"/>
          <w:kern w:val="0"/>
          <w:szCs w:val="28"/>
          <w:lang w:eastAsia="ru-RU"/>
          <w14:ligatures w14:val="none"/>
        </w:rPr>
      </w:pPr>
    </w:p>
    <w:p w14:paraId="6E7F5508" w14:textId="77777777" w:rsidR="00EA1172" w:rsidRPr="00EA1172" w:rsidRDefault="00EA1172" w:rsidP="00EA1172">
      <w:pPr>
        <w:spacing w:line="240" w:lineRule="auto"/>
        <w:ind w:firstLine="0"/>
        <w:jc w:val="center"/>
        <w:rPr>
          <w:rFonts w:eastAsia="Times New Roman" w:cs="Times New Roman"/>
          <w:kern w:val="0"/>
          <w:szCs w:val="28"/>
          <w:lang w:eastAsia="ru-RU"/>
          <w14:ligatures w14:val="none"/>
        </w:rPr>
        <w:sectPr w:rsidR="00EA1172" w:rsidRPr="00EA1172" w:rsidSect="00EA1172">
          <w:footerReference w:type="default" r:id="rId9"/>
          <w:pgSz w:w="11906" w:h="16838"/>
          <w:pgMar w:top="1134" w:right="567" w:bottom="1134" w:left="1418" w:header="709" w:footer="709" w:gutter="0"/>
          <w:cols w:space="708"/>
          <w:titlePg/>
          <w:docGrid w:linePitch="360"/>
        </w:sectPr>
      </w:pPr>
      <w:r w:rsidRPr="00EA1172">
        <w:rPr>
          <w:rFonts w:eastAsia="Times New Roman" w:cs="Times New Roman"/>
          <w:kern w:val="0"/>
          <w:szCs w:val="28"/>
          <w:lang w:eastAsia="ru-RU"/>
          <w14:ligatures w14:val="none"/>
        </w:rPr>
        <w:t>Москва 2024 г.</w:t>
      </w:r>
      <w:bookmarkEnd w:id="0"/>
    </w:p>
    <w:tbl>
      <w:tblPr>
        <w:tblW w:w="5000" w:type="pct"/>
        <w:tblCellMar>
          <w:left w:w="0" w:type="dxa"/>
          <w:right w:w="0" w:type="dxa"/>
        </w:tblCellMar>
        <w:tblLook w:val="0000" w:firstRow="0" w:lastRow="0" w:firstColumn="0" w:lastColumn="0" w:noHBand="0" w:noVBand="0"/>
      </w:tblPr>
      <w:tblGrid>
        <w:gridCol w:w="9921"/>
      </w:tblGrid>
      <w:tr w:rsidR="00EA1172" w:rsidRPr="00EA1172" w14:paraId="5014A54A" w14:textId="77777777" w:rsidTr="00174B6C">
        <w:trPr>
          <w:cantSplit/>
          <w:trHeight w:val="180"/>
        </w:trPr>
        <w:tc>
          <w:tcPr>
            <w:tcW w:w="5000" w:type="pct"/>
          </w:tcPr>
          <w:p w14:paraId="1CBB4640" w14:textId="77777777" w:rsidR="00EA1172" w:rsidRPr="00EA1172" w:rsidRDefault="00EA1172" w:rsidP="00EA1172">
            <w:pPr>
              <w:spacing w:before="60" w:line="240" w:lineRule="auto"/>
              <w:ind w:firstLine="0"/>
              <w:jc w:val="center"/>
              <w:rPr>
                <w:rFonts w:eastAsia="Times New Roman" w:cs="Times New Roman"/>
                <w:caps/>
                <w:kern w:val="0"/>
                <w:sz w:val="24"/>
                <w:lang w:eastAsia="ru-RU"/>
                <w14:ligatures w14:val="none"/>
              </w:rPr>
            </w:pPr>
            <w:r w:rsidRPr="00EA1172">
              <w:rPr>
                <w:rFonts w:eastAsia="Times New Roman" w:cs="Times New Roman"/>
                <w:caps/>
                <w:noProof/>
                <w:kern w:val="0"/>
                <w:sz w:val="24"/>
                <w:lang w:eastAsia="ru-RU"/>
                <w14:ligatures w14:val="none"/>
              </w:rPr>
              <w:lastRenderedPageBreak/>
              <w:drawing>
                <wp:inline distT="0" distB="0" distL="0" distR="0" wp14:anchorId="135619FB" wp14:editId="692F72D8">
                  <wp:extent cx="992038" cy="1124059"/>
                  <wp:effectExtent l="19050" t="0" r="0" b="0"/>
                  <wp:docPr id="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pic:nvPicPr>
                        <pic:blipFill>
                          <a:blip r:embed="rId8" cstate="screen">
                            <a:extLst>
                              <a:ext uri="{28A0092B-C50C-407E-A947-70E740481C1C}">
                                <a14:useLocalDpi xmlns:a14="http://schemas.microsoft.com/office/drawing/2010/main"/>
                              </a:ext>
                            </a:extLst>
                          </a:blip>
                          <a:stretch>
                            <a:fillRect/>
                          </a:stretch>
                        </pic:blipFill>
                        <pic:spPr>
                          <a:xfrm>
                            <a:off x="0" y="0"/>
                            <a:ext cx="992600" cy="1124695"/>
                          </a:xfrm>
                          <a:prstGeom prst="rect">
                            <a:avLst/>
                          </a:prstGeom>
                        </pic:spPr>
                      </pic:pic>
                    </a:graphicData>
                  </a:graphic>
                </wp:inline>
              </w:drawing>
            </w:r>
          </w:p>
          <w:p w14:paraId="5782CD8E" w14:textId="77777777" w:rsidR="00EA1172" w:rsidRPr="00EA1172" w:rsidRDefault="00EA1172" w:rsidP="00EA1172">
            <w:pPr>
              <w:spacing w:before="60" w:line="240" w:lineRule="auto"/>
              <w:ind w:firstLine="0"/>
              <w:jc w:val="center"/>
              <w:rPr>
                <w:rFonts w:eastAsia="Times New Roman" w:cs="Times New Roman"/>
                <w:caps/>
                <w:kern w:val="0"/>
                <w:sz w:val="24"/>
                <w:lang w:eastAsia="ru-RU"/>
                <w14:ligatures w14:val="none"/>
              </w:rPr>
            </w:pPr>
            <w:r w:rsidRPr="00EA1172">
              <w:rPr>
                <w:rFonts w:eastAsia="Times New Roman" w:cs="Times New Roman"/>
                <w:caps/>
                <w:kern w:val="0"/>
                <w:sz w:val="24"/>
                <w:lang w:eastAsia="ru-RU"/>
                <w14:ligatures w14:val="none"/>
              </w:rPr>
              <w:t>МИНОБРНАУКИ РОССИИ</w:t>
            </w:r>
          </w:p>
        </w:tc>
      </w:tr>
      <w:tr w:rsidR="00EA1172" w:rsidRPr="00EA1172" w14:paraId="4149D521" w14:textId="77777777" w:rsidTr="00174B6C">
        <w:trPr>
          <w:cantSplit/>
          <w:trHeight w:val="1417"/>
        </w:trPr>
        <w:tc>
          <w:tcPr>
            <w:tcW w:w="5000" w:type="pct"/>
          </w:tcPr>
          <w:p w14:paraId="4315E684" w14:textId="77777777" w:rsidR="00EA1172" w:rsidRPr="00EA1172" w:rsidRDefault="00EA1172" w:rsidP="00EA1172">
            <w:pPr>
              <w:widowControl w:val="0"/>
              <w:spacing w:line="216" w:lineRule="auto"/>
              <w:ind w:firstLine="0"/>
              <w:jc w:val="center"/>
              <w:rPr>
                <w:rFonts w:eastAsia="Times New Roman" w:cs="Times New Roman"/>
                <w:b/>
                <w:iCs/>
                <w:kern w:val="0"/>
                <w:sz w:val="20"/>
                <w:lang w:eastAsia="ru-RU"/>
                <w14:ligatures w14:val="none"/>
              </w:rPr>
            </w:pPr>
            <w:r w:rsidRPr="00EA1172">
              <w:rPr>
                <w:rFonts w:eastAsia="Times New Roman" w:cs="Times New Roman"/>
                <w:iCs/>
                <w:kern w:val="0"/>
                <w:sz w:val="24"/>
                <w:lang w:eastAsia="ru-RU"/>
                <w14:ligatures w14:val="none"/>
              </w:rPr>
              <w:t>Федеральное государственное бюджетное образовательное учреждение</w:t>
            </w:r>
            <w:r w:rsidRPr="00EA1172">
              <w:rPr>
                <w:rFonts w:eastAsia="Times New Roman" w:cs="Times New Roman"/>
                <w:iCs/>
                <w:kern w:val="0"/>
                <w:sz w:val="24"/>
                <w:lang w:eastAsia="ru-RU"/>
                <w14:ligatures w14:val="none"/>
              </w:rPr>
              <w:br/>
              <w:t>высшего образования</w:t>
            </w:r>
            <w:r w:rsidRPr="00EA1172">
              <w:rPr>
                <w:rFonts w:eastAsia="Times New Roman" w:cs="Times New Roman"/>
                <w:iCs/>
                <w:kern w:val="0"/>
                <w:sz w:val="24"/>
                <w:lang w:eastAsia="ru-RU"/>
                <w14:ligatures w14:val="none"/>
              </w:rPr>
              <w:br/>
            </w:r>
            <w:r w:rsidRPr="00EA1172">
              <w:rPr>
                <w:rFonts w:ascii="Times New Roman CYR" w:eastAsia="Times New Roman" w:hAnsi="Times New Roman CYR" w:cs="Times New Roman CYR"/>
                <w:b/>
                <w:bCs/>
                <w:iCs/>
                <w:snapToGrid w:val="0"/>
                <w:kern w:val="0"/>
                <w:sz w:val="24"/>
                <w:lang w:eastAsia="ru-RU"/>
                <w14:ligatures w14:val="none"/>
              </w:rPr>
              <w:t xml:space="preserve">«МИРЭА </w:t>
            </w:r>
            <w:r w:rsidRPr="00EA1172">
              <w:rPr>
                <w:rFonts w:ascii="Times New Roman CYR" w:eastAsia="Times New Roman" w:hAnsi="Times New Roman CYR" w:cs="Times New Roman CYR"/>
                <w:b/>
                <w:bCs/>
                <w:iCs/>
                <w:snapToGrid w:val="0"/>
                <w:kern w:val="0"/>
                <w:sz w:val="24"/>
                <w:lang w:eastAsia="ru-RU"/>
                <w14:ligatures w14:val="none"/>
              </w:rPr>
              <w:sym w:font="Symbol" w:char="F02D"/>
            </w:r>
            <w:r w:rsidRPr="00EA1172">
              <w:rPr>
                <w:rFonts w:ascii="Times New Roman CYR" w:eastAsia="Times New Roman" w:hAnsi="Times New Roman CYR" w:cs="Times New Roman CYR"/>
                <w:b/>
                <w:bCs/>
                <w:iCs/>
                <w:snapToGrid w:val="0"/>
                <w:kern w:val="0"/>
                <w:sz w:val="24"/>
                <w:lang w:eastAsia="ru-RU"/>
                <w14:ligatures w14:val="none"/>
              </w:rPr>
              <w:t xml:space="preserve"> Российский технологический университет»</w:t>
            </w:r>
          </w:p>
          <w:p w14:paraId="3A393F9A" w14:textId="77777777" w:rsidR="00EA1172" w:rsidRPr="00EA1172" w:rsidRDefault="00EA1172" w:rsidP="00EA1172">
            <w:pPr>
              <w:spacing w:line="240" w:lineRule="auto"/>
              <w:ind w:firstLine="0"/>
              <w:jc w:val="center"/>
              <w:rPr>
                <w:rFonts w:eastAsia="Times New Roman" w:cs="Times New Roman"/>
                <w:kern w:val="0"/>
                <w:sz w:val="24"/>
                <w:lang w:eastAsia="ru-RU"/>
                <w14:ligatures w14:val="none"/>
              </w:rPr>
            </w:pPr>
            <w:r w:rsidRPr="00EA1172">
              <w:rPr>
                <w:rFonts w:eastAsia="Times New Roman" w:cs="Times New Roman"/>
                <w:b/>
                <w:snapToGrid w:val="0"/>
                <w:kern w:val="0"/>
                <w:sz w:val="32"/>
                <w:szCs w:val="32"/>
                <w:lang w:eastAsia="ru-RU"/>
                <w14:ligatures w14:val="none"/>
              </w:rPr>
              <w:t xml:space="preserve"> РТУ МИРЭА</w:t>
            </w:r>
            <w:r w:rsidRPr="00EA1172">
              <w:rPr>
                <w:rFonts w:eastAsia="Times New Roman" w:cs="Times New Roman"/>
                <w:b/>
                <w:kern w:val="0"/>
                <w:sz w:val="32"/>
                <w:szCs w:val="32"/>
                <w:lang w:eastAsia="ru-RU"/>
                <w14:ligatures w14:val="none"/>
              </w:rPr>
              <w:t xml:space="preserve"> </w:t>
            </w:r>
            <w:r w:rsidRPr="00EA1172">
              <w:rPr>
                <w:rFonts w:eastAsia="Times New Roman" w:cs="Times New Roman"/>
                <w:b/>
                <w:noProof/>
                <w:kern w:val="0"/>
                <w:sz w:val="32"/>
                <w:szCs w:val="32"/>
                <w:lang w:eastAsia="ru-RU"/>
                <w14:ligatures w14:val="none"/>
              </w:rPr>
              <mc:AlternateContent>
                <mc:Choice Requires="wps">
                  <w:drawing>
                    <wp:inline distT="0" distB="0" distL="0" distR="0" wp14:anchorId="5C55BF4E" wp14:editId="6098F052">
                      <wp:extent cx="5600700" cy="1270"/>
                      <wp:effectExtent l="19050" t="19050" r="19050" b="27305"/>
                      <wp:docPr id="4" name="Прямая соединительная лини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05DE5EE6" id="Прямая соединительная линия 4"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48823931" w14:textId="77777777" w:rsidR="00EA1172" w:rsidRPr="00EA1172" w:rsidRDefault="00EA1172" w:rsidP="00EA1172">
      <w:pPr>
        <w:spacing w:line="240" w:lineRule="auto"/>
        <w:ind w:firstLine="0"/>
        <w:jc w:val="center"/>
        <w:rPr>
          <w:rFonts w:eastAsia="Times New Roman" w:cs="Times New Roman"/>
          <w:kern w:val="0"/>
          <w:sz w:val="24"/>
          <w:lang w:eastAsia="ru-RU"/>
          <w14:ligatures w14:val="none"/>
        </w:rPr>
      </w:pPr>
      <w:r w:rsidRPr="00EA1172">
        <w:rPr>
          <w:rFonts w:eastAsia="Times New Roman" w:cs="Times New Roman"/>
          <w:b/>
          <w:kern w:val="0"/>
          <w:sz w:val="24"/>
          <w:lang w:eastAsia="ru-RU"/>
          <w14:ligatures w14:val="none"/>
        </w:rPr>
        <w:t>Институт перспективных технологий и индустриального программирования (ИПТИП)</w:t>
      </w:r>
    </w:p>
    <w:p w14:paraId="46D8DD59" w14:textId="77777777" w:rsidR="00EA1172" w:rsidRPr="00EA1172" w:rsidRDefault="00EA1172" w:rsidP="00EA1172">
      <w:pPr>
        <w:spacing w:line="240" w:lineRule="auto"/>
        <w:ind w:firstLine="0"/>
        <w:jc w:val="center"/>
        <w:rPr>
          <w:rFonts w:eastAsia="Times New Roman" w:cs="Times New Roman"/>
          <w:kern w:val="0"/>
          <w:sz w:val="24"/>
          <w:lang w:eastAsia="ru-RU"/>
          <w14:ligatures w14:val="none"/>
        </w:rPr>
      </w:pPr>
      <w:r w:rsidRPr="00EA1172">
        <w:rPr>
          <w:rFonts w:eastAsia="Times New Roman" w:cs="Times New Roman"/>
          <w:b/>
          <w:kern w:val="0"/>
          <w:sz w:val="24"/>
          <w:lang w:eastAsia="ru-RU"/>
          <w14:ligatures w14:val="none"/>
        </w:rPr>
        <w:t>Кафедра индустриального программирования (ИП)</w:t>
      </w:r>
    </w:p>
    <w:p w14:paraId="08B0834A" w14:textId="77777777" w:rsidR="00EA1172" w:rsidRPr="00EA1172" w:rsidRDefault="00EA1172" w:rsidP="00EA1172">
      <w:pPr>
        <w:spacing w:line="240" w:lineRule="auto"/>
        <w:ind w:firstLine="0"/>
        <w:jc w:val="center"/>
        <w:rPr>
          <w:rFonts w:eastAsia="Times New Roman" w:cs="Times New Roman"/>
          <w:b/>
          <w:kern w:val="0"/>
          <w:szCs w:val="28"/>
          <w:lang w:eastAsia="ru-RU"/>
          <w14:ligatures w14:val="none"/>
        </w:rPr>
      </w:pPr>
    </w:p>
    <w:p w14:paraId="76A96D32" w14:textId="77777777" w:rsidR="00EA1172" w:rsidRPr="00EA1172" w:rsidRDefault="00EA1172" w:rsidP="00EA1172">
      <w:pPr>
        <w:spacing w:line="240" w:lineRule="auto"/>
        <w:ind w:firstLine="0"/>
        <w:jc w:val="center"/>
        <w:rPr>
          <w:rFonts w:eastAsia="Times New Roman" w:cs="Times New Roman"/>
          <w:b/>
          <w:kern w:val="0"/>
          <w:szCs w:val="28"/>
          <w:lang w:eastAsia="ru-RU"/>
          <w14:ligatures w14:val="none"/>
        </w:rPr>
      </w:pPr>
      <w:r w:rsidRPr="00EA1172">
        <w:rPr>
          <w:rFonts w:eastAsia="Times New Roman" w:cs="Times New Roman"/>
          <w:b/>
          <w:kern w:val="0"/>
          <w:szCs w:val="28"/>
          <w:lang w:eastAsia="ru-RU"/>
          <w14:ligatures w14:val="none"/>
        </w:rPr>
        <w:t>ИНДИВИДУАЛЬНОЕ ЗАДАНИЕ НА ТЕХНОЛОГИЧЕСКУЮ</w:t>
      </w:r>
    </w:p>
    <w:p w14:paraId="5CCF03A9" w14:textId="77777777" w:rsidR="00EA1172" w:rsidRPr="00EA1172" w:rsidRDefault="00EA1172" w:rsidP="00EA1172">
      <w:pPr>
        <w:spacing w:line="240" w:lineRule="auto"/>
        <w:ind w:firstLine="0"/>
        <w:jc w:val="center"/>
        <w:rPr>
          <w:rFonts w:eastAsia="Times New Roman" w:cs="Times New Roman"/>
          <w:b/>
          <w:kern w:val="0"/>
          <w:szCs w:val="28"/>
          <w:lang w:eastAsia="ru-RU"/>
          <w14:ligatures w14:val="none"/>
        </w:rPr>
      </w:pPr>
      <w:r w:rsidRPr="00EA1172">
        <w:rPr>
          <w:rFonts w:eastAsia="Times New Roman" w:cs="Times New Roman"/>
          <w:b/>
          <w:kern w:val="0"/>
          <w:szCs w:val="28"/>
          <w:lang w:eastAsia="ru-RU"/>
          <w14:ligatures w14:val="none"/>
        </w:rPr>
        <w:t>(ПРОЕКТНО-ТЕХНОЛОГИЧЕСКУЮ) ПРАКТИКУ</w:t>
      </w:r>
    </w:p>
    <w:p w14:paraId="0CCC44D6" w14:textId="77777777" w:rsidR="00EA1172" w:rsidRPr="00EA1172" w:rsidRDefault="00EA1172" w:rsidP="00EA1172">
      <w:pPr>
        <w:spacing w:line="240" w:lineRule="auto"/>
        <w:ind w:firstLine="0"/>
        <w:jc w:val="center"/>
        <w:rPr>
          <w:rFonts w:eastAsia="Times New Roman" w:cs="Times New Roman"/>
          <w:b/>
          <w:kern w:val="0"/>
          <w:szCs w:val="28"/>
          <w:lang w:eastAsia="ru-RU"/>
          <w14:ligatures w14:val="none"/>
        </w:rPr>
      </w:pPr>
      <w:r w:rsidRPr="00EA1172">
        <w:rPr>
          <w:rFonts w:eastAsia="Times New Roman" w:cs="Times New Roman"/>
          <w:b/>
          <w:kern w:val="0"/>
          <w:szCs w:val="28"/>
          <w:lang w:eastAsia="ru-RU"/>
          <w14:ligatures w14:val="none"/>
        </w:rPr>
        <w:t>Студенту 4 курса учебной группы ЭФБО-06-22</w:t>
      </w:r>
    </w:p>
    <w:p w14:paraId="13798270" w14:textId="77777777" w:rsidR="00EA1172" w:rsidRPr="00EA1172" w:rsidRDefault="00EA1172" w:rsidP="00EA1172">
      <w:pPr>
        <w:spacing w:line="240" w:lineRule="auto"/>
        <w:ind w:firstLine="0"/>
        <w:jc w:val="center"/>
        <w:rPr>
          <w:rFonts w:eastAsia="Times New Roman" w:cs="Times New Roman"/>
          <w:b/>
          <w:kern w:val="0"/>
          <w:szCs w:val="28"/>
          <w:lang w:eastAsia="ru-RU"/>
          <w14:ligatures w14:val="none"/>
        </w:rPr>
      </w:pPr>
      <w:r w:rsidRPr="00EA1172">
        <w:rPr>
          <w:rFonts w:eastAsia="Times New Roman" w:cs="Times New Roman"/>
          <w:b/>
          <w:kern w:val="0"/>
          <w:szCs w:val="28"/>
          <w:lang w:eastAsia="ru-RU"/>
          <w14:ligatures w14:val="none"/>
        </w:rPr>
        <w:t>Шведову Павлу Денисовичу</w:t>
      </w:r>
    </w:p>
    <w:p w14:paraId="378DBB1C" w14:textId="77777777" w:rsidR="00EA1172" w:rsidRPr="00EA1172" w:rsidRDefault="00EA1172" w:rsidP="00EA1172">
      <w:pPr>
        <w:spacing w:line="240" w:lineRule="auto"/>
        <w:ind w:firstLine="0"/>
        <w:jc w:val="left"/>
        <w:rPr>
          <w:rFonts w:eastAsia="Times New Roman" w:cs="Times New Roman"/>
          <w:kern w:val="0"/>
          <w:sz w:val="24"/>
          <w:u w:val="single"/>
          <w:lang w:eastAsia="ru-RU"/>
          <w14:ligatures w14:val="none"/>
        </w:rPr>
      </w:pPr>
      <w:r w:rsidRPr="00EA1172">
        <w:rPr>
          <w:rFonts w:eastAsia="Times New Roman" w:cs="Times New Roman"/>
          <w:b/>
          <w:bCs/>
          <w:kern w:val="0"/>
          <w:sz w:val="24"/>
          <w:lang w:eastAsia="ru-RU"/>
          <w14:ligatures w14:val="none"/>
        </w:rPr>
        <w:t xml:space="preserve">Место и время практики: </w:t>
      </w:r>
      <w:r w:rsidRPr="00EA1172">
        <w:rPr>
          <w:rFonts w:eastAsia="Times New Roman" w:cs="Times New Roman"/>
          <w:kern w:val="0"/>
          <w:sz w:val="24"/>
          <w:u w:val="single"/>
          <w:lang w:eastAsia="ru-RU"/>
          <w14:ligatures w14:val="none"/>
        </w:rPr>
        <w:t>РТУ МИРЭА, ИП, с 01 сентября 2023 г. по 30 декабря 2024 г.</w:t>
      </w:r>
      <w:r w:rsidRPr="00EA1172">
        <w:rPr>
          <w:rFonts w:eastAsia="Times New Roman" w:cs="Times New Roman"/>
          <w:kern w:val="0"/>
          <w:sz w:val="24"/>
          <w:u w:val="single"/>
          <w:lang w:eastAsia="ru-RU"/>
          <w14:ligatures w14:val="none"/>
        </w:rPr>
        <w:tab/>
      </w:r>
    </w:p>
    <w:p w14:paraId="534FF265" w14:textId="77777777" w:rsidR="00EA1172" w:rsidRPr="00EA1172" w:rsidRDefault="00EA1172" w:rsidP="00EA1172">
      <w:pPr>
        <w:spacing w:line="240" w:lineRule="auto"/>
        <w:ind w:firstLine="0"/>
        <w:jc w:val="left"/>
        <w:rPr>
          <w:rFonts w:eastAsia="Times New Roman" w:cs="Times New Roman"/>
          <w:b/>
          <w:bCs/>
          <w:kern w:val="0"/>
          <w:sz w:val="24"/>
          <w:lang w:eastAsia="ru-RU"/>
          <w14:ligatures w14:val="none"/>
        </w:rPr>
      </w:pPr>
      <w:r w:rsidRPr="00EA1172">
        <w:rPr>
          <w:rFonts w:eastAsia="Times New Roman" w:cs="Times New Roman"/>
          <w:b/>
          <w:bCs/>
          <w:kern w:val="0"/>
          <w:sz w:val="24"/>
          <w:lang w:eastAsia="ru-RU"/>
          <w14:ligatures w14:val="none"/>
        </w:rPr>
        <w:t xml:space="preserve">Должность на практике: </w:t>
      </w:r>
      <w:r w:rsidRPr="00EA1172">
        <w:rPr>
          <w:rFonts w:eastAsia="Times New Roman" w:cs="Times New Roman"/>
          <w:kern w:val="0"/>
          <w:sz w:val="24"/>
          <w:u w:val="single"/>
          <w:lang w:eastAsia="ru-RU"/>
          <w14:ligatures w14:val="none"/>
        </w:rPr>
        <w:tab/>
        <w:t>студент</w:t>
      </w:r>
      <w:r w:rsidRPr="00EA1172">
        <w:rPr>
          <w:rFonts w:eastAsia="Times New Roman" w:cs="Times New Roman"/>
          <w:i/>
          <w:kern w:val="0"/>
          <w:sz w:val="24"/>
          <w:u w:val="single"/>
          <w:lang w:eastAsia="ru-RU"/>
          <w14:ligatures w14:val="none"/>
        </w:rPr>
        <w:tab/>
      </w:r>
      <w:r w:rsidRPr="00EA1172">
        <w:rPr>
          <w:rFonts w:eastAsia="Times New Roman" w:cs="Times New Roman"/>
          <w:i/>
          <w:kern w:val="0"/>
          <w:sz w:val="24"/>
          <w:u w:val="single"/>
          <w:lang w:eastAsia="ru-RU"/>
          <w14:ligatures w14:val="none"/>
        </w:rPr>
        <w:tab/>
      </w:r>
      <w:r w:rsidRPr="00EA1172">
        <w:rPr>
          <w:rFonts w:eastAsia="Times New Roman" w:cs="Times New Roman"/>
          <w:i/>
          <w:kern w:val="0"/>
          <w:sz w:val="24"/>
          <w:u w:val="single"/>
          <w:lang w:eastAsia="ru-RU"/>
          <w14:ligatures w14:val="none"/>
        </w:rPr>
        <w:tab/>
      </w:r>
      <w:r w:rsidRPr="00EA1172">
        <w:rPr>
          <w:rFonts w:eastAsia="Times New Roman" w:cs="Times New Roman"/>
          <w:kern w:val="0"/>
          <w:sz w:val="24"/>
          <w:u w:val="single"/>
          <w:lang w:eastAsia="ru-RU"/>
          <w14:ligatures w14:val="none"/>
        </w:rPr>
        <w:tab/>
      </w:r>
      <w:r w:rsidRPr="00EA1172">
        <w:rPr>
          <w:rFonts w:eastAsia="Times New Roman" w:cs="Times New Roman"/>
          <w:kern w:val="0"/>
          <w:sz w:val="24"/>
          <w:u w:val="single"/>
          <w:lang w:eastAsia="ru-RU"/>
          <w14:ligatures w14:val="none"/>
        </w:rPr>
        <w:tab/>
      </w:r>
      <w:r w:rsidRPr="00EA1172">
        <w:rPr>
          <w:rFonts w:eastAsia="Times New Roman" w:cs="Times New Roman"/>
          <w:kern w:val="0"/>
          <w:sz w:val="24"/>
          <w:u w:val="single"/>
          <w:lang w:eastAsia="ru-RU"/>
          <w14:ligatures w14:val="none"/>
        </w:rPr>
        <w:tab/>
      </w:r>
      <w:r w:rsidRPr="00EA1172">
        <w:rPr>
          <w:rFonts w:eastAsia="Times New Roman" w:cs="Times New Roman"/>
          <w:kern w:val="0"/>
          <w:sz w:val="24"/>
          <w:u w:val="single"/>
          <w:lang w:eastAsia="ru-RU"/>
          <w14:ligatures w14:val="none"/>
        </w:rPr>
        <w:tab/>
      </w:r>
      <w:r w:rsidRPr="00EA1172">
        <w:rPr>
          <w:rFonts w:eastAsia="Times New Roman" w:cs="Times New Roman"/>
          <w:kern w:val="0"/>
          <w:sz w:val="24"/>
          <w:u w:val="single"/>
          <w:lang w:eastAsia="ru-RU"/>
          <w14:ligatures w14:val="none"/>
        </w:rPr>
        <w:tab/>
      </w:r>
      <w:r w:rsidRPr="00EA1172">
        <w:rPr>
          <w:rFonts w:eastAsia="Times New Roman" w:cs="Times New Roman"/>
          <w:kern w:val="0"/>
          <w:sz w:val="24"/>
          <w:u w:val="single"/>
          <w:lang w:eastAsia="ru-RU"/>
          <w14:ligatures w14:val="none"/>
        </w:rPr>
        <w:tab/>
      </w:r>
    </w:p>
    <w:p w14:paraId="3D12E2A2" w14:textId="77777777" w:rsidR="00EA1172" w:rsidRPr="00EA1172" w:rsidRDefault="00EA1172" w:rsidP="00EA1172">
      <w:pPr>
        <w:spacing w:line="269" w:lineRule="auto"/>
        <w:ind w:firstLine="0"/>
        <w:rPr>
          <w:rFonts w:eastAsia="Times New Roman" w:cs="Times New Roman"/>
          <w:bCs/>
          <w:kern w:val="0"/>
          <w:sz w:val="24"/>
          <w:lang w:eastAsia="ru-RU"/>
          <w14:ligatures w14:val="none"/>
        </w:rPr>
      </w:pPr>
      <w:r w:rsidRPr="00EA1172">
        <w:rPr>
          <w:rFonts w:eastAsia="Times New Roman" w:cs="Times New Roman"/>
          <w:b/>
          <w:bCs/>
          <w:kern w:val="0"/>
          <w:sz w:val="24"/>
          <w:lang w:eastAsia="ru-RU"/>
          <w14:ligatures w14:val="none"/>
        </w:rPr>
        <w:t xml:space="preserve">1.  ЦЕЛЕВАЯ УСТАНОВКА: </w:t>
      </w:r>
      <w:r w:rsidRPr="00EA1172">
        <w:rPr>
          <w:rFonts w:eastAsia="Times New Roman" w:cs="Times New Roman"/>
          <w:bCs/>
          <w:kern w:val="0"/>
          <w:sz w:val="24"/>
          <w:lang w:eastAsia="ru-RU"/>
          <w14:ligatures w14:val="none"/>
        </w:rPr>
        <w:t>выбор стека технологий индустриального программирования и алгоритма решения для поставленной задачи</w:t>
      </w:r>
    </w:p>
    <w:p w14:paraId="188D47CE" w14:textId="77777777" w:rsidR="00EA1172" w:rsidRPr="00EA1172" w:rsidRDefault="00EA1172" w:rsidP="00EA1172">
      <w:pPr>
        <w:spacing w:line="269" w:lineRule="auto"/>
        <w:ind w:firstLine="0"/>
        <w:rPr>
          <w:rFonts w:eastAsia="Times New Roman" w:cs="Times New Roman"/>
          <w:b/>
          <w:bCs/>
          <w:kern w:val="0"/>
          <w:sz w:val="24"/>
          <w:lang w:eastAsia="ru-RU"/>
          <w14:ligatures w14:val="none"/>
        </w:rPr>
      </w:pPr>
      <w:r w:rsidRPr="00EA1172">
        <w:rPr>
          <w:rFonts w:eastAsia="Times New Roman" w:cs="Times New Roman"/>
          <w:bCs/>
          <w:kern w:val="0"/>
          <w:sz w:val="24"/>
          <w:lang w:eastAsia="ru-RU"/>
          <w14:ligatures w14:val="none"/>
        </w:rPr>
        <w:t xml:space="preserve"> </w:t>
      </w:r>
      <w:r w:rsidRPr="00EA1172">
        <w:rPr>
          <w:rFonts w:eastAsia="Times New Roman" w:cs="Times New Roman"/>
          <w:b/>
          <w:kern w:val="0"/>
          <w:sz w:val="24"/>
          <w:lang w:eastAsia="ru-RU"/>
          <w14:ligatures w14:val="none"/>
        </w:rPr>
        <w:t>2. СОДЕРЖАНИЕ ПРАКТИКИ:</w:t>
      </w:r>
      <w:r w:rsidRPr="00EA1172">
        <w:rPr>
          <w:rFonts w:eastAsia="Times New Roman" w:cs="Times New Roman"/>
          <w:b/>
          <w:bCs/>
          <w:kern w:val="0"/>
          <w:sz w:val="24"/>
          <w:lang w:eastAsia="ru-RU"/>
          <w14:ligatures w14:val="none"/>
        </w:rPr>
        <w:t xml:space="preserve"> </w:t>
      </w:r>
    </w:p>
    <w:p w14:paraId="7F087356" w14:textId="77777777" w:rsidR="00EA1172" w:rsidRPr="00EA1172" w:rsidRDefault="00EA1172" w:rsidP="00EA1172">
      <w:pPr>
        <w:spacing w:line="269" w:lineRule="auto"/>
        <w:ind w:left="360" w:firstLine="0"/>
        <w:rPr>
          <w:rFonts w:eastAsia="Times New Roman" w:cs="Times New Roman"/>
          <w:b/>
          <w:bCs/>
          <w:kern w:val="0"/>
          <w:sz w:val="24"/>
          <w:lang w:eastAsia="ru-RU"/>
          <w14:ligatures w14:val="none"/>
        </w:rPr>
      </w:pPr>
      <w:r w:rsidRPr="00EA1172">
        <w:rPr>
          <w:rFonts w:eastAsia="Times New Roman" w:cs="Times New Roman"/>
          <w:kern w:val="0"/>
          <w:sz w:val="24"/>
          <w:lang w:eastAsia="ru-RU"/>
          <w14:ligatures w14:val="none"/>
        </w:rPr>
        <w:t>2.1. Знакомство с источниками по теме исследования</w:t>
      </w:r>
    </w:p>
    <w:p w14:paraId="023DB1B7" w14:textId="77777777" w:rsidR="00EA1172" w:rsidRPr="00EA1172" w:rsidRDefault="00EA1172" w:rsidP="00EA1172">
      <w:pPr>
        <w:spacing w:line="269" w:lineRule="auto"/>
        <w:ind w:left="360" w:firstLine="0"/>
        <w:rPr>
          <w:rFonts w:eastAsia="Times New Roman" w:cs="Times New Roman"/>
          <w:kern w:val="0"/>
          <w:sz w:val="24"/>
          <w:lang w:eastAsia="ru-RU"/>
          <w14:ligatures w14:val="none"/>
        </w:rPr>
      </w:pPr>
      <w:r w:rsidRPr="00EA1172">
        <w:rPr>
          <w:rFonts w:eastAsia="Times New Roman" w:cs="Times New Roman"/>
          <w:kern w:val="0"/>
          <w:sz w:val="24"/>
          <w:lang w:eastAsia="ru-RU"/>
          <w14:ligatures w14:val="none"/>
        </w:rPr>
        <w:t>2.2. Описание стека технологий класса подобных задач</w:t>
      </w:r>
    </w:p>
    <w:p w14:paraId="13D77C8B" w14:textId="77777777" w:rsidR="00EA1172" w:rsidRPr="00EA1172" w:rsidRDefault="00EA1172" w:rsidP="00EA1172">
      <w:pPr>
        <w:spacing w:line="269" w:lineRule="auto"/>
        <w:ind w:left="360" w:firstLine="0"/>
        <w:rPr>
          <w:rFonts w:eastAsia="Times New Roman" w:cs="Times New Roman"/>
          <w:b/>
          <w:bCs/>
          <w:kern w:val="0"/>
          <w:sz w:val="24"/>
          <w:lang w:eastAsia="ru-RU"/>
          <w14:ligatures w14:val="none"/>
        </w:rPr>
      </w:pPr>
      <w:r w:rsidRPr="00EA1172">
        <w:rPr>
          <w:rFonts w:eastAsia="Times New Roman" w:cs="Times New Roman"/>
          <w:kern w:val="0"/>
          <w:sz w:val="24"/>
          <w:lang w:eastAsia="ru-RU"/>
          <w14:ligatures w14:val="none"/>
        </w:rPr>
        <w:t>2.3. Выбор стека технологий для решения поставленной задачи и его обоснование</w:t>
      </w:r>
    </w:p>
    <w:p w14:paraId="4CD1A9C7" w14:textId="77777777" w:rsidR="00EA1172" w:rsidRPr="00EA1172" w:rsidRDefault="00EA1172" w:rsidP="00EA1172">
      <w:pPr>
        <w:spacing w:line="269" w:lineRule="auto"/>
        <w:ind w:left="360" w:firstLine="0"/>
        <w:rPr>
          <w:rFonts w:eastAsia="Times New Roman" w:cs="Times New Roman"/>
          <w:kern w:val="0"/>
          <w:sz w:val="24"/>
          <w:lang w:eastAsia="ru-RU"/>
          <w14:ligatures w14:val="none"/>
        </w:rPr>
      </w:pPr>
      <w:r w:rsidRPr="00EA1172">
        <w:rPr>
          <w:rFonts w:eastAsia="Times New Roman" w:cs="Times New Roman"/>
          <w:kern w:val="0"/>
          <w:sz w:val="24"/>
          <w:lang w:eastAsia="ru-RU"/>
          <w14:ligatures w14:val="none"/>
        </w:rPr>
        <w:t>2.4. Формирование алгоритма решения поставленной задачи</w:t>
      </w:r>
    </w:p>
    <w:p w14:paraId="226B1A80" w14:textId="77777777" w:rsidR="00EA1172" w:rsidRPr="00EA1172" w:rsidRDefault="00EA1172" w:rsidP="00EA1172">
      <w:pPr>
        <w:spacing w:line="269" w:lineRule="auto"/>
        <w:ind w:left="360" w:firstLine="0"/>
        <w:rPr>
          <w:rFonts w:eastAsia="Times New Roman" w:cs="Times New Roman"/>
          <w:b/>
          <w:bCs/>
          <w:kern w:val="0"/>
          <w:sz w:val="24"/>
          <w:lang w:eastAsia="ru-RU"/>
          <w14:ligatures w14:val="none"/>
        </w:rPr>
      </w:pPr>
      <w:r w:rsidRPr="00EA1172">
        <w:rPr>
          <w:rFonts w:eastAsia="Times New Roman" w:cs="Times New Roman"/>
          <w:kern w:val="0"/>
          <w:sz w:val="24"/>
          <w:lang w:eastAsia="ru-RU"/>
          <w14:ligatures w14:val="none"/>
        </w:rPr>
        <w:t>2.5. Формирование выводов по результатам исследования</w:t>
      </w:r>
    </w:p>
    <w:p w14:paraId="01E466DD" w14:textId="77777777" w:rsidR="00EA1172" w:rsidRPr="00EA1172" w:rsidRDefault="00EA1172" w:rsidP="00EA1172">
      <w:pPr>
        <w:spacing w:line="269" w:lineRule="auto"/>
        <w:ind w:firstLine="0"/>
        <w:rPr>
          <w:rFonts w:eastAsia="Times New Roman" w:cs="Times New Roman"/>
          <w:b/>
          <w:bCs/>
          <w:kern w:val="0"/>
          <w:sz w:val="24"/>
          <w:lang w:eastAsia="ru-RU"/>
          <w14:ligatures w14:val="none"/>
        </w:rPr>
      </w:pPr>
    </w:p>
    <w:p w14:paraId="324ACEE7" w14:textId="77777777" w:rsidR="00EA1172" w:rsidRPr="00EA1172" w:rsidRDefault="00EA1172" w:rsidP="00EA1172">
      <w:pPr>
        <w:spacing w:line="269" w:lineRule="auto"/>
        <w:ind w:firstLine="0"/>
        <w:rPr>
          <w:rFonts w:eastAsia="Times New Roman" w:cs="Times New Roman"/>
          <w:bCs/>
          <w:kern w:val="0"/>
          <w:sz w:val="24"/>
          <w:lang w:eastAsia="ru-RU"/>
          <w14:ligatures w14:val="none"/>
        </w:rPr>
      </w:pPr>
      <w:r w:rsidRPr="00EA1172">
        <w:rPr>
          <w:rFonts w:eastAsia="Times New Roman" w:cs="Times New Roman"/>
          <w:b/>
          <w:bCs/>
          <w:kern w:val="0"/>
          <w:sz w:val="24"/>
          <w:lang w:eastAsia="ru-RU"/>
          <w14:ligatures w14:val="none"/>
        </w:rPr>
        <w:t xml:space="preserve">3. ОРГАНИЗАЦИОННО-МЕТОДИЧЕСКИЕ УКАЗАНИЯ: </w:t>
      </w:r>
      <w:r w:rsidRPr="00EA1172">
        <w:rPr>
          <w:rFonts w:eastAsia="Times New Roman" w:cs="Times New Roman"/>
          <w:bCs/>
          <w:kern w:val="0"/>
          <w:sz w:val="24"/>
          <w:lang w:eastAsia="ru-RU"/>
          <w14:ligatures w14:val="none"/>
        </w:rPr>
        <w:t>в процессе практики рекомендуется использовать периодические издания и отраслевую литературу годом издания не старше 10 лет</w:t>
      </w:r>
    </w:p>
    <w:tbl>
      <w:tblPr>
        <w:tblStyle w:val="24"/>
        <w:tblW w:w="10031" w:type="dxa"/>
        <w:tblLook w:val="04A0" w:firstRow="1" w:lastRow="0" w:firstColumn="1" w:lastColumn="0" w:noHBand="0" w:noVBand="1"/>
      </w:tblPr>
      <w:tblGrid>
        <w:gridCol w:w="3749"/>
        <w:gridCol w:w="2081"/>
        <w:gridCol w:w="1923"/>
        <w:gridCol w:w="2278"/>
      </w:tblGrid>
      <w:tr w:rsidR="00EA1172" w:rsidRPr="00EA1172" w14:paraId="6F6B3995" w14:textId="77777777" w:rsidTr="00174B6C">
        <w:tc>
          <w:tcPr>
            <w:tcW w:w="10031" w:type="dxa"/>
            <w:gridSpan w:val="4"/>
            <w:tcBorders>
              <w:top w:val="nil"/>
              <w:left w:val="nil"/>
              <w:bottom w:val="nil"/>
              <w:right w:val="nil"/>
            </w:tcBorders>
          </w:tcPr>
          <w:p w14:paraId="7AF04A9C" w14:textId="77777777" w:rsidR="00EA1172" w:rsidRPr="00EA1172" w:rsidRDefault="00EA1172" w:rsidP="00EA1172">
            <w:pPr>
              <w:spacing w:line="240" w:lineRule="auto"/>
              <w:ind w:firstLine="0"/>
              <w:rPr>
                <w:rFonts w:eastAsia="Times New Roman"/>
                <w:sz w:val="24"/>
                <w:lang w:eastAsia="ru-RU"/>
              </w:rPr>
            </w:pPr>
            <w:r w:rsidRPr="00EA1172">
              <w:rPr>
                <w:rFonts w:eastAsia="Times New Roman"/>
                <w:sz w:val="24"/>
                <w:lang w:eastAsia="ru-RU"/>
              </w:rPr>
              <w:t>и.о. заведующего кафедрой:</w:t>
            </w:r>
          </w:p>
        </w:tc>
      </w:tr>
      <w:tr w:rsidR="00EA1172" w:rsidRPr="00EA1172" w14:paraId="03B08773" w14:textId="77777777" w:rsidTr="00174B6C">
        <w:tc>
          <w:tcPr>
            <w:tcW w:w="5830" w:type="dxa"/>
            <w:gridSpan w:val="2"/>
            <w:tcBorders>
              <w:top w:val="nil"/>
              <w:left w:val="nil"/>
              <w:bottom w:val="nil"/>
              <w:right w:val="nil"/>
            </w:tcBorders>
          </w:tcPr>
          <w:p w14:paraId="7F8CED28" w14:textId="77777777" w:rsidR="00EA1172" w:rsidRPr="00EA1172" w:rsidRDefault="00EA1172" w:rsidP="00EA1172">
            <w:pPr>
              <w:spacing w:line="240" w:lineRule="auto"/>
              <w:ind w:firstLine="0"/>
              <w:jc w:val="left"/>
              <w:rPr>
                <w:rFonts w:eastAsia="Times New Roman"/>
                <w:sz w:val="24"/>
                <w:lang w:eastAsia="ru-RU"/>
              </w:rPr>
            </w:pPr>
            <w:r w:rsidRPr="00EA1172">
              <w:rPr>
                <w:rFonts w:eastAsia="Times New Roman"/>
                <w:sz w:val="24"/>
                <w:lang w:eastAsia="ru-RU"/>
              </w:rPr>
              <w:t>«__» _______ 2023 г.</w:t>
            </w:r>
          </w:p>
        </w:tc>
        <w:tc>
          <w:tcPr>
            <w:tcW w:w="1923" w:type="dxa"/>
            <w:tcBorders>
              <w:top w:val="nil"/>
              <w:left w:val="nil"/>
              <w:bottom w:val="nil"/>
              <w:right w:val="nil"/>
            </w:tcBorders>
          </w:tcPr>
          <w:p w14:paraId="5C730440" w14:textId="77777777" w:rsidR="00EA1172" w:rsidRPr="00EA1172" w:rsidRDefault="00EA1172" w:rsidP="00EA1172">
            <w:pPr>
              <w:pBdr>
                <w:bottom w:val="single" w:sz="12" w:space="1" w:color="auto"/>
              </w:pBdr>
              <w:spacing w:line="240" w:lineRule="auto"/>
              <w:ind w:firstLine="0"/>
              <w:jc w:val="left"/>
              <w:rPr>
                <w:rFonts w:eastAsia="Times New Roman"/>
                <w:sz w:val="24"/>
                <w:lang w:eastAsia="ru-RU"/>
              </w:rPr>
            </w:pPr>
          </w:p>
          <w:p w14:paraId="4376FAAB" w14:textId="77777777" w:rsidR="00EA1172" w:rsidRPr="00EA1172" w:rsidRDefault="00EA1172" w:rsidP="00EA1172">
            <w:pPr>
              <w:spacing w:line="240" w:lineRule="auto"/>
              <w:ind w:firstLine="0"/>
              <w:jc w:val="left"/>
              <w:rPr>
                <w:rFonts w:eastAsia="Times New Roman"/>
                <w:i/>
                <w:sz w:val="18"/>
                <w:szCs w:val="18"/>
                <w:lang w:eastAsia="ru-RU"/>
              </w:rPr>
            </w:pPr>
            <w:r w:rsidRPr="00EA1172">
              <w:rPr>
                <w:rFonts w:eastAsia="Times New Roman"/>
                <w:i/>
                <w:sz w:val="18"/>
                <w:szCs w:val="18"/>
                <w:lang w:eastAsia="ru-RU"/>
              </w:rPr>
              <w:t xml:space="preserve">           (подпись)</w:t>
            </w:r>
          </w:p>
        </w:tc>
        <w:tc>
          <w:tcPr>
            <w:tcW w:w="2278" w:type="dxa"/>
            <w:tcBorders>
              <w:top w:val="nil"/>
              <w:left w:val="nil"/>
              <w:bottom w:val="nil"/>
              <w:right w:val="nil"/>
            </w:tcBorders>
          </w:tcPr>
          <w:p w14:paraId="467B4FC8" w14:textId="77777777" w:rsidR="00EA1172" w:rsidRPr="00EA1172" w:rsidRDefault="00EA1172" w:rsidP="00EA1172">
            <w:pPr>
              <w:spacing w:line="240" w:lineRule="auto"/>
              <w:ind w:firstLine="0"/>
              <w:rPr>
                <w:rFonts w:eastAsia="Times New Roman"/>
                <w:sz w:val="24"/>
                <w:lang w:eastAsia="ru-RU"/>
              </w:rPr>
            </w:pPr>
            <w:r w:rsidRPr="00EA1172">
              <w:rPr>
                <w:rFonts w:eastAsia="Times New Roman"/>
                <w:sz w:val="24"/>
                <w:lang w:eastAsia="ru-RU"/>
              </w:rPr>
              <w:t xml:space="preserve">(Юдин </w:t>
            </w:r>
            <w:proofErr w:type="gramStart"/>
            <w:r w:rsidRPr="00EA1172">
              <w:rPr>
                <w:rFonts w:eastAsia="Times New Roman"/>
                <w:sz w:val="24"/>
                <w:lang w:eastAsia="ru-RU"/>
              </w:rPr>
              <w:t>А.В.</w:t>
            </w:r>
            <w:proofErr w:type="gramEnd"/>
            <w:r w:rsidRPr="00EA1172">
              <w:rPr>
                <w:rFonts w:eastAsia="Times New Roman"/>
                <w:sz w:val="24"/>
                <w:lang w:eastAsia="ru-RU"/>
              </w:rPr>
              <w:t>)</w:t>
            </w:r>
          </w:p>
        </w:tc>
      </w:tr>
      <w:tr w:rsidR="00EA1172" w:rsidRPr="00EA1172" w14:paraId="3F859B26" w14:textId="77777777" w:rsidTr="00174B6C">
        <w:tc>
          <w:tcPr>
            <w:tcW w:w="3749" w:type="dxa"/>
            <w:tcBorders>
              <w:top w:val="nil"/>
              <w:left w:val="nil"/>
              <w:bottom w:val="nil"/>
              <w:right w:val="nil"/>
            </w:tcBorders>
          </w:tcPr>
          <w:p w14:paraId="2648E773" w14:textId="77777777" w:rsidR="00EA1172" w:rsidRPr="00EA1172" w:rsidRDefault="00EA1172" w:rsidP="00EA1172">
            <w:pPr>
              <w:spacing w:line="240" w:lineRule="auto"/>
              <w:ind w:firstLine="0"/>
              <w:jc w:val="left"/>
              <w:rPr>
                <w:rFonts w:eastAsia="Times New Roman"/>
                <w:b/>
                <w:sz w:val="24"/>
                <w:lang w:eastAsia="ru-RU"/>
              </w:rPr>
            </w:pPr>
            <w:r w:rsidRPr="00EA1172">
              <w:rPr>
                <w:rFonts w:eastAsia="Times New Roman"/>
                <w:b/>
                <w:sz w:val="24"/>
                <w:lang w:eastAsia="ru-RU"/>
              </w:rPr>
              <w:t>СОГЛАСОВАНО:</w:t>
            </w:r>
          </w:p>
        </w:tc>
        <w:tc>
          <w:tcPr>
            <w:tcW w:w="2081" w:type="dxa"/>
            <w:tcBorders>
              <w:top w:val="nil"/>
              <w:left w:val="nil"/>
              <w:bottom w:val="nil"/>
              <w:right w:val="nil"/>
            </w:tcBorders>
          </w:tcPr>
          <w:p w14:paraId="55E3E1BF" w14:textId="77777777" w:rsidR="00EA1172" w:rsidRPr="00EA1172" w:rsidRDefault="00EA1172" w:rsidP="00EA1172">
            <w:pPr>
              <w:spacing w:line="240" w:lineRule="auto"/>
              <w:ind w:firstLine="0"/>
              <w:jc w:val="left"/>
              <w:rPr>
                <w:rFonts w:eastAsia="Times New Roman"/>
                <w:sz w:val="26"/>
                <w:szCs w:val="26"/>
                <w:lang w:eastAsia="ru-RU"/>
              </w:rPr>
            </w:pPr>
          </w:p>
        </w:tc>
        <w:tc>
          <w:tcPr>
            <w:tcW w:w="1923" w:type="dxa"/>
            <w:tcBorders>
              <w:top w:val="nil"/>
              <w:left w:val="nil"/>
              <w:bottom w:val="nil"/>
              <w:right w:val="nil"/>
            </w:tcBorders>
          </w:tcPr>
          <w:p w14:paraId="2258345B" w14:textId="77777777" w:rsidR="00EA1172" w:rsidRPr="00EA1172" w:rsidRDefault="00EA1172" w:rsidP="00EA1172">
            <w:pPr>
              <w:spacing w:line="240" w:lineRule="auto"/>
              <w:ind w:firstLine="0"/>
              <w:jc w:val="left"/>
              <w:rPr>
                <w:rFonts w:eastAsia="Times New Roman"/>
                <w:sz w:val="26"/>
                <w:szCs w:val="26"/>
                <w:lang w:eastAsia="ru-RU"/>
              </w:rPr>
            </w:pPr>
          </w:p>
        </w:tc>
        <w:tc>
          <w:tcPr>
            <w:tcW w:w="2278" w:type="dxa"/>
            <w:tcBorders>
              <w:top w:val="nil"/>
              <w:left w:val="nil"/>
              <w:bottom w:val="nil"/>
              <w:right w:val="nil"/>
            </w:tcBorders>
          </w:tcPr>
          <w:p w14:paraId="2CDD43FA" w14:textId="77777777" w:rsidR="00EA1172" w:rsidRPr="00EA1172" w:rsidRDefault="00EA1172" w:rsidP="00EA1172">
            <w:pPr>
              <w:spacing w:line="240" w:lineRule="auto"/>
              <w:ind w:firstLine="0"/>
              <w:rPr>
                <w:rFonts w:eastAsia="Times New Roman"/>
                <w:sz w:val="24"/>
                <w:lang w:eastAsia="ru-RU"/>
              </w:rPr>
            </w:pPr>
          </w:p>
        </w:tc>
      </w:tr>
      <w:tr w:rsidR="00EA1172" w:rsidRPr="00EA1172" w14:paraId="02BCA54B" w14:textId="77777777" w:rsidTr="00174B6C">
        <w:tc>
          <w:tcPr>
            <w:tcW w:w="5830" w:type="dxa"/>
            <w:gridSpan w:val="2"/>
            <w:tcBorders>
              <w:top w:val="nil"/>
              <w:left w:val="nil"/>
              <w:bottom w:val="nil"/>
              <w:right w:val="nil"/>
            </w:tcBorders>
          </w:tcPr>
          <w:p w14:paraId="039DC5AB" w14:textId="77777777" w:rsidR="00EA1172" w:rsidRPr="00EA1172" w:rsidRDefault="00EA1172" w:rsidP="00EA1172">
            <w:pPr>
              <w:spacing w:line="240" w:lineRule="auto"/>
              <w:ind w:firstLine="0"/>
              <w:jc w:val="left"/>
              <w:rPr>
                <w:rFonts w:eastAsia="Times New Roman"/>
                <w:sz w:val="24"/>
                <w:lang w:eastAsia="ru-RU"/>
              </w:rPr>
            </w:pPr>
            <w:r w:rsidRPr="00EA1172">
              <w:rPr>
                <w:rFonts w:eastAsia="Times New Roman"/>
                <w:sz w:val="24"/>
                <w:lang w:eastAsia="ru-RU"/>
              </w:rPr>
              <w:t>Руководитель практики от кафедры</w:t>
            </w:r>
          </w:p>
          <w:p w14:paraId="56B4E1D3" w14:textId="77777777" w:rsidR="00EA1172" w:rsidRPr="00EA1172" w:rsidRDefault="00EA1172" w:rsidP="00EA1172">
            <w:pPr>
              <w:spacing w:line="240" w:lineRule="auto"/>
              <w:ind w:firstLine="0"/>
              <w:jc w:val="left"/>
              <w:rPr>
                <w:rFonts w:eastAsia="Times New Roman"/>
                <w:sz w:val="24"/>
                <w:lang w:eastAsia="ru-RU"/>
              </w:rPr>
            </w:pPr>
            <w:r w:rsidRPr="00EA1172">
              <w:rPr>
                <w:rFonts w:eastAsia="Times New Roman"/>
                <w:sz w:val="24"/>
                <w:lang w:eastAsia="ru-RU"/>
              </w:rPr>
              <w:t>«__» _______ 2023 г.</w:t>
            </w:r>
          </w:p>
        </w:tc>
        <w:tc>
          <w:tcPr>
            <w:tcW w:w="1923" w:type="dxa"/>
            <w:tcBorders>
              <w:top w:val="nil"/>
              <w:left w:val="nil"/>
              <w:bottom w:val="nil"/>
              <w:right w:val="nil"/>
            </w:tcBorders>
          </w:tcPr>
          <w:p w14:paraId="74483809" w14:textId="77777777" w:rsidR="00EA1172" w:rsidRPr="00EA1172" w:rsidRDefault="00EA1172" w:rsidP="00EA1172">
            <w:pPr>
              <w:spacing w:line="240" w:lineRule="auto"/>
              <w:ind w:firstLine="0"/>
              <w:jc w:val="left"/>
              <w:rPr>
                <w:rFonts w:eastAsia="Times New Roman"/>
                <w:sz w:val="24"/>
                <w:lang w:eastAsia="ru-RU"/>
              </w:rPr>
            </w:pPr>
          </w:p>
          <w:p w14:paraId="119AB00D" w14:textId="77777777" w:rsidR="00EA1172" w:rsidRPr="00EA1172" w:rsidRDefault="00EA1172" w:rsidP="00EA1172">
            <w:pPr>
              <w:pBdr>
                <w:bottom w:val="single" w:sz="12" w:space="1" w:color="auto"/>
              </w:pBdr>
              <w:spacing w:line="240" w:lineRule="auto"/>
              <w:ind w:firstLine="708"/>
              <w:jc w:val="left"/>
              <w:rPr>
                <w:rFonts w:eastAsia="Times New Roman"/>
                <w:sz w:val="24"/>
                <w:lang w:eastAsia="ru-RU"/>
              </w:rPr>
            </w:pPr>
          </w:p>
          <w:p w14:paraId="7660A315" w14:textId="77777777" w:rsidR="00EA1172" w:rsidRPr="00EA1172" w:rsidRDefault="00EA1172" w:rsidP="00EA1172">
            <w:pPr>
              <w:spacing w:line="240" w:lineRule="auto"/>
              <w:ind w:firstLine="0"/>
              <w:jc w:val="left"/>
              <w:rPr>
                <w:rFonts w:eastAsia="Times New Roman"/>
                <w:i/>
                <w:sz w:val="18"/>
                <w:szCs w:val="18"/>
                <w:lang w:eastAsia="ru-RU"/>
              </w:rPr>
            </w:pPr>
            <w:r w:rsidRPr="00EA1172">
              <w:rPr>
                <w:rFonts w:eastAsia="Times New Roman"/>
                <w:i/>
                <w:sz w:val="18"/>
                <w:szCs w:val="18"/>
                <w:lang w:eastAsia="ru-RU"/>
              </w:rPr>
              <w:t xml:space="preserve">           (подпись)</w:t>
            </w:r>
          </w:p>
        </w:tc>
        <w:tc>
          <w:tcPr>
            <w:tcW w:w="2278" w:type="dxa"/>
            <w:tcBorders>
              <w:top w:val="nil"/>
              <w:left w:val="nil"/>
              <w:bottom w:val="nil"/>
              <w:right w:val="nil"/>
            </w:tcBorders>
          </w:tcPr>
          <w:p w14:paraId="745D5DF4" w14:textId="77777777" w:rsidR="00EA1172" w:rsidRPr="00EA1172" w:rsidRDefault="00EA1172" w:rsidP="00EA1172">
            <w:pPr>
              <w:spacing w:line="240" w:lineRule="auto"/>
              <w:ind w:firstLine="0"/>
              <w:rPr>
                <w:rFonts w:eastAsia="Times New Roman"/>
                <w:sz w:val="24"/>
                <w:lang w:eastAsia="ru-RU"/>
              </w:rPr>
            </w:pPr>
          </w:p>
          <w:p w14:paraId="3CEA4743" w14:textId="77777777" w:rsidR="00EA1172" w:rsidRPr="00EA1172" w:rsidRDefault="00EA1172" w:rsidP="00EA1172">
            <w:pPr>
              <w:spacing w:line="240" w:lineRule="auto"/>
              <w:ind w:firstLine="0"/>
              <w:rPr>
                <w:rFonts w:eastAsia="Times New Roman"/>
                <w:sz w:val="24"/>
                <w:lang w:eastAsia="ru-RU"/>
              </w:rPr>
            </w:pPr>
            <w:r w:rsidRPr="00EA1172">
              <w:rPr>
                <w:rFonts w:eastAsia="Times New Roman"/>
                <w:sz w:val="24"/>
                <w:lang w:eastAsia="ru-RU"/>
              </w:rPr>
              <w:t>(Шамин Р.В.)</w:t>
            </w:r>
          </w:p>
        </w:tc>
      </w:tr>
      <w:tr w:rsidR="00EA1172" w:rsidRPr="00EA1172" w14:paraId="1FAA6760" w14:textId="77777777" w:rsidTr="00174B6C">
        <w:tc>
          <w:tcPr>
            <w:tcW w:w="3749" w:type="dxa"/>
            <w:tcBorders>
              <w:top w:val="nil"/>
              <w:left w:val="nil"/>
              <w:bottom w:val="nil"/>
              <w:right w:val="nil"/>
            </w:tcBorders>
          </w:tcPr>
          <w:p w14:paraId="1A1DDA75" w14:textId="77777777" w:rsidR="00EA1172" w:rsidRPr="00EA1172" w:rsidRDefault="00EA1172" w:rsidP="00EA1172">
            <w:pPr>
              <w:spacing w:line="240" w:lineRule="auto"/>
              <w:ind w:firstLine="0"/>
              <w:rPr>
                <w:rFonts w:eastAsia="Times New Roman"/>
                <w:sz w:val="24"/>
                <w:lang w:eastAsia="ru-RU"/>
              </w:rPr>
            </w:pPr>
            <w:r w:rsidRPr="00EA1172">
              <w:rPr>
                <w:rFonts w:eastAsia="Times New Roman"/>
                <w:sz w:val="24"/>
                <w:lang w:eastAsia="ru-RU"/>
              </w:rPr>
              <w:t>Задание получил</w:t>
            </w:r>
          </w:p>
        </w:tc>
        <w:tc>
          <w:tcPr>
            <w:tcW w:w="2081" w:type="dxa"/>
            <w:tcBorders>
              <w:top w:val="nil"/>
              <w:left w:val="nil"/>
              <w:bottom w:val="nil"/>
              <w:right w:val="nil"/>
            </w:tcBorders>
          </w:tcPr>
          <w:p w14:paraId="0652746E" w14:textId="77777777" w:rsidR="00EA1172" w:rsidRPr="00EA1172" w:rsidRDefault="00EA1172" w:rsidP="00EA1172">
            <w:pPr>
              <w:spacing w:line="240" w:lineRule="auto"/>
              <w:ind w:firstLine="0"/>
              <w:rPr>
                <w:rFonts w:eastAsia="Times New Roman"/>
                <w:sz w:val="26"/>
                <w:szCs w:val="26"/>
                <w:lang w:eastAsia="ru-RU"/>
              </w:rPr>
            </w:pPr>
          </w:p>
        </w:tc>
        <w:tc>
          <w:tcPr>
            <w:tcW w:w="1923" w:type="dxa"/>
            <w:tcBorders>
              <w:top w:val="nil"/>
              <w:left w:val="nil"/>
              <w:bottom w:val="nil"/>
              <w:right w:val="nil"/>
            </w:tcBorders>
          </w:tcPr>
          <w:p w14:paraId="244953BD" w14:textId="77777777" w:rsidR="00EA1172" w:rsidRPr="00EA1172" w:rsidRDefault="00EA1172" w:rsidP="00EA1172">
            <w:pPr>
              <w:spacing w:line="240" w:lineRule="auto"/>
              <w:ind w:firstLine="0"/>
              <w:rPr>
                <w:rFonts w:eastAsia="Times New Roman"/>
                <w:sz w:val="26"/>
                <w:szCs w:val="26"/>
                <w:lang w:eastAsia="ru-RU"/>
              </w:rPr>
            </w:pPr>
          </w:p>
        </w:tc>
        <w:tc>
          <w:tcPr>
            <w:tcW w:w="2278" w:type="dxa"/>
            <w:tcBorders>
              <w:top w:val="nil"/>
              <w:left w:val="nil"/>
              <w:bottom w:val="nil"/>
              <w:right w:val="nil"/>
            </w:tcBorders>
          </w:tcPr>
          <w:p w14:paraId="2C1E40D8" w14:textId="77777777" w:rsidR="00EA1172" w:rsidRPr="00EA1172" w:rsidRDefault="00EA1172" w:rsidP="00EA1172">
            <w:pPr>
              <w:spacing w:line="240" w:lineRule="auto"/>
              <w:ind w:firstLine="0"/>
              <w:rPr>
                <w:rFonts w:eastAsia="Times New Roman"/>
                <w:sz w:val="24"/>
                <w:lang w:eastAsia="ru-RU"/>
              </w:rPr>
            </w:pPr>
          </w:p>
        </w:tc>
      </w:tr>
      <w:tr w:rsidR="00EA1172" w:rsidRPr="00EA1172" w14:paraId="13AB912B" w14:textId="77777777" w:rsidTr="00174B6C">
        <w:trPr>
          <w:trHeight w:val="80"/>
        </w:trPr>
        <w:tc>
          <w:tcPr>
            <w:tcW w:w="3749" w:type="dxa"/>
            <w:tcBorders>
              <w:top w:val="nil"/>
              <w:left w:val="nil"/>
              <w:bottom w:val="nil"/>
              <w:right w:val="nil"/>
            </w:tcBorders>
          </w:tcPr>
          <w:p w14:paraId="674C9D99" w14:textId="77777777" w:rsidR="00EA1172" w:rsidRPr="00EA1172" w:rsidRDefault="00EA1172" w:rsidP="00EA1172">
            <w:pPr>
              <w:spacing w:line="240" w:lineRule="auto"/>
              <w:ind w:firstLine="0"/>
              <w:jc w:val="left"/>
              <w:rPr>
                <w:rFonts w:eastAsia="Times New Roman"/>
                <w:sz w:val="24"/>
                <w:lang w:eastAsia="ru-RU"/>
              </w:rPr>
            </w:pPr>
            <w:r w:rsidRPr="00EA1172">
              <w:rPr>
                <w:rFonts w:eastAsia="Times New Roman"/>
                <w:sz w:val="24"/>
                <w:lang w:eastAsia="ru-RU"/>
              </w:rPr>
              <w:t>«__» _______ 2023 г.</w:t>
            </w:r>
          </w:p>
        </w:tc>
        <w:tc>
          <w:tcPr>
            <w:tcW w:w="2081" w:type="dxa"/>
            <w:tcBorders>
              <w:top w:val="nil"/>
              <w:left w:val="nil"/>
              <w:bottom w:val="nil"/>
              <w:right w:val="nil"/>
            </w:tcBorders>
          </w:tcPr>
          <w:p w14:paraId="0146DA9E" w14:textId="77777777" w:rsidR="00EA1172" w:rsidRPr="00EA1172" w:rsidRDefault="00EA1172" w:rsidP="00EA1172">
            <w:pPr>
              <w:spacing w:line="240" w:lineRule="auto"/>
              <w:ind w:firstLine="0"/>
              <w:jc w:val="left"/>
              <w:rPr>
                <w:rFonts w:eastAsia="Times New Roman"/>
                <w:sz w:val="26"/>
                <w:szCs w:val="26"/>
                <w:lang w:eastAsia="ru-RU"/>
              </w:rPr>
            </w:pPr>
          </w:p>
        </w:tc>
        <w:tc>
          <w:tcPr>
            <w:tcW w:w="1923" w:type="dxa"/>
            <w:tcBorders>
              <w:top w:val="nil"/>
              <w:left w:val="nil"/>
              <w:bottom w:val="nil"/>
              <w:right w:val="nil"/>
            </w:tcBorders>
          </w:tcPr>
          <w:p w14:paraId="163D7F52" w14:textId="77777777" w:rsidR="00EA1172" w:rsidRPr="00EA1172" w:rsidRDefault="00EA1172" w:rsidP="00EA1172">
            <w:pPr>
              <w:pBdr>
                <w:bottom w:val="single" w:sz="12" w:space="1" w:color="auto"/>
              </w:pBdr>
              <w:spacing w:line="240" w:lineRule="auto"/>
              <w:ind w:firstLine="0"/>
              <w:jc w:val="left"/>
              <w:rPr>
                <w:rFonts w:eastAsia="Times New Roman"/>
                <w:sz w:val="24"/>
                <w:lang w:eastAsia="ru-RU"/>
              </w:rPr>
            </w:pPr>
          </w:p>
          <w:p w14:paraId="504A2ECD" w14:textId="77777777" w:rsidR="00EA1172" w:rsidRPr="00EA1172" w:rsidRDefault="00EA1172" w:rsidP="00EA1172">
            <w:pPr>
              <w:spacing w:line="240" w:lineRule="auto"/>
              <w:ind w:firstLine="0"/>
              <w:jc w:val="left"/>
              <w:rPr>
                <w:rFonts w:eastAsia="Times New Roman"/>
                <w:i/>
                <w:sz w:val="18"/>
                <w:szCs w:val="18"/>
                <w:lang w:eastAsia="ru-RU"/>
              </w:rPr>
            </w:pPr>
            <w:r w:rsidRPr="00EA1172">
              <w:rPr>
                <w:rFonts w:eastAsia="Times New Roman"/>
                <w:i/>
                <w:sz w:val="18"/>
                <w:szCs w:val="18"/>
                <w:lang w:eastAsia="ru-RU"/>
              </w:rPr>
              <w:t xml:space="preserve">           (подпись)</w:t>
            </w:r>
          </w:p>
        </w:tc>
        <w:tc>
          <w:tcPr>
            <w:tcW w:w="2278" w:type="dxa"/>
            <w:tcBorders>
              <w:top w:val="nil"/>
              <w:left w:val="nil"/>
              <w:bottom w:val="nil"/>
              <w:right w:val="nil"/>
            </w:tcBorders>
          </w:tcPr>
          <w:p w14:paraId="48F254C9" w14:textId="77777777" w:rsidR="00EA1172" w:rsidRPr="00EA1172" w:rsidRDefault="00EA1172" w:rsidP="00EA1172">
            <w:pPr>
              <w:spacing w:line="240" w:lineRule="auto"/>
              <w:ind w:firstLine="0"/>
              <w:rPr>
                <w:rFonts w:eastAsia="Times New Roman"/>
                <w:sz w:val="24"/>
                <w:lang w:eastAsia="ru-RU"/>
              </w:rPr>
            </w:pPr>
            <w:r w:rsidRPr="00EA1172">
              <w:rPr>
                <w:rFonts w:eastAsia="Times New Roman"/>
                <w:sz w:val="24"/>
                <w:lang w:eastAsia="ru-RU"/>
              </w:rPr>
              <w:t xml:space="preserve">(Шведов </w:t>
            </w:r>
            <w:proofErr w:type="gramStart"/>
            <w:r w:rsidRPr="00EA1172">
              <w:rPr>
                <w:rFonts w:eastAsia="Times New Roman"/>
                <w:sz w:val="24"/>
                <w:lang w:eastAsia="ru-RU"/>
              </w:rPr>
              <w:t>П.Д</w:t>
            </w:r>
            <w:proofErr w:type="gramEnd"/>
            <w:r w:rsidRPr="00EA1172">
              <w:rPr>
                <w:rFonts w:eastAsia="Times New Roman"/>
                <w:sz w:val="24"/>
                <w:lang w:eastAsia="ru-RU"/>
              </w:rPr>
              <w:t>)</w:t>
            </w:r>
          </w:p>
        </w:tc>
      </w:tr>
    </w:tbl>
    <w:p w14:paraId="37ECD28C" w14:textId="77777777" w:rsidR="00EA1172" w:rsidRPr="00EA1172" w:rsidRDefault="00EA1172" w:rsidP="00EA1172">
      <w:pPr>
        <w:ind w:firstLine="0"/>
        <w:jc w:val="left"/>
        <w:rPr>
          <w:rFonts w:eastAsia="Times New Roman" w:cs="Times New Roman"/>
          <w:kern w:val="0"/>
          <w:sz w:val="14"/>
          <w:lang w:eastAsia="ru-RU"/>
          <w14:ligatures w14:val="none"/>
        </w:rPr>
        <w:sectPr w:rsidR="00EA1172" w:rsidRPr="00EA1172" w:rsidSect="00EA1172">
          <w:pgSz w:w="11906" w:h="16838"/>
          <w:pgMar w:top="1134" w:right="567" w:bottom="1134" w:left="1418" w:header="709" w:footer="709" w:gutter="0"/>
          <w:cols w:space="708"/>
          <w:titlePg/>
          <w:docGrid w:linePitch="360"/>
        </w:sectPr>
      </w:pPr>
    </w:p>
    <w:tbl>
      <w:tblPr>
        <w:tblW w:w="5000" w:type="pct"/>
        <w:tblCellMar>
          <w:left w:w="0" w:type="dxa"/>
          <w:right w:w="0" w:type="dxa"/>
        </w:tblCellMar>
        <w:tblLook w:val="0000" w:firstRow="0" w:lastRow="0" w:firstColumn="0" w:lastColumn="0" w:noHBand="0" w:noVBand="0"/>
      </w:tblPr>
      <w:tblGrid>
        <w:gridCol w:w="9921"/>
      </w:tblGrid>
      <w:tr w:rsidR="00EA1172" w:rsidRPr="00EA1172" w14:paraId="7E98CCB6" w14:textId="77777777" w:rsidTr="00174B6C">
        <w:trPr>
          <w:cantSplit/>
          <w:trHeight w:val="180"/>
        </w:trPr>
        <w:tc>
          <w:tcPr>
            <w:tcW w:w="5000" w:type="pct"/>
          </w:tcPr>
          <w:p w14:paraId="30B11FC7" w14:textId="77777777" w:rsidR="00EA1172" w:rsidRPr="00EA1172" w:rsidRDefault="00EA1172" w:rsidP="00EA1172">
            <w:pPr>
              <w:spacing w:before="60" w:line="240" w:lineRule="auto"/>
              <w:ind w:firstLine="0"/>
              <w:jc w:val="center"/>
              <w:rPr>
                <w:rFonts w:eastAsia="Times New Roman" w:cs="Times New Roman"/>
                <w:caps/>
                <w:kern w:val="0"/>
                <w:sz w:val="24"/>
                <w:lang w:eastAsia="ru-RU"/>
                <w14:ligatures w14:val="none"/>
              </w:rPr>
            </w:pPr>
          </w:p>
          <w:p w14:paraId="161CD91B" w14:textId="77777777" w:rsidR="00EA1172" w:rsidRPr="00EA1172" w:rsidRDefault="00EA1172" w:rsidP="00EA1172">
            <w:pPr>
              <w:spacing w:before="60" w:line="240" w:lineRule="auto"/>
              <w:ind w:firstLine="0"/>
              <w:jc w:val="center"/>
              <w:rPr>
                <w:rFonts w:eastAsia="Times New Roman" w:cs="Times New Roman"/>
                <w:caps/>
                <w:kern w:val="0"/>
                <w:sz w:val="24"/>
                <w:lang w:eastAsia="ru-RU"/>
                <w14:ligatures w14:val="none"/>
              </w:rPr>
            </w:pPr>
            <w:r w:rsidRPr="00EA1172">
              <w:rPr>
                <w:rFonts w:eastAsia="Times New Roman" w:cs="Times New Roman"/>
                <w:caps/>
                <w:noProof/>
                <w:kern w:val="0"/>
                <w:sz w:val="24"/>
                <w:lang w:eastAsia="ru-RU"/>
                <w14:ligatures w14:val="none"/>
              </w:rPr>
              <w:drawing>
                <wp:inline distT="0" distB="0" distL="0" distR="0" wp14:anchorId="44D823B9" wp14:editId="32DF44A7">
                  <wp:extent cx="992038" cy="1124059"/>
                  <wp:effectExtent l="1905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pic:nvPicPr>
                        <pic:blipFill>
                          <a:blip r:embed="rId8" cstate="screen">
                            <a:extLst>
                              <a:ext uri="{28A0092B-C50C-407E-A947-70E740481C1C}">
                                <a14:useLocalDpi xmlns:a14="http://schemas.microsoft.com/office/drawing/2010/main"/>
                              </a:ext>
                            </a:extLst>
                          </a:blip>
                          <a:stretch>
                            <a:fillRect/>
                          </a:stretch>
                        </pic:blipFill>
                        <pic:spPr>
                          <a:xfrm>
                            <a:off x="0" y="0"/>
                            <a:ext cx="992600" cy="1124695"/>
                          </a:xfrm>
                          <a:prstGeom prst="rect">
                            <a:avLst/>
                          </a:prstGeom>
                        </pic:spPr>
                      </pic:pic>
                    </a:graphicData>
                  </a:graphic>
                </wp:inline>
              </w:drawing>
            </w:r>
          </w:p>
          <w:p w14:paraId="6BC1A30B" w14:textId="77777777" w:rsidR="00EA1172" w:rsidRPr="00EA1172" w:rsidRDefault="00EA1172" w:rsidP="00EA1172">
            <w:pPr>
              <w:spacing w:before="60" w:line="240" w:lineRule="auto"/>
              <w:ind w:firstLine="0"/>
              <w:jc w:val="center"/>
              <w:rPr>
                <w:rFonts w:eastAsia="Times New Roman" w:cs="Times New Roman"/>
                <w:caps/>
                <w:kern w:val="0"/>
                <w:sz w:val="24"/>
                <w:lang w:eastAsia="ru-RU"/>
                <w14:ligatures w14:val="none"/>
              </w:rPr>
            </w:pPr>
            <w:r w:rsidRPr="00EA1172">
              <w:rPr>
                <w:rFonts w:eastAsia="Times New Roman" w:cs="Times New Roman"/>
                <w:caps/>
                <w:kern w:val="0"/>
                <w:sz w:val="24"/>
                <w:lang w:eastAsia="ru-RU"/>
                <w14:ligatures w14:val="none"/>
              </w:rPr>
              <w:t>МИНОБРНАУКИ РОССИИ</w:t>
            </w:r>
          </w:p>
        </w:tc>
      </w:tr>
      <w:tr w:rsidR="00EA1172" w:rsidRPr="00EA1172" w14:paraId="09B6C2C1" w14:textId="77777777" w:rsidTr="00174B6C">
        <w:trPr>
          <w:cantSplit/>
          <w:trHeight w:val="1417"/>
        </w:trPr>
        <w:tc>
          <w:tcPr>
            <w:tcW w:w="5000" w:type="pct"/>
          </w:tcPr>
          <w:p w14:paraId="46F25BBA" w14:textId="77777777" w:rsidR="00EA1172" w:rsidRPr="00EA1172" w:rsidRDefault="00EA1172" w:rsidP="00EA1172">
            <w:pPr>
              <w:widowControl w:val="0"/>
              <w:spacing w:line="216" w:lineRule="auto"/>
              <w:ind w:firstLine="0"/>
              <w:jc w:val="center"/>
              <w:rPr>
                <w:rFonts w:eastAsia="Times New Roman" w:cs="Times New Roman"/>
                <w:b/>
                <w:iCs/>
                <w:kern w:val="0"/>
                <w:sz w:val="20"/>
                <w:lang w:eastAsia="ru-RU"/>
                <w14:ligatures w14:val="none"/>
              </w:rPr>
            </w:pPr>
            <w:r w:rsidRPr="00EA1172">
              <w:rPr>
                <w:rFonts w:eastAsia="Times New Roman" w:cs="Times New Roman"/>
                <w:iCs/>
                <w:kern w:val="0"/>
                <w:sz w:val="24"/>
                <w:lang w:eastAsia="ru-RU"/>
                <w14:ligatures w14:val="none"/>
              </w:rPr>
              <w:t>Федеральное государственное бюджетное образовательное учреждение</w:t>
            </w:r>
            <w:r w:rsidRPr="00EA1172">
              <w:rPr>
                <w:rFonts w:eastAsia="Times New Roman" w:cs="Times New Roman"/>
                <w:iCs/>
                <w:kern w:val="0"/>
                <w:sz w:val="24"/>
                <w:lang w:eastAsia="ru-RU"/>
                <w14:ligatures w14:val="none"/>
              </w:rPr>
              <w:br/>
              <w:t>высшего образования</w:t>
            </w:r>
            <w:r w:rsidRPr="00EA1172">
              <w:rPr>
                <w:rFonts w:eastAsia="Times New Roman" w:cs="Times New Roman"/>
                <w:iCs/>
                <w:kern w:val="0"/>
                <w:sz w:val="24"/>
                <w:lang w:eastAsia="ru-RU"/>
                <w14:ligatures w14:val="none"/>
              </w:rPr>
              <w:br/>
            </w:r>
            <w:r w:rsidRPr="00EA1172">
              <w:rPr>
                <w:rFonts w:ascii="Times New Roman CYR" w:eastAsia="Times New Roman" w:hAnsi="Times New Roman CYR" w:cs="Times New Roman CYR"/>
                <w:b/>
                <w:bCs/>
                <w:iCs/>
                <w:snapToGrid w:val="0"/>
                <w:kern w:val="0"/>
                <w:sz w:val="24"/>
                <w:lang w:eastAsia="ru-RU"/>
                <w14:ligatures w14:val="none"/>
              </w:rPr>
              <w:t xml:space="preserve">«МИРЭА </w:t>
            </w:r>
            <w:r w:rsidRPr="00EA1172">
              <w:rPr>
                <w:rFonts w:ascii="Times New Roman CYR" w:eastAsia="Times New Roman" w:hAnsi="Times New Roman CYR" w:cs="Times New Roman CYR"/>
                <w:b/>
                <w:bCs/>
                <w:iCs/>
                <w:snapToGrid w:val="0"/>
                <w:kern w:val="0"/>
                <w:sz w:val="24"/>
                <w:lang w:eastAsia="ru-RU"/>
                <w14:ligatures w14:val="none"/>
              </w:rPr>
              <w:sym w:font="Symbol" w:char="F02D"/>
            </w:r>
            <w:r w:rsidRPr="00EA1172">
              <w:rPr>
                <w:rFonts w:ascii="Times New Roman CYR" w:eastAsia="Times New Roman" w:hAnsi="Times New Roman CYR" w:cs="Times New Roman CYR"/>
                <w:b/>
                <w:bCs/>
                <w:iCs/>
                <w:snapToGrid w:val="0"/>
                <w:kern w:val="0"/>
                <w:sz w:val="24"/>
                <w:lang w:eastAsia="ru-RU"/>
                <w14:ligatures w14:val="none"/>
              </w:rPr>
              <w:t xml:space="preserve"> Российский технологический университет»</w:t>
            </w:r>
          </w:p>
          <w:p w14:paraId="5AB5C0EA" w14:textId="77777777" w:rsidR="00EA1172" w:rsidRPr="00EA1172" w:rsidRDefault="00EA1172" w:rsidP="00EA1172">
            <w:pPr>
              <w:spacing w:line="240" w:lineRule="auto"/>
              <w:ind w:firstLine="0"/>
              <w:jc w:val="center"/>
              <w:rPr>
                <w:rFonts w:eastAsia="Times New Roman" w:cs="Times New Roman"/>
                <w:kern w:val="0"/>
                <w:sz w:val="24"/>
                <w:lang w:eastAsia="ru-RU"/>
                <w14:ligatures w14:val="none"/>
              </w:rPr>
            </w:pPr>
            <w:r w:rsidRPr="00EA1172">
              <w:rPr>
                <w:rFonts w:eastAsia="Times New Roman" w:cs="Times New Roman"/>
                <w:b/>
                <w:snapToGrid w:val="0"/>
                <w:kern w:val="0"/>
                <w:sz w:val="32"/>
                <w:szCs w:val="32"/>
                <w:lang w:eastAsia="ru-RU"/>
                <w14:ligatures w14:val="none"/>
              </w:rPr>
              <w:t xml:space="preserve"> РТУ МИРЭА</w:t>
            </w:r>
            <w:r w:rsidRPr="00EA1172">
              <w:rPr>
                <w:rFonts w:eastAsia="Times New Roman" w:cs="Times New Roman"/>
                <w:b/>
                <w:kern w:val="0"/>
                <w:sz w:val="32"/>
                <w:szCs w:val="32"/>
                <w:lang w:eastAsia="ru-RU"/>
                <w14:ligatures w14:val="none"/>
              </w:rPr>
              <w:t xml:space="preserve"> </w:t>
            </w:r>
          </w:p>
        </w:tc>
      </w:tr>
    </w:tbl>
    <w:p w14:paraId="435A0F40" w14:textId="77777777" w:rsidR="00EA1172" w:rsidRPr="00EA1172" w:rsidRDefault="00EA1172" w:rsidP="00EA1172">
      <w:pPr>
        <w:spacing w:line="240" w:lineRule="auto"/>
        <w:ind w:firstLine="0"/>
        <w:jc w:val="center"/>
        <w:rPr>
          <w:rFonts w:eastAsia="Times New Roman" w:cs="Times New Roman"/>
          <w:kern w:val="0"/>
          <w:sz w:val="24"/>
          <w:lang w:eastAsia="ru-RU"/>
          <w14:ligatures w14:val="none"/>
        </w:rPr>
      </w:pPr>
      <w:r w:rsidRPr="00EA1172">
        <w:rPr>
          <w:rFonts w:eastAsia="Calibri" w:cs="Times New Roman"/>
          <w:b/>
          <w:kern w:val="0"/>
          <w:sz w:val="26"/>
          <w:szCs w:val="26"/>
          <w:lang w:eastAsia="ru-RU"/>
          <w14:ligatures w14:val="none"/>
        </w:rPr>
        <w:t>РАБОЧИЙ ГРАФИК ПРОВЕДЕНИЯ</w:t>
      </w:r>
      <w:r w:rsidRPr="00EA1172">
        <w:rPr>
          <w:rFonts w:eastAsia="Calibri" w:cs="Times New Roman"/>
          <w:b/>
          <w:kern w:val="0"/>
          <w:sz w:val="26"/>
          <w:szCs w:val="26"/>
          <w:lang w:eastAsia="ru-RU"/>
          <w14:ligatures w14:val="none"/>
        </w:rPr>
        <w:br/>
      </w:r>
      <w:r w:rsidRPr="00EA1172">
        <w:rPr>
          <w:rFonts w:eastAsia="Times New Roman" w:cs="Times New Roman"/>
          <w:b/>
          <w:kern w:val="0"/>
          <w:szCs w:val="28"/>
          <w:lang w:eastAsia="ru-RU"/>
          <w14:ligatures w14:val="none"/>
        </w:rPr>
        <w:t>технологической (проектно-технологической) практики</w:t>
      </w:r>
      <w:r w:rsidRPr="00EA1172">
        <w:rPr>
          <w:rFonts w:eastAsia="Times New Roman" w:cs="Times New Roman"/>
          <w:kern w:val="0"/>
          <w:sz w:val="24"/>
          <w:lang w:eastAsia="ru-RU"/>
          <w14:ligatures w14:val="none"/>
        </w:rPr>
        <w:t xml:space="preserve"> </w:t>
      </w:r>
    </w:p>
    <w:p w14:paraId="7107D95F" w14:textId="77777777" w:rsidR="00EA1172" w:rsidRPr="00EA1172" w:rsidRDefault="00EA1172" w:rsidP="00EA1172">
      <w:pPr>
        <w:spacing w:line="240" w:lineRule="auto"/>
        <w:ind w:firstLine="0"/>
        <w:jc w:val="left"/>
        <w:rPr>
          <w:rFonts w:eastAsia="Times New Roman" w:cs="Times New Roman"/>
          <w:iCs/>
          <w:kern w:val="0"/>
          <w:sz w:val="24"/>
          <w:lang w:eastAsia="ru-RU"/>
          <w14:ligatures w14:val="none"/>
        </w:rPr>
      </w:pPr>
      <w:r w:rsidRPr="00EA1172">
        <w:rPr>
          <w:rFonts w:eastAsia="Times New Roman" w:cs="Times New Roman"/>
          <w:kern w:val="0"/>
          <w:sz w:val="24"/>
          <w:lang w:eastAsia="ru-RU"/>
          <w14:ligatures w14:val="none"/>
        </w:rPr>
        <w:t>студента Шведова П. Д. 4 курса группы ЭФБО-06-22 очной формы обучения, обучающегося по направлению подготовки 09.03.02 «Информационные системы и технологии».</w:t>
      </w:r>
    </w:p>
    <w:tbl>
      <w:tblPr>
        <w:tblW w:w="10163" w:type="dxa"/>
        <w:tblInd w:w="-5" w:type="dxa"/>
        <w:tblLayout w:type="fixed"/>
        <w:tblCellMar>
          <w:left w:w="0" w:type="dxa"/>
          <w:right w:w="0" w:type="dxa"/>
        </w:tblCellMar>
        <w:tblLook w:val="0000" w:firstRow="0" w:lastRow="0" w:firstColumn="0" w:lastColumn="0" w:noHBand="0" w:noVBand="0"/>
      </w:tblPr>
      <w:tblGrid>
        <w:gridCol w:w="1066"/>
        <w:gridCol w:w="2002"/>
        <w:gridCol w:w="3888"/>
        <w:gridCol w:w="3207"/>
      </w:tblGrid>
      <w:tr w:rsidR="00EA1172" w:rsidRPr="00EA1172" w14:paraId="1577336E" w14:textId="77777777" w:rsidTr="00174B6C">
        <w:trPr>
          <w:trHeight w:hRule="exact" w:val="723"/>
        </w:trPr>
        <w:tc>
          <w:tcPr>
            <w:tcW w:w="1066" w:type="dxa"/>
            <w:tcBorders>
              <w:top w:val="single" w:sz="4" w:space="0" w:color="auto"/>
              <w:left w:val="single" w:sz="4" w:space="0" w:color="auto"/>
              <w:bottom w:val="nil"/>
              <w:right w:val="nil"/>
            </w:tcBorders>
            <w:shd w:val="clear" w:color="auto" w:fill="FFFFFF"/>
            <w:vAlign w:val="center"/>
          </w:tcPr>
          <w:p w14:paraId="552B0A85" w14:textId="77777777" w:rsidR="00EA1172" w:rsidRPr="00EA1172" w:rsidRDefault="00EA1172" w:rsidP="00EA1172">
            <w:pPr>
              <w:spacing w:line="230" w:lineRule="exact"/>
              <w:ind w:firstLine="0"/>
              <w:jc w:val="center"/>
              <w:rPr>
                <w:rFonts w:eastAsia="Times New Roman" w:cs="Times New Roman"/>
                <w:kern w:val="0"/>
                <w:sz w:val="24"/>
                <w:lang w:eastAsia="ru-RU"/>
                <w14:ligatures w14:val="none"/>
              </w:rPr>
            </w:pPr>
            <w:r w:rsidRPr="00EA1172">
              <w:rPr>
                <w:rFonts w:eastAsia="Times New Roman" w:cs="Times New Roman"/>
                <w:b/>
                <w:bCs/>
                <w:kern w:val="0"/>
                <w:sz w:val="23"/>
                <w:szCs w:val="23"/>
                <w:lang w:eastAsia="ru-RU"/>
                <w14:ligatures w14:val="none"/>
              </w:rPr>
              <w:t>№</w:t>
            </w:r>
          </w:p>
        </w:tc>
        <w:tc>
          <w:tcPr>
            <w:tcW w:w="2002" w:type="dxa"/>
            <w:tcBorders>
              <w:top w:val="single" w:sz="4" w:space="0" w:color="auto"/>
              <w:left w:val="single" w:sz="4" w:space="0" w:color="auto"/>
              <w:bottom w:val="nil"/>
              <w:right w:val="nil"/>
            </w:tcBorders>
            <w:shd w:val="clear" w:color="auto" w:fill="FFFFFF"/>
            <w:vAlign w:val="center"/>
          </w:tcPr>
          <w:p w14:paraId="6F3F77A4" w14:textId="77777777" w:rsidR="00EA1172" w:rsidRPr="00EA1172" w:rsidRDefault="00EA1172" w:rsidP="00EA1172">
            <w:pPr>
              <w:spacing w:line="230" w:lineRule="exact"/>
              <w:ind w:firstLine="0"/>
              <w:jc w:val="center"/>
              <w:rPr>
                <w:rFonts w:eastAsia="Times New Roman" w:cs="Times New Roman"/>
                <w:kern w:val="0"/>
                <w:sz w:val="24"/>
                <w:lang w:eastAsia="ru-RU"/>
                <w14:ligatures w14:val="none"/>
              </w:rPr>
            </w:pPr>
            <w:r w:rsidRPr="00EA1172">
              <w:rPr>
                <w:rFonts w:eastAsia="Times New Roman" w:cs="Times New Roman"/>
                <w:b/>
                <w:bCs/>
                <w:kern w:val="0"/>
                <w:sz w:val="23"/>
                <w:szCs w:val="23"/>
                <w:lang w:eastAsia="ru-RU"/>
                <w14:ligatures w14:val="none"/>
              </w:rPr>
              <w:t>Сроки</w:t>
            </w:r>
          </w:p>
          <w:p w14:paraId="70DDBAEC" w14:textId="77777777" w:rsidR="00EA1172" w:rsidRPr="00EA1172" w:rsidRDefault="00EA1172" w:rsidP="00EA1172">
            <w:pPr>
              <w:spacing w:line="230" w:lineRule="exact"/>
              <w:ind w:firstLine="0"/>
              <w:jc w:val="center"/>
              <w:rPr>
                <w:rFonts w:eastAsia="Times New Roman" w:cs="Times New Roman"/>
                <w:kern w:val="0"/>
                <w:sz w:val="24"/>
                <w:lang w:eastAsia="ru-RU"/>
                <w14:ligatures w14:val="none"/>
              </w:rPr>
            </w:pPr>
            <w:r w:rsidRPr="00EA1172">
              <w:rPr>
                <w:rFonts w:eastAsia="Times New Roman" w:cs="Times New Roman"/>
                <w:b/>
                <w:bCs/>
                <w:kern w:val="0"/>
                <w:sz w:val="23"/>
                <w:szCs w:val="23"/>
                <w:lang w:eastAsia="ru-RU"/>
                <w14:ligatures w14:val="none"/>
              </w:rPr>
              <w:t>выполнения</w:t>
            </w:r>
          </w:p>
        </w:tc>
        <w:tc>
          <w:tcPr>
            <w:tcW w:w="3888" w:type="dxa"/>
            <w:tcBorders>
              <w:top w:val="single" w:sz="4" w:space="0" w:color="auto"/>
              <w:left w:val="single" w:sz="4" w:space="0" w:color="auto"/>
              <w:bottom w:val="nil"/>
              <w:right w:val="nil"/>
            </w:tcBorders>
            <w:shd w:val="clear" w:color="auto" w:fill="FFFFFF"/>
            <w:vAlign w:val="center"/>
          </w:tcPr>
          <w:p w14:paraId="0558E2C1" w14:textId="77777777" w:rsidR="00EA1172" w:rsidRPr="00EA1172" w:rsidRDefault="00EA1172" w:rsidP="00EA1172">
            <w:pPr>
              <w:spacing w:line="230" w:lineRule="exact"/>
              <w:ind w:firstLine="0"/>
              <w:jc w:val="center"/>
              <w:rPr>
                <w:rFonts w:eastAsia="Times New Roman" w:cs="Times New Roman"/>
                <w:kern w:val="0"/>
                <w:sz w:val="24"/>
                <w:lang w:eastAsia="ru-RU"/>
                <w14:ligatures w14:val="none"/>
              </w:rPr>
            </w:pPr>
            <w:r w:rsidRPr="00EA1172">
              <w:rPr>
                <w:rFonts w:eastAsia="Times New Roman" w:cs="Times New Roman"/>
                <w:b/>
                <w:bCs/>
                <w:kern w:val="0"/>
                <w:sz w:val="23"/>
                <w:szCs w:val="23"/>
                <w:lang w:eastAsia="ru-RU"/>
                <w14:ligatures w14:val="none"/>
              </w:rPr>
              <w:t>Этап</w:t>
            </w:r>
          </w:p>
        </w:tc>
        <w:tc>
          <w:tcPr>
            <w:tcW w:w="3207" w:type="dxa"/>
            <w:tcBorders>
              <w:top w:val="single" w:sz="4" w:space="0" w:color="auto"/>
              <w:left w:val="single" w:sz="4" w:space="0" w:color="auto"/>
              <w:bottom w:val="nil"/>
              <w:right w:val="single" w:sz="4" w:space="0" w:color="auto"/>
            </w:tcBorders>
            <w:shd w:val="clear" w:color="auto" w:fill="FFFFFF"/>
            <w:vAlign w:val="center"/>
          </w:tcPr>
          <w:p w14:paraId="3DFFB2B2" w14:textId="77777777" w:rsidR="00EA1172" w:rsidRPr="00EA1172" w:rsidRDefault="00EA1172" w:rsidP="00EA1172">
            <w:pPr>
              <w:spacing w:line="230" w:lineRule="exact"/>
              <w:ind w:firstLine="0"/>
              <w:jc w:val="center"/>
              <w:rPr>
                <w:rFonts w:eastAsia="Times New Roman" w:cs="Times New Roman"/>
                <w:kern w:val="0"/>
                <w:sz w:val="24"/>
                <w:lang w:eastAsia="ru-RU"/>
                <w14:ligatures w14:val="none"/>
              </w:rPr>
            </w:pPr>
            <w:r w:rsidRPr="00EA1172">
              <w:rPr>
                <w:rFonts w:eastAsia="Times New Roman" w:cs="Times New Roman"/>
                <w:b/>
                <w:bCs/>
                <w:kern w:val="0"/>
                <w:sz w:val="23"/>
                <w:szCs w:val="23"/>
                <w:lang w:eastAsia="ru-RU"/>
                <w14:ligatures w14:val="none"/>
              </w:rPr>
              <w:t>Отметка о выполнении</w:t>
            </w:r>
          </w:p>
        </w:tc>
      </w:tr>
      <w:tr w:rsidR="00EA1172" w:rsidRPr="00EA1172" w14:paraId="0494C9C9" w14:textId="77777777" w:rsidTr="00174B6C">
        <w:trPr>
          <w:trHeight w:hRule="exact" w:val="1000"/>
        </w:trPr>
        <w:tc>
          <w:tcPr>
            <w:tcW w:w="1066" w:type="dxa"/>
            <w:tcBorders>
              <w:top w:val="single" w:sz="4" w:space="0" w:color="auto"/>
              <w:left w:val="single" w:sz="4" w:space="0" w:color="auto"/>
              <w:bottom w:val="nil"/>
              <w:right w:val="nil"/>
            </w:tcBorders>
          </w:tcPr>
          <w:p w14:paraId="18FCB17E" w14:textId="77777777" w:rsidR="00EA1172" w:rsidRPr="00EA1172" w:rsidRDefault="00EA1172" w:rsidP="00EA1172">
            <w:pPr>
              <w:spacing w:line="240" w:lineRule="auto"/>
              <w:ind w:firstLine="0"/>
              <w:jc w:val="center"/>
              <w:rPr>
                <w:rFonts w:eastAsia="Times New Roman" w:cs="Times New Roman"/>
                <w:kern w:val="0"/>
                <w:sz w:val="24"/>
                <w:lang w:eastAsia="ru-RU"/>
                <w14:ligatures w14:val="none"/>
              </w:rPr>
            </w:pPr>
            <w:r w:rsidRPr="00EA1172">
              <w:rPr>
                <w:rFonts w:eastAsia="Times New Roman" w:cs="Times New Roman"/>
                <w:kern w:val="0"/>
                <w:sz w:val="24"/>
                <w:lang w:eastAsia="ru-RU"/>
                <w14:ligatures w14:val="none"/>
              </w:rPr>
              <w:t>1</w:t>
            </w:r>
          </w:p>
        </w:tc>
        <w:tc>
          <w:tcPr>
            <w:tcW w:w="2002" w:type="dxa"/>
            <w:tcBorders>
              <w:top w:val="single" w:sz="4" w:space="0" w:color="auto"/>
              <w:left w:val="single" w:sz="4" w:space="0" w:color="auto"/>
              <w:bottom w:val="nil"/>
              <w:right w:val="nil"/>
            </w:tcBorders>
          </w:tcPr>
          <w:p w14:paraId="313200E5" w14:textId="77777777" w:rsidR="00EA1172" w:rsidRPr="00EA1172" w:rsidRDefault="00EA1172" w:rsidP="00EA1172">
            <w:pPr>
              <w:spacing w:line="240" w:lineRule="auto"/>
              <w:ind w:firstLine="0"/>
              <w:jc w:val="left"/>
              <w:rPr>
                <w:rFonts w:eastAsia="Times New Roman" w:cs="Times New Roman"/>
                <w:kern w:val="0"/>
                <w:sz w:val="24"/>
                <w:lang w:eastAsia="ru-RU"/>
                <w14:ligatures w14:val="none"/>
              </w:rPr>
            </w:pPr>
            <w:r w:rsidRPr="00EA1172">
              <w:rPr>
                <w:rFonts w:eastAsia="Times New Roman" w:cs="Times New Roman"/>
                <w:kern w:val="0"/>
                <w:sz w:val="24"/>
                <w:lang w:eastAsia="ru-RU"/>
                <w14:ligatures w14:val="none"/>
              </w:rPr>
              <w:t>с 01.09.2023 по 24.09.2023</w:t>
            </w:r>
          </w:p>
        </w:tc>
        <w:tc>
          <w:tcPr>
            <w:tcW w:w="3888" w:type="dxa"/>
            <w:tcBorders>
              <w:top w:val="single" w:sz="4" w:space="0" w:color="auto"/>
              <w:left w:val="single" w:sz="4" w:space="0" w:color="auto"/>
              <w:bottom w:val="nil"/>
              <w:right w:val="nil"/>
            </w:tcBorders>
            <w:shd w:val="clear" w:color="auto" w:fill="FFFFFF"/>
          </w:tcPr>
          <w:p w14:paraId="66592E07" w14:textId="77777777" w:rsidR="00EA1172" w:rsidRPr="00EA1172" w:rsidRDefault="00EA1172" w:rsidP="00EA1172">
            <w:pPr>
              <w:spacing w:line="240" w:lineRule="auto"/>
              <w:ind w:firstLine="0"/>
              <w:jc w:val="left"/>
              <w:rPr>
                <w:rFonts w:eastAsia="Times New Roman" w:cs="Times New Roman"/>
                <w:kern w:val="0"/>
                <w:sz w:val="24"/>
                <w:lang w:eastAsia="ru-RU"/>
                <w14:ligatures w14:val="none"/>
              </w:rPr>
            </w:pPr>
            <w:r w:rsidRPr="00EA1172">
              <w:rPr>
                <w:rFonts w:eastAsia="Times New Roman" w:cs="Times New Roman"/>
                <w:kern w:val="0"/>
                <w:sz w:val="24"/>
                <w:lang w:eastAsia="ru-RU"/>
                <w14:ligatures w14:val="none"/>
              </w:rPr>
              <w:t>Подготовительный этап, включающий в себя организационное собрание</w:t>
            </w:r>
          </w:p>
        </w:tc>
        <w:tc>
          <w:tcPr>
            <w:tcW w:w="3207" w:type="dxa"/>
            <w:tcBorders>
              <w:top w:val="single" w:sz="4" w:space="0" w:color="auto"/>
              <w:left w:val="single" w:sz="4" w:space="0" w:color="auto"/>
              <w:bottom w:val="nil"/>
              <w:right w:val="single" w:sz="4" w:space="0" w:color="auto"/>
            </w:tcBorders>
            <w:shd w:val="clear" w:color="auto" w:fill="FFFFFF"/>
          </w:tcPr>
          <w:p w14:paraId="06479E69" w14:textId="77777777" w:rsidR="00EA1172" w:rsidRPr="00EA1172" w:rsidRDefault="00EA1172" w:rsidP="00EA1172">
            <w:pPr>
              <w:spacing w:line="240" w:lineRule="auto"/>
              <w:ind w:firstLine="0"/>
              <w:jc w:val="left"/>
              <w:rPr>
                <w:rFonts w:eastAsia="Times New Roman" w:cs="Times New Roman"/>
                <w:kern w:val="0"/>
                <w:sz w:val="24"/>
                <w:lang w:eastAsia="ru-RU"/>
                <w14:ligatures w14:val="none"/>
              </w:rPr>
            </w:pPr>
            <w:r w:rsidRPr="00EA1172">
              <w:rPr>
                <w:rFonts w:eastAsia="Times New Roman" w:cs="Times New Roman"/>
                <w:kern w:val="0"/>
                <w:sz w:val="24"/>
                <w:lang w:eastAsia="ru-RU"/>
                <w14:ligatures w14:val="none"/>
              </w:rPr>
              <w:t>выполнено</w:t>
            </w:r>
          </w:p>
        </w:tc>
      </w:tr>
      <w:tr w:rsidR="00EA1172" w:rsidRPr="00EA1172" w14:paraId="49FB31FC" w14:textId="77777777" w:rsidTr="00174B6C">
        <w:trPr>
          <w:trHeight w:hRule="exact" w:val="1703"/>
        </w:trPr>
        <w:tc>
          <w:tcPr>
            <w:tcW w:w="1066" w:type="dxa"/>
            <w:tcBorders>
              <w:top w:val="single" w:sz="4" w:space="0" w:color="auto"/>
              <w:left w:val="single" w:sz="4" w:space="0" w:color="auto"/>
              <w:bottom w:val="nil"/>
              <w:right w:val="nil"/>
            </w:tcBorders>
          </w:tcPr>
          <w:p w14:paraId="5B0DDADE" w14:textId="77777777" w:rsidR="00EA1172" w:rsidRPr="00EA1172" w:rsidRDefault="00EA1172" w:rsidP="00EA1172">
            <w:pPr>
              <w:spacing w:line="240" w:lineRule="auto"/>
              <w:ind w:firstLine="0"/>
              <w:jc w:val="center"/>
              <w:rPr>
                <w:rFonts w:eastAsia="Times New Roman" w:cs="Times New Roman"/>
                <w:kern w:val="0"/>
                <w:sz w:val="24"/>
                <w:highlight w:val="yellow"/>
                <w:lang w:eastAsia="ru-RU"/>
                <w14:ligatures w14:val="none"/>
              </w:rPr>
            </w:pPr>
            <w:r w:rsidRPr="00EA1172">
              <w:rPr>
                <w:rFonts w:eastAsia="Times New Roman" w:cs="Times New Roman"/>
                <w:kern w:val="0"/>
                <w:sz w:val="24"/>
                <w:lang w:eastAsia="ru-RU"/>
                <w14:ligatures w14:val="none"/>
              </w:rPr>
              <w:t>2</w:t>
            </w:r>
          </w:p>
        </w:tc>
        <w:tc>
          <w:tcPr>
            <w:tcW w:w="2002" w:type="dxa"/>
            <w:tcBorders>
              <w:top w:val="single" w:sz="4" w:space="0" w:color="auto"/>
              <w:left w:val="single" w:sz="4" w:space="0" w:color="auto"/>
              <w:bottom w:val="nil"/>
              <w:right w:val="nil"/>
            </w:tcBorders>
          </w:tcPr>
          <w:p w14:paraId="3D924EFD" w14:textId="77777777" w:rsidR="00EA1172" w:rsidRPr="00EA1172" w:rsidRDefault="00EA1172" w:rsidP="00EA1172">
            <w:pPr>
              <w:spacing w:line="240" w:lineRule="auto"/>
              <w:ind w:firstLine="0"/>
              <w:jc w:val="left"/>
              <w:rPr>
                <w:rFonts w:eastAsia="Times New Roman" w:cs="Times New Roman"/>
                <w:kern w:val="0"/>
                <w:sz w:val="24"/>
                <w:lang w:eastAsia="ru-RU"/>
                <w14:ligatures w14:val="none"/>
              </w:rPr>
            </w:pPr>
            <w:r w:rsidRPr="00EA1172">
              <w:rPr>
                <w:rFonts w:eastAsia="Times New Roman" w:cs="Times New Roman"/>
                <w:kern w:val="0"/>
                <w:sz w:val="24"/>
                <w:lang w:eastAsia="ru-RU"/>
                <w14:ligatures w14:val="none"/>
              </w:rPr>
              <w:t>с 25.09.2023 по 03.12.2023</w:t>
            </w:r>
          </w:p>
        </w:tc>
        <w:tc>
          <w:tcPr>
            <w:tcW w:w="3888" w:type="dxa"/>
            <w:tcBorders>
              <w:top w:val="single" w:sz="4" w:space="0" w:color="auto"/>
              <w:left w:val="single" w:sz="4" w:space="0" w:color="auto"/>
              <w:bottom w:val="nil"/>
              <w:right w:val="nil"/>
            </w:tcBorders>
            <w:shd w:val="clear" w:color="auto" w:fill="FFFFFF"/>
            <w:vAlign w:val="center"/>
          </w:tcPr>
          <w:p w14:paraId="30ED1FAB" w14:textId="77777777" w:rsidR="00EA1172" w:rsidRPr="00EA1172" w:rsidRDefault="00EA1172" w:rsidP="00EA1172">
            <w:pPr>
              <w:spacing w:line="240" w:lineRule="auto"/>
              <w:ind w:firstLine="0"/>
              <w:jc w:val="left"/>
              <w:rPr>
                <w:rFonts w:eastAsia="Times New Roman" w:cs="Times New Roman"/>
                <w:kern w:val="0"/>
                <w:sz w:val="24"/>
                <w:lang w:eastAsia="ru-RU"/>
                <w14:ligatures w14:val="none"/>
              </w:rPr>
            </w:pPr>
            <w:r w:rsidRPr="00EA1172">
              <w:rPr>
                <w:rFonts w:eastAsia="Times New Roman" w:cs="Times New Roman"/>
                <w:kern w:val="0"/>
                <w:sz w:val="24"/>
                <w:lang w:eastAsia="ru-RU"/>
                <w14:ligatures w14:val="none"/>
              </w:rPr>
              <w:t>Выполнение задания по практике в соответствии с выданным заданием студента. (Мероприятия по сбору, обработке и структурированию материала, выполнение поставленной задачи)</w:t>
            </w:r>
          </w:p>
        </w:tc>
        <w:tc>
          <w:tcPr>
            <w:tcW w:w="3207" w:type="dxa"/>
            <w:tcBorders>
              <w:top w:val="single" w:sz="4" w:space="0" w:color="auto"/>
              <w:left w:val="single" w:sz="4" w:space="0" w:color="auto"/>
              <w:bottom w:val="nil"/>
              <w:right w:val="single" w:sz="4" w:space="0" w:color="auto"/>
            </w:tcBorders>
            <w:shd w:val="clear" w:color="auto" w:fill="FFFFFF"/>
          </w:tcPr>
          <w:p w14:paraId="13E4C235" w14:textId="77777777" w:rsidR="00EA1172" w:rsidRPr="00EA1172" w:rsidRDefault="00EA1172" w:rsidP="00EA1172">
            <w:pPr>
              <w:spacing w:line="240" w:lineRule="auto"/>
              <w:ind w:firstLine="0"/>
              <w:jc w:val="left"/>
              <w:rPr>
                <w:rFonts w:eastAsia="Times New Roman" w:cs="Times New Roman"/>
                <w:kern w:val="0"/>
                <w:sz w:val="24"/>
                <w:lang w:eastAsia="ru-RU"/>
                <w14:ligatures w14:val="none"/>
              </w:rPr>
            </w:pPr>
            <w:r w:rsidRPr="00EA1172">
              <w:rPr>
                <w:rFonts w:eastAsia="Times New Roman" w:cs="Times New Roman"/>
                <w:kern w:val="0"/>
                <w:sz w:val="24"/>
                <w:lang w:eastAsia="ru-RU"/>
                <w14:ligatures w14:val="none"/>
              </w:rPr>
              <w:t>выполнено</w:t>
            </w:r>
          </w:p>
        </w:tc>
      </w:tr>
      <w:tr w:rsidR="00EA1172" w:rsidRPr="00EA1172" w14:paraId="522BE715" w14:textId="77777777" w:rsidTr="00174B6C">
        <w:trPr>
          <w:trHeight w:hRule="exact" w:val="2128"/>
        </w:trPr>
        <w:tc>
          <w:tcPr>
            <w:tcW w:w="1066" w:type="dxa"/>
            <w:tcBorders>
              <w:top w:val="single" w:sz="4" w:space="0" w:color="auto"/>
              <w:left w:val="single" w:sz="4" w:space="0" w:color="auto"/>
              <w:bottom w:val="nil"/>
              <w:right w:val="nil"/>
            </w:tcBorders>
          </w:tcPr>
          <w:p w14:paraId="44B97C5E" w14:textId="77777777" w:rsidR="00EA1172" w:rsidRPr="00EA1172" w:rsidRDefault="00EA1172" w:rsidP="00EA1172">
            <w:pPr>
              <w:spacing w:line="240" w:lineRule="auto"/>
              <w:ind w:firstLine="0"/>
              <w:jc w:val="center"/>
              <w:rPr>
                <w:rFonts w:eastAsia="Times New Roman" w:cs="Times New Roman"/>
                <w:kern w:val="0"/>
                <w:sz w:val="24"/>
                <w:lang w:eastAsia="ru-RU"/>
                <w14:ligatures w14:val="none"/>
              </w:rPr>
            </w:pPr>
            <w:r w:rsidRPr="00EA1172">
              <w:rPr>
                <w:rFonts w:eastAsia="Times New Roman" w:cs="Times New Roman"/>
                <w:kern w:val="0"/>
                <w:sz w:val="24"/>
                <w:lang w:eastAsia="ru-RU"/>
                <w14:ligatures w14:val="none"/>
              </w:rPr>
              <w:t>3</w:t>
            </w:r>
          </w:p>
        </w:tc>
        <w:tc>
          <w:tcPr>
            <w:tcW w:w="2002" w:type="dxa"/>
            <w:tcBorders>
              <w:top w:val="single" w:sz="4" w:space="0" w:color="auto"/>
              <w:left w:val="single" w:sz="4" w:space="0" w:color="auto"/>
              <w:bottom w:val="nil"/>
              <w:right w:val="nil"/>
            </w:tcBorders>
          </w:tcPr>
          <w:p w14:paraId="1AE50A9A" w14:textId="77777777" w:rsidR="00EA1172" w:rsidRPr="00EA1172" w:rsidRDefault="00EA1172" w:rsidP="00EA1172">
            <w:pPr>
              <w:spacing w:line="240" w:lineRule="auto"/>
              <w:ind w:firstLine="0"/>
              <w:jc w:val="left"/>
              <w:rPr>
                <w:rFonts w:eastAsia="Times New Roman" w:cs="Times New Roman"/>
                <w:kern w:val="0"/>
                <w:sz w:val="24"/>
                <w:lang w:eastAsia="ru-RU"/>
                <w14:ligatures w14:val="none"/>
              </w:rPr>
            </w:pPr>
            <w:r w:rsidRPr="00EA1172">
              <w:rPr>
                <w:rFonts w:eastAsia="Times New Roman" w:cs="Times New Roman"/>
                <w:kern w:val="0"/>
                <w:sz w:val="24"/>
                <w:lang w:eastAsia="ru-RU"/>
                <w14:ligatures w14:val="none"/>
              </w:rPr>
              <w:t>с 04.12.2023 по 17.12.2023</w:t>
            </w:r>
          </w:p>
        </w:tc>
        <w:tc>
          <w:tcPr>
            <w:tcW w:w="3888" w:type="dxa"/>
            <w:tcBorders>
              <w:top w:val="single" w:sz="4" w:space="0" w:color="auto"/>
              <w:left w:val="single" w:sz="4" w:space="0" w:color="auto"/>
              <w:bottom w:val="nil"/>
              <w:right w:val="nil"/>
            </w:tcBorders>
            <w:shd w:val="clear" w:color="auto" w:fill="FFFFFF"/>
            <w:vAlign w:val="center"/>
          </w:tcPr>
          <w:p w14:paraId="5FD4715D" w14:textId="77777777" w:rsidR="00EA1172" w:rsidRPr="00EA1172" w:rsidRDefault="00EA1172" w:rsidP="00EA1172">
            <w:pPr>
              <w:spacing w:line="240" w:lineRule="auto"/>
              <w:ind w:firstLine="0"/>
              <w:jc w:val="left"/>
              <w:rPr>
                <w:rFonts w:eastAsia="Times New Roman" w:cs="Times New Roman"/>
                <w:kern w:val="0"/>
                <w:sz w:val="24"/>
                <w:lang w:eastAsia="ru-RU"/>
                <w14:ligatures w14:val="none"/>
              </w:rPr>
            </w:pPr>
            <w:r w:rsidRPr="00EA1172">
              <w:rPr>
                <w:rFonts w:eastAsia="Times New Roman" w:cs="Times New Roman"/>
                <w:kern w:val="0"/>
                <w:sz w:val="24"/>
                <w:lang w:eastAsia="ru-RU"/>
                <w14:ligatures w14:val="none"/>
              </w:rPr>
              <w:t>Подготовка отчета и презентационного материала по практике (Оформление материалов отчета и презентации в полном соответствии с требованиями на оформление учебных работ студентов)</w:t>
            </w:r>
          </w:p>
        </w:tc>
        <w:tc>
          <w:tcPr>
            <w:tcW w:w="3207" w:type="dxa"/>
            <w:tcBorders>
              <w:top w:val="single" w:sz="4" w:space="0" w:color="auto"/>
              <w:left w:val="single" w:sz="4" w:space="0" w:color="auto"/>
              <w:bottom w:val="nil"/>
              <w:right w:val="single" w:sz="4" w:space="0" w:color="auto"/>
            </w:tcBorders>
            <w:shd w:val="clear" w:color="auto" w:fill="FFFFFF"/>
          </w:tcPr>
          <w:p w14:paraId="740DD832" w14:textId="77777777" w:rsidR="00EA1172" w:rsidRPr="00EA1172" w:rsidRDefault="00EA1172" w:rsidP="00EA1172">
            <w:pPr>
              <w:spacing w:line="240" w:lineRule="auto"/>
              <w:ind w:firstLine="0"/>
              <w:jc w:val="left"/>
              <w:rPr>
                <w:rFonts w:eastAsia="Times New Roman" w:cs="Times New Roman"/>
                <w:kern w:val="0"/>
                <w:sz w:val="24"/>
                <w:lang w:eastAsia="ru-RU"/>
                <w14:ligatures w14:val="none"/>
              </w:rPr>
            </w:pPr>
            <w:r w:rsidRPr="00EA1172">
              <w:rPr>
                <w:rFonts w:eastAsia="Times New Roman" w:cs="Times New Roman"/>
                <w:kern w:val="0"/>
                <w:sz w:val="24"/>
                <w:lang w:eastAsia="ru-RU"/>
                <w14:ligatures w14:val="none"/>
              </w:rPr>
              <w:t>выполнено</w:t>
            </w:r>
          </w:p>
        </w:tc>
      </w:tr>
      <w:tr w:rsidR="00EA1172" w:rsidRPr="00EA1172" w14:paraId="3C906C44" w14:textId="77777777" w:rsidTr="00174B6C">
        <w:trPr>
          <w:trHeight w:hRule="exact" w:val="1124"/>
        </w:trPr>
        <w:tc>
          <w:tcPr>
            <w:tcW w:w="1066" w:type="dxa"/>
            <w:tcBorders>
              <w:top w:val="single" w:sz="4" w:space="0" w:color="auto"/>
              <w:left w:val="single" w:sz="4" w:space="0" w:color="auto"/>
              <w:bottom w:val="single" w:sz="4" w:space="0" w:color="auto"/>
              <w:right w:val="nil"/>
            </w:tcBorders>
          </w:tcPr>
          <w:p w14:paraId="794CE046" w14:textId="77777777" w:rsidR="00EA1172" w:rsidRPr="00EA1172" w:rsidRDefault="00EA1172" w:rsidP="00EA1172">
            <w:pPr>
              <w:spacing w:line="240" w:lineRule="auto"/>
              <w:ind w:firstLine="0"/>
              <w:jc w:val="center"/>
              <w:rPr>
                <w:rFonts w:eastAsia="Times New Roman" w:cs="Times New Roman"/>
                <w:kern w:val="0"/>
                <w:sz w:val="24"/>
                <w:lang w:eastAsia="ru-RU"/>
                <w14:ligatures w14:val="none"/>
              </w:rPr>
            </w:pPr>
            <w:r w:rsidRPr="00EA1172">
              <w:rPr>
                <w:rFonts w:eastAsia="Times New Roman" w:cs="Times New Roman"/>
                <w:kern w:val="0"/>
                <w:sz w:val="24"/>
                <w:lang w:eastAsia="ru-RU"/>
                <w14:ligatures w14:val="none"/>
              </w:rPr>
              <w:t>4</w:t>
            </w:r>
          </w:p>
        </w:tc>
        <w:tc>
          <w:tcPr>
            <w:tcW w:w="2002" w:type="dxa"/>
            <w:tcBorders>
              <w:top w:val="single" w:sz="4" w:space="0" w:color="auto"/>
              <w:left w:val="single" w:sz="4" w:space="0" w:color="auto"/>
              <w:bottom w:val="single" w:sz="4" w:space="0" w:color="auto"/>
              <w:right w:val="nil"/>
            </w:tcBorders>
          </w:tcPr>
          <w:p w14:paraId="1544E0DB" w14:textId="77777777" w:rsidR="00EA1172" w:rsidRPr="00EA1172" w:rsidRDefault="00EA1172" w:rsidP="00EA1172">
            <w:pPr>
              <w:spacing w:line="240" w:lineRule="auto"/>
              <w:ind w:firstLine="0"/>
              <w:jc w:val="left"/>
              <w:rPr>
                <w:rFonts w:eastAsia="Times New Roman" w:cs="Times New Roman"/>
                <w:kern w:val="0"/>
                <w:sz w:val="24"/>
                <w:lang w:eastAsia="ru-RU"/>
                <w14:ligatures w14:val="none"/>
              </w:rPr>
            </w:pPr>
            <w:r w:rsidRPr="00EA1172">
              <w:rPr>
                <w:rFonts w:eastAsia="Times New Roman" w:cs="Times New Roman"/>
                <w:kern w:val="0"/>
                <w:sz w:val="24"/>
                <w:lang w:eastAsia="ru-RU"/>
                <w14:ligatures w14:val="none"/>
              </w:rPr>
              <w:t>с 18.12.2023 по 30.12.2023</w:t>
            </w:r>
          </w:p>
        </w:tc>
        <w:tc>
          <w:tcPr>
            <w:tcW w:w="3888" w:type="dxa"/>
            <w:tcBorders>
              <w:top w:val="single" w:sz="4" w:space="0" w:color="auto"/>
              <w:left w:val="single" w:sz="4" w:space="0" w:color="auto"/>
              <w:bottom w:val="single" w:sz="4" w:space="0" w:color="auto"/>
              <w:right w:val="nil"/>
            </w:tcBorders>
            <w:shd w:val="clear" w:color="auto" w:fill="FFFFFF"/>
            <w:vAlign w:val="center"/>
          </w:tcPr>
          <w:p w14:paraId="0E72FC1E" w14:textId="77777777" w:rsidR="00EA1172" w:rsidRPr="00EA1172" w:rsidRDefault="00EA1172" w:rsidP="00EA1172">
            <w:pPr>
              <w:spacing w:line="240" w:lineRule="auto"/>
              <w:ind w:firstLine="0"/>
              <w:jc w:val="left"/>
              <w:rPr>
                <w:rFonts w:eastAsia="Times New Roman" w:cs="Times New Roman"/>
                <w:kern w:val="0"/>
                <w:sz w:val="24"/>
                <w:lang w:eastAsia="ru-RU"/>
                <w14:ligatures w14:val="none"/>
              </w:rPr>
            </w:pPr>
            <w:r w:rsidRPr="00EA1172">
              <w:rPr>
                <w:rFonts w:eastAsia="Times New Roman" w:cs="Times New Roman"/>
                <w:kern w:val="0"/>
                <w:sz w:val="24"/>
                <w:lang w:eastAsia="ru-RU"/>
                <w14:ligatures w14:val="none"/>
              </w:rPr>
              <w:t>Защита отчета по практике у руководителя практики. (Представление отчета по практике к защите)</w:t>
            </w:r>
          </w:p>
        </w:tc>
        <w:tc>
          <w:tcPr>
            <w:tcW w:w="3207" w:type="dxa"/>
            <w:tcBorders>
              <w:top w:val="single" w:sz="4" w:space="0" w:color="auto"/>
              <w:left w:val="single" w:sz="4" w:space="0" w:color="auto"/>
              <w:bottom w:val="single" w:sz="4" w:space="0" w:color="auto"/>
              <w:right w:val="single" w:sz="4" w:space="0" w:color="auto"/>
            </w:tcBorders>
            <w:shd w:val="clear" w:color="auto" w:fill="FFFFFF"/>
          </w:tcPr>
          <w:p w14:paraId="6C3EB41B" w14:textId="77777777" w:rsidR="00EA1172" w:rsidRPr="00EA1172" w:rsidRDefault="00EA1172" w:rsidP="00EA1172">
            <w:pPr>
              <w:spacing w:line="240" w:lineRule="auto"/>
              <w:ind w:firstLine="0"/>
              <w:jc w:val="left"/>
              <w:rPr>
                <w:rFonts w:eastAsia="Times New Roman" w:cs="Times New Roman"/>
                <w:kern w:val="0"/>
                <w:sz w:val="24"/>
                <w:lang w:eastAsia="ru-RU"/>
                <w14:ligatures w14:val="none"/>
              </w:rPr>
            </w:pPr>
            <w:r w:rsidRPr="00EA1172">
              <w:rPr>
                <w:rFonts w:eastAsia="Times New Roman" w:cs="Times New Roman"/>
                <w:kern w:val="0"/>
                <w:sz w:val="24"/>
                <w:lang w:eastAsia="ru-RU"/>
                <w14:ligatures w14:val="none"/>
              </w:rPr>
              <w:t>выполнено</w:t>
            </w:r>
          </w:p>
        </w:tc>
      </w:tr>
    </w:tbl>
    <w:p w14:paraId="0B963B4E" w14:textId="77777777" w:rsidR="00EA1172" w:rsidRPr="00EA1172" w:rsidRDefault="00EA1172" w:rsidP="00EA1172">
      <w:pPr>
        <w:spacing w:line="240" w:lineRule="auto"/>
        <w:ind w:firstLine="0"/>
        <w:jc w:val="left"/>
        <w:rPr>
          <w:rFonts w:eastAsia="Times New Roman" w:cs="Times New Roman"/>
          <w:iCs/>
          <w:kern w:val="0"/>
          <w:sz w:val="24"/>
          <w:lang w:eastAsia="ru-RU"/>
          <w14:ligatures w14:val="none"/>
        </w:rPr>
      </w:pPr>
    </w:p>
    <w:p w14:paraId="1D6DE792" w14:textId="77777777" w:rsidR="00EA1172" w:rsidRPr="00EA1172" w:rsidRDefault="00EA1172" w:rsidP="00EA1172">
      <w:pPr>
        <w:spacing w:line="240" w:lineRule="auto"/>
        <w:ind w:firstLine="0"/>
        <w:jc w:val="left"/>
        <w:rPr>
          <w:rFonts w:eastAsia="Times New Roman" w:cs="Times New Roman"/>
          <w:kern w:val="0"/>
          <w:sz w:val="24"/>
          <w:lang w:eastAsia="ru-RU"/>
          <w14:ligatures w14:val="none"/>
        </w:rPr>
      </w:pPr>
      <w:r w:rsidRPr="00EA1172">
        <w:rPr>
          <w:rFonts w:eastAsia="Times New Roman" w:cs="Times New Roman"/>
          <w:b/>
          <w:bCs/>
          <w:kern w:val="0"/>
          <w:sz w:val="27"/>
          <w:szCs w:val="27"/>
          <w:lang w:eastAsia="ru-RU"/>
          <w14:ligatures w14:val="none"/>
        </w:rPr>
        <w:t>Согласовано:</w:t>
      </w:r>
    </w:p>
    <w:p w14:paraId="1C59836A" w14:textId="77777777" w:rsidR="00EA1172" w:rsidRPr="00EA1172" w:rsidRDefault="00EA1172" w:rsidP="00EA1172">
      <w:pPr>
        <w:tabs>
          <w:tab w:val="left" w:pos="3402"/>
        </w:tabs>
        <w:spacing w:after="240" w:line="240" w:lineRule="auto"/>
        <w:ind w:firstLine="0"/>
        <w:jc w:val="left"/>
        <w:rPr>
          <w:rFonts w:eastAsia="Times New Roman" w:cs="Times New Roman"/>
          <w:bCs/>
          <w:kern w:val="0"/>
          <w:sz w:val="27"/>
          <w:szCs w:val="27"/>
          <w:lang w:eastAsia="ru-RU"/>
          <w14:ligatures w14:val="none"/>
        </w:rPr>
      </w:pPr>
      <w:r w:rsidRPr="00EA1172">
        <w:rPr>
          <w:rFonts w:eastAsia="Times New Roman" w:cs="Times New Roman"/>
          <w:bCs/>
          <w:kern w:val="0"/>
          <w:sz w:val="27"/>
          <w:szCs w:val="27"/>
          <w:lang w:eastAsia="ru-RU"/>
          <w14:ligatures w14:val="none"/>
        </w:rPr>
        <w:t>и.о. заведующего кафедрой</w:t>
      </w:r>
      <w:r w:rsidRPr="00EA1172">
        <w:rPr>
          <w:rFonts w:eastAsia="Times New Roman" w:cs="Times New Roman"/>
          <w:bCs/>
          <w:kern w:val="0"/>
          <w:sz w:val="27"/>
          <w:szCs w:val="27"/>
          <w:lang w:eastAsia="ru-RU"/>
          <w14:ligatures w14:val="none"/>
        </w:rPr>
        <w:tab/>
        <w:t xml:space="preserve">_________________/Юдин </w:t>
      </w:r>
      <w:proofErr w:type="gramStart"/>
      <w:r w:rsidRPr="00EA1172">
        <w:rPr>
          <w:rFonts w:eastAsia="Times New Roman" w:cs="Times New Roman"/>
          <w:bCs/>
          <w:kern w:val="0"/>
          <w:sz w:val="27"/>
          <w:szCs w:val="27"/>
          <w:lang w:eastAsia="ru-RU"/>
          <w14:ligatures w14:val="none"/>
        </w:rPr>
        <w:t>А.В.</w:t>
      </w:r>
      <w:proofErr w:type="gramEnd"/>
      <w:r w:rsidRPr="00EA1172">
        <w:rPr>
          <w:rFonts w:eastAsia="Times New Roman" w:cs="Times New Roman"/>
          <w:bCs/>
          <w:kern w:val="0"/>
          <w:sz w:val="27"/>
          <w:szCs w:val="27"/>
          <w:lang w:eastAsia="ru-RU"/>
          <w14:ligatures w14:val="none"/>
        </w:rPr>
        <w:t xml:space="preserve"> /</w:t>
      </w:r>
    </w:p>
    <w:p w14:paraId="311335E7" w14:textId="77777777" w:rsidR="00EA1172" w:rsidRPr="00EA1172" w:rsidRDefault="00EA1172" w:rsidP="00EA1172">
      <w:pPr>
        <w:tabs>
          <w:tab w:val="center" w:pos="4960"/>
        </w:tabs>
        <w:spacing w:after="360" w:line="240" w:lineRule="auto"/>
        <w:ind w:firstLine="0"/>
        <w:jc w:val="left"/>
        <w:rPr>
          <w:rFonts w:eastAsia="Times New Roman" w:cs="Times New Roman"/>
          <w:bCs/>
          <w:kern w:val="0"/>
          <w:sz w:val="27"/>
          <w:szCs w:val="27"/>
          <w:lang w:eastAsia="ru-RU"/>
          <w14:ligatures w14:val="none"/>
        </w:rPr>
      </w:pPr>
      <w:r w:rsidRPr="00EA1172">
        <w:rPr>
          <w:rFonts w:eastAsia="Times New Roman" w:cs="Times New Roman"/>
          <w:bCs/>
          <w:kern w:val="0"/>
          <w:sz w:val="27"/>
          <w:szCs w:val="27"/>
          <w:lang w:eastAsia="ru-RU"/>
          <w14:ligatures w14:val="none"/>
        </w:rPr>
        <w:t>Руководитель практики от</w:t>
      </w:r>
      <w:r w:rsidRPr="00EA1172">
        <w:rPr>
          <w:rFonts w:eastAsia="Times New Roman" w:cs="Times New Roman"/>
          <w:bCs/>
          <w:kern w:val="0"/>
          <w:sz w:val="27"/>
          <w:szCs w:val="27"/>
          <w:lang w:eastAsia="ru-RU"/>
          <w14:ligatures w14:val="none"/>
        </w:rPr>
        <w:tab/>
      </w:r>
      <w:r w:rsidRPr="00EA1172">
        <w:rPr>
          <w:rFonts w:eastAsia="Times New Roman" w:cs="Times New Roman"/>
          <w:bCs/>
          <w:kern w:val="0"/>
          <w:sz w:val="27"/>
          <w:szCs w:val="27"/>
          <w:lang w:eastAsia="ru-RU"/>
          <w14:ligatures w14:val="none"/>
        </w:rPr>
        <w:br/>
        <w:t>кафедры</w:t>
      </w:r>
      <w:r w:rsidRPr="00EA1172">
        <w:rPr>
          <w:rFonts w:eastAsia="Times New Roman" w:cs="Times New Roman"/>
          <w:bCs/>
          <w:kern w:val="0"/>
          <w:sz w:val="27"/>
          <w:szCs w:val="27"/>
          <w:lang w:eastAsia="ru-RU"/>
          <w14:ligatures w14:val="none"/>
        </w:rPr>
        <w:tab/>
        <w:t>_________________/</w:t>
      </w:r>
      <w:r w:rsidRPr="00EA1172">
        <w:rPr>
          <w:rFonts w:eastAsia="Times New Roman" w:cs="Times New Roman"/>
          <w:kern w:val="0"/>
          <w:sz w:val="24"/>
          <w:lang w:eastAsia="ru-RU"/>
          <w14:ligatures w14:val="none"/>
        </w:rPr>
        <w:t xml:space="preserve"> </w:t>
      </w:r>
      <w:r w:rsidRPr="00EA1172">
        <w:rPr>
          <w:rFonts w:eastAsia="Times New Roman" w:cs="Times New Roman"/>
          <w:kern w:val="0"/>
          <w:sz w:val="27"/>
          <w:szCs w:val="27"/>
          <w:lang w:eastAsia="ru-RU"/>
          <w14:ligatures w14:val="none"/>
        </w:rPr>
        <w:t xml:space="preserve">Шамин Р.В. </w:t>
      </w:r>
      <w:r w:rsidRPr="00EA1172">
        <w:rPr>
          <w:rFonts w:eastAsia="Times New Roman" w:cs="Times New Roman"/>
          <w:bCs/>
          <w:kern w:val="0"/>
          <w:sz w:val="27"/>
          <w:szCs w:val="27"/>
          <w:lang w:eastAsia="ru-RU"/>
          <w14:ligatures w14:val="none"/>
        </w:rPr>
        <w:t>/</w:t>
      </w:r>
    </w:p>
    <w:p w14:paraId="4907A1D4" w14:textId="56C5DA18" w:rsidR="00EA1172" w:rsidRPr="00EA1172" w:rsidRDefault="00EA1172" w:rsidP="00EA1172">
      <w:pPr>
        <w:tabs>
          <w:tab w:val="center" w:pos="4960"/>
        </w:tabs>
        <w:spacing w:after="360" w:line="240" w:lineRule="auto"/>
        <w:ind w:firstLine="0"/>
        <w:jc w:val="left"/>
        <w:rPr>
          <w:rFonts w:eastAsia="Times New Roman" w:cs="Times New Roman"/>
          <w:bCs/>
          <w:kern w:val="0"/>
          <w:sz w:val="27"/>
          <w:szCs w:val="27"/>
          <w:lang w:val="en-US" w:eastAsia="ru-RU"/>
          <w14:ligatures w14:val="none"/>
        </w:rPr>
        <w:sectPr w:rsidR="00EA1172" w:rsidRPr="00EA1172" w:rsidSect="00EA1172">
          <w:pgSz w:w="11906" w:h="16838"/>
          <w:pgMar w:top="284" w:right="567" w:bottom="1134" w:left="1418" w:header="709" w:footer="709" w:gutter="0"/>
          <w:cols w:space="708"/>
          <w:titlePg/>
          <w:docGrid w:linePitch="360"/>
        </w:sectPr>
      </w:pPr>
      <w:r w:rsidRPr="00EA1172">
        <w:rPr>
          <w:rFonts w:eastAsia="Times New Roman" w:cs="Times New Roman"/>
          <w:bCs/>
          <w:kern w:val="0"/>
          <w:sz w:val="27"/>
          <w:szCs w:val="27"/>
          <w:lang w:eastAsia="ru-RU"/>
          <w14:ligatures w14:val="none"/>
        </w:rPr>
        <w:t>Обучающийся</w:t>
      </w:r>
      <w:r w:rsidRPr="00EA1172">
        <w:rPr>
          <w:rFonts w:eastAsia="Times New Roman" w:cs="Times New Roman"/>
          <w:bCs/>
          <w:kern w:val="0"/>
          <w:sz w:val="27"/>
          <w:szCs w:val="27"/>
          <w:lang w:eastAsia="ru-RU"/>
          <w14:ligatures w14:val="none"/>
        </w:rPr>
        <w:tab/>
        <w:t>_________________/</w:t>
      </w:r>
      <w:r w:rsidRPr="00EA1172">
        <w:rPr>
          <w:rFonts w:eastAsia="Times New Roman" w:cs="Times New Roman"/>
          <w:kern w:val="0"/>
          <w:sz w:val="27"/>
          <w:szCs w:val="27"/>
          <w:lang w:eastAsia="ru-RU"/>
          <w14:ligatures w14:val="none"/>
        </w:rPr>
        <w:t xml:space="preserve"> Шведов </w:t>
      </w:r>
      <w:proofErr w:type="gramStart"/>
      <w:r w:rsidRPr="00EA1172">
        <w:rPr>
          <w:rFonts w:eastAsia="Times New Roman" w:cs="Times New Roman"/>
          <w:kern w:val="0"/>
          <w:sz w:val="27"/>
          <w:szCs w:val="27"/>
          <w:lang w:eastAsia="ru-RU"/>
          <w14:ligatures w14:val="none"/>
        </w:rPr>
        <w:t>П.Д</w:t>
      </w:r>
      <w:proofErr w:type="gramEnd"/>
      <w:r w:rsidR="00CB5D35">
        <w:rPr>
          <w:rFonts w:eastAsia="Times New Roman" w:cs="Times New Roman"/>
          <w:kern w:val="0"/>
          <w:sz w:val="27"/>
          <w:szCs w:val="27"/>
          <w:lang w:val="en-US" w:eastAsia="ru-RU"/>
          <w14:ligatures w14:val="none"/>
        </w:rPr>
        <w:t>/</w:t>
      </w:r>
    </w:p>
    <w:p w14:paraId="08E61E03" w14:textId="77777777" w:rsidR="008A192D" w:rsidRPr="00CB5D35" w:rsidRDefault="008A192D" w:rsidP="008A192D">
      <w:pPr>
        <w:ind w:firstLine="0"/>
        <w:rPr>
          <w:lang w:val="en-US"/>
        </w:rPr>
      </w:pPr>
    </w:p>
    <w:p w14:paraId="0CB022B9" w14:textId="094D4889" w:rsidR="003449E9" w:rsidRDefault="003449E9" w:rsidP="003449E9">
      <w:pPr>
        <w:pStyle w:val="1"/>
        <w:jc w:val="center"/>
      </w:pPr>
      <w:bookmarkStart w:id="1" w:name="_m0xq2lqdk6q" w:colFirst="0" w:colLast="0"/>
      <w:bookmarkStart w:id="2" w:name="_Toc210577054"/>
      <w:bookmarkStart w:id="3" w:name="_Toc215596610"/>
      <w:bookmarkEnd w:id="1"/>
      <w:r>
        <w:lastRenderedPageBreak/>
        <w:t>СОДЕРЖАНИЕ</w:t>
      </w:r>
      <w:bookmarkEnd w:id="2"/>
      <w:bookmarkEnd w:id="3"/>
    </w:p>
    <w:sdt>
      <w:sdtPr>
        <w:id w:val="1843282435"/>
        <w:docPartObj>
          <w:docPartGallery w:val="Table of Contents"/>
          <w:docPartUnique/>
        </w:docPartObj>
      </w:sdtPr>
      <w:sdtEndPr>
        <w:rPr>
          <w:rFonts w:ascii="Times New Roman" w:eastAsiaTheme="minorHAnsi" w:hAnsi="Times New Roman" w:cstheme="minorBidi"/>
          <w:b/>
          <w:bCs/>
          <w:color w:val="auto"/>
          <w:kern w:val="2"/>
          <w:sz w:val="28"/>
          <w:szCs w:val="24"/>
          <w:lang w:eastAsia="en-US"/>
          <w14:ligatures w14:val="standardContextual"/>
        </w:rPr>
      </w:sdtEndPr>
      <w:sdtContent>
        <w:p w14:paraId="0866EBB3" w14:textId="63E65AC6" w:rsidR="00472969" w:rsidRDefault="00472969">
          <w:pPr>
            <w:pStyle w:val="af8"/>
          </w:pPr>
        </w:p>
        <w:p w14:paraId="09AAFA6E" w14:textId="53DFA053" w:rsidR="00D43B5B" w:rsidRDefault="00472969">
          <w:pPr>
            <w:pStyle w:val="11"/>
            <w:rPr>
              <w:rFonts w:asciiTheme="minorHAnsi" w:eastAsiaTheme="minorEastAsia" w:hAnsiTheme="minorHAnsi"/>
              <w:noProof/>
              <w:sz w:val="24"/>
              <w:lang w:eastAsia="ru-RU"/>
            </w:rPr>
          </w:pPr>
          <w:r>
            <w:fldChar w:fldCharType="begin"/>
          </w:r>
          <w:r>
            <w:instrText xml:space="preserve"> TOC \o "1-3" \h \z \u </w:instrText>
          </w:r>
          <w:r>
            <w:fldChar w:fldCharType="separate"/>
          </w:r>
          <w:hyperlink w:anchor="_Toc215596610" w:history="1">
            <w:r w:rsidR="00D43B5B" w:rsidRPr="00AD689C">
              <w:rPr>
                <w:rStyle w:val="ae"/>
                <w:noProof/>
              </w:rPr>
              <w:t>СОДЕРЖАНИЕ</w:t>
            </w:r>
            <w:r w:rsidR="00D43B5B">
              <w:rPr>
                <w:noProof/>
                <w:webHidden/>
              </w:rPr>
              <w:tab/>
            </w:r>
            <w:r w:rsidR="00D43B5B">
              <w:rPr>
                <w:noProof/>
                <w:webHidden/>
              </w:rPr>
              <w:fldChar w:fldCharType="begin"/>
            </w:r>
            <w:r w:rsidR="00D43B5B">
              <w:rPr>
                <w:noProof/>
                <w:webHidden/>
              </w:rPr>
              <w:instrText xml:space="preserve"> PAGEREF _Toc215596610 \h </w:instrText>
            </w:r>
            <w:r w:rsidR="00D43B5B">
              <w:rPr>
                <w:noProof/>
                <w:webHidden/>
              </w:rPr>
            </w:r>
            <w:r w:rsidR="00D43B5B">
              <w:rPr>
                <w:noProof/>
                <w:webHidden/>
              </w:rPr>
              <w:fldChar w:fldCharType="separate"/>
            </w:r>
            <w:r w:rsidR="00D43B5B">
              <w:rPr>
                <w:noProof/>
                <w:webHidden/>
              </w:rPr>
              <w:t>5</w:t>
            </w:r>
            <w:r w:rsidR="00D43B5B">
              <w:rPr>
                <w:noProof/>
                <w:webHidden/>
              </w:rPr>
              <w:fldChar w:fldCharType="end"/>
            </w:r>
          </w:hyperlink>
        </w:p>
        <w:p w14:paraId="7F55FD2A" w14:textId="098AF453" w:rsidR="00D43B5B" w:rsidRDefault="00D43B5B">
          <w:pPr>
            <w:pStyle w:val="11"/>
            <w:rPr>
              <w:rFonts w:asciiTheme="minorHAnsi" w:eastAsiaTheme="minorEastAsia" w:hAnsiTheme="minorHAnsi"/>
              <w:noProof/>
              <w:sz w:val="24"/>
              <w:lang w:eastAsia="ru-RU"/>
            </w:rPr>
          </w:pPr>
          <w:hyperlink w:anchor="_Toc215596611" w:history="1">
            <w:r w:rsidRPr="00AD689C">
              <w:rPr>
                <w:rStyle w:val="ae"/>
                <w:noProof/>
              </w:rPr>
              <w:t>ВВЕДЕНИЕ</w:t>
            </w:r>
            <w:r>
              <w:rPr>
                <w:noProof/>
                <w:webHidden/>
              </w:rPr>
              <w:tab/>
            </w:r>
            <w:r>
              <w:rPr>
                <w:noProof/>
                <w:webHidden/>
              </w:rPr>
              <w:fldChar w:fldCharType="begin"/>
            </w:r>
            <w:r>
              <w:rPr>
                <w:noProof/>
                <w:webHidden/>
              </w:rPr>
              <w:instrText xml:space="preserve"> PAGEREF _Toc215596611 \h </w:instrText>
            </w:r>
            <w:r>
              <w:rPr>
                <w:noProof/>
                <w:webHidden/>
              </w:rPr>
            </w:r>
            <w:r>
              <w:rPr>
                <w:noProof/>
                <w:webHidden/>
              </w:rPr>
              <w:fldChar w:fldCharType="separate"/>
            </w:r>
            <w:r>
              <w:rPr>
                <w:noProof/>
                <w:webHidden/>
              </w:rPr>
              <w:t>7</w:t>
            </w:r>
            <w:r>
              <w:rPr>
                <w:noProof/>
                <w:webHidden/>
              </w:rPr>
              <w:fldChar w:fldCharType="end"/>
            </w:r>
          </w:hyperlink>
        </w:p>
        <w:p w14:paraId="20DE1EBC" w14:textId="51B2DAC2" w:rsidR="00D43B5B" w:rsidRDefault="00D43B5B">
          <w:pPr>
            <w:pStyle w:val="11"/>
            <w:rPr>
              <w:rFonts w:asciiTheme="minorHAnsi" w:eastAsiaTheme="minorEastAsia" w:hAnsiTheme="minorHAnsi"/>
              <w:noProof/>
              <w:sz w:val="24"/>
              <w:lang w:eastAsia="ru-RU"/>
            </w:rPr>
          </w:pPr>
          <w:hyperlink w:anchor="_Toc215596612" w:history="1">
            <w:r w:rsidRPr="00AD689C">
              <w:rPr>
                <w:rStyle w:val="ae"/>
                <w:noProof/>
              </w:rPr>
              <w:t>1. ОБЗОР ТЕКУЩЕГО СОСТОЯНИЯ ПРЕДМЕТА ИССЛЕДОВАНИЯ</w:t>
            </w:r>
            <w:r>
              <w:rPr>
                <w:noProof/>
                <w:webHidden/>
              </w:rPr>
              <w:tab/>
            </w:r>
            <w:r>
              <w:rPr>
                <w:noProof/>
                <w:webHidden/>
              </w:rPr>
              <w:fldChar w:fldCharType="begin"/>
            </w:r>
            <w:r>
              <w:rPr>
                <w:noProof/>
                <w:webHidden/>
              </w:rPr>
              <w:instrText xml:space="preserve"> PAGEREF _Toc215596612 \h </w:instrText>
            </w:r>
            <w:r>
              <w:rPr>
                <w:noProof/>
                <w:webHidden/>
              </w:rPr>
            </w:r>
            <w:r>
              <w:rPr>
                <w:noProof/>
                <w:webHidden/>
              </w:rPr>
              <w:fldChar w:fldCharType="separate"/>
            </w:r>
            <w:r>
              <w:rPr>
                <w:noProof/>
                <w:webHidden/>
              </w:rPr>
              <w:t>9</w:t>
            </w:r>
            <w:r>
              <w:rPr>
                <w:noProof/>
                <w:webHidden/>
              </w:rPr>
              <w:fldChar w:fldCharType="end"/>
            </w:r>
          </w:hyperlink>
        </w:p>
        <w:p w14:paraId="044DCA1F" w14:textId="0B1C3FAF" w:rsidR="00D43B5B" w:rsidRDefault="00D43B5B">
          <w:pPr>
            <w:pStyle w:val="23"/>
            <w:tabs>
              <w:tab w:val="right" w:leader="dot" w:pos="9629"/>
            </w:tabs>
            <w:rPr>
              <w:rFonts w:asciiTheme="minorHAnsi" w:eastAsiaTheme="minorEastAsia" w:hAnsiTheme="minorHAnsi"/>
              <w:noProof/>
              <w:sz w:val="24"/>
              <w:lang w:eastAsia="ru-RU"/>
            </w:rPr>
          </w:pPr>
          <w:hyperlink w:anchor="_Toc215596613" w:history="1">
            <w:r w:rsidRPr="00AD689C">
              <w:rPr>
                <w:rStyle w:val="ae"/>
                <w:noProof/>
              </w:rPr>
              <w:t>1.1 Обзор зарубежных исследований</w:t>
            </w:r>
            <w:r>
              <w:rPr>
                <w:noProof/>
                <w:webHidden/>
              </w:rPr>
              <w:tab/>
            </w:r>
            <w:r>
              <w:rPr>
                <w:noProof/>
                <w:webHidden/>
              </w:rPr>
              <w:fldChar w:fldCharType="begin"/>
            </w:r>
            <w:r>
              <w:rPr>
                <w:noProof/>
                <w:webHidden/>
              </w:rPr>
              <w:instrText xml:space="preserve"> PAGEREF _Toc215596613 \h </w:instrText>
            </w:r>
            <w:r>
              <w:rPr>
                <w:noProof/>
                <w:webHidden/>
              </w:rPr>
            </w:r>
            <w:r>
              <w:rPr>
                <w:noProof/>
                <w:webHidden/>
              </w:rPr>
              <w:fldChar w:fldCharType="separate"/>
            </w:r>
            <w:r>
              <w:rPr>
                <w:noProof/>
                <w:webHidden/>
              </w:rPr>
              <w:t>9</w:t>
            </w:r>
            <w:r>
              <w:rPr>
                <w:noProof/>
                <w:webHidden/>
              </w:rPr>
              <w:fldChar w:fldCharType="end"/>
            </w:r>
          </w:hyperlink>
        </w:p>
        <w:p w14:paraId="374FC71A" w14:textId="554D862B" w:rsidR="00D43B5B" w:rsidRDefault="00D43B5B">
          <w:pPr>
            <w:pStyle w:val="23"/>
            <w:tabs>
              <w:tab w:val="right" w:leader="dot" w:pos="9629"/>
            </w:tabs>
            <w:rPr>
              <w:rFonts w:asciiTheme="minorHAnsi" w:eastAsiaTheme="minorEastAsia" w:hAnsiTheme="minorHAnsi"/>
              <w:noProof/>
              <w:sz w:val="24"/>
              <w:lang w:eastAsia="ru-RU"/>
            </w:rPr>
          </w:pPr>
          <w:hyperlink w:anchor="_Toc215596614" w:history="1">
            <w:r w:rsidRPr="00AD689C">
              <w:rPr>
                <w:rStyle w:val="ae"/>
                <w:noProof/>
              </w:rPr>
              <w:t>1.2 Обзор отечественных исследований</w:t>
            </w:r>
            <w:r>
              <w:rPr>
                <w:noProof/>
                <w:webHidden/>
              </w:rPr>
              <w:tab/>
            </w:r>
            <w:r>
              <w:rPr>
                <w:noProof/>
                <w:webHidden/>
              </w:rPr>
              <w:fldChar w:fldCharType="begin"/>
            </w:r>
            <w:r>
              <w:rPr>
                <w:noProof/>
                <w:webHidden/>
              </w:rPr>
              <w:instrText xml:space="preserve"> PAGEREF _Toc215596614 \h </w:instrText>
            </w:r>
            <w:r>
              <w:rPr>
                <w:noProof/>
                <w:webHidden/>
              </w:rPr>
            </w:r>
            <w:r>
              <w:rPr>
                <w:noProof/>
                <w:webHidden/>
              </w:rPr>
              <w:fldChar w:fldCharType="separate"/>
            </w:r>
            <w:r>
              <w:rPr>
                <w:noProof/>
                <w:webHidden/>
              </w:rPr>
              <w:t>12</w:t>
            </w:r>
            <w:r>
              <w:rPr>
                <w:noProof/>
                <w:webHidden/>
              </w:rPr>
              <w:fldChar w:fldCharType="end"/>
            </w:r>
          </w:hyperlink>
        </w:p>
        <w:p w14:paraId="0A9600FF" w14:textId="7F0BEA28" w:rsidR="00D43B5B" w:rsidRDefault="00D43B5B">
          <w:pPr>
            <w:pStyle w:val="23"/>
            <w:tabs>
              <w:tab w:val="right" w:leader="dot" w:pos="9629"/>
            </w:tabs>
            <w:rPr>
              <w:rFonts w:asciiTheme="minorHAnsi" w:eastAsiaTheme="minorEastAsia" w:hAnsiTheme="minorHAnsi"/>
              <w:noProof/>
              <w:sz w:val="24"/>
              <w:lang w:eastAsia="ru-RU"/>
            </w:rPr>
          </w:pPr>
          <w:hyperlink w:anchor="_Toc215596615" w:history="1">
            <w:r w:rsidRPr="00AD689C">
              <w:rPr>
                <w:rStyle w:val="ae"/>
                <w:noProof/>
              </w:rPr>
              <w:t>1.3 Анализ существующих решений на рынке</w:t>
            </w:r>
            <w:r>
              <w:rPr>
                <w:noProof/>
                <w:webHidden/>
              </w:rPr>
              <w:tab/>
            </w:r>
            <w:r>
              <w:rPr>
                <w:noProof/>
                <w:webHidden/>
              </w:rPr>
              <w:fldChar w:fldCharType="begin"/>
            </w:r>
            <w:r>
              <w:rPr>
                <w:noProof/>
                <w:webHidden/>
              </w:rPr>
              <w:instrText xml:space="preserve"> PAGEREF _Toc215596615 \h </w:instrText>
            </w:r>
            <w:r>
              <w:rPr>
                <w:noProof/>
                <w:webHidden/>
              </w:rPr>
            </w:r>
            <w:r>
              <w:rPr>
                <w:noProof/>
                <w:webHidden/>
              </w:rPr>
              <w:fldChar w:fldCharType="separate"/>
            </w:r>
            <w:r>
              <w:rPr>
                <w:noProof/>
                <w:webHidden/>
              </w:rPr>
              <w:t>13</w:t>
            </w:r>
            <w:r>
              <w:rPr>
                <w:noProof/>
                <w:webHidden/>
              </w:rPr>
              <w:fldChar w:fldCharType="end"/>
            </w:r>
          </w:hyperlink>
        </w:p>
        <w:p w14:paraId="37B0F43B" w14:textId="6233DCD2" w:rsidR="00D43B5B" w:rsidRDefault="00D43B5B">
          <w:pPr>
            <w:pStyle w:val="23"/>
            <w:tabs>
              <w:tab w:val="right" w:leader="dot" w:pos="9629"/>
            </w:tabs>
            <w:rPr>
              <w:rFonts w:asciiTheme="minorHAnsi" w:eastAsiaTheme="minorEastAsia" w:hAnsiTheme="minorHAnsi"/>
              <w:noProof/>
              <w:sz w:val="24"/>
              <w:lang w:eastAsia="ru-RU"/>
            </w:rPr>
          </w:pPr>
          <w:hyperlink w:anchor="_Toc215596616" w:history="1">
            <w:r w:rsidRPr="00AD689C">
              <w:rPr>
                <w:rStyle w:val="ae"/>
                <w:noProof/>
              </w:rPr>
              <w:t xml:space="preserve">1.4 </w:t>
            </w:r>
            <w:r w:rsidRPr="00AD689C">
              <w:rPr>
                <w:rStyle w:val="ae"/>
                <w:bCs/>
                <w:noProof/>
              </w:rPr>
              <w:t>Общая характеристика проблемы исследования</w:t>
            </w:r>
            <w:r>
              <w:rPr>
                <w:noProof/>
                <w:webHidden/>
              </w:rPr>
              <w:tab/>
            </w:r>
            <w:r>
              <w:rPr>
                <w:noProof/>
                <w:webHidden/>
              </w:rPr>
              <w:fldChar w:fldCharType="begin"/>
            </w:r>
            <w:r>
              <w:rPr>
                <w:noProof/>
                <w:webHidden/>
              </w:rPr>
              <w:instrText xml:space="preserve"> PAGEREF _Toc215596616 \h </w:instrText>
            </w:r>
            <w:r>
              <w:rPr>
                <w:noProof/>
                <w:webHidden/>
              </w:rPr>
            </w:r>
            <w:r>
              <w:rPr>
                <w:noProof/>
                <w:webHidden/>
              </w:rPr>
              <w:fldChar w:fldCharType="separate"/>
            </w:r>
            <w:r>
              <w:rPr>
                <w:noProof/>
                <w:webHidden/>
              </w:rPr>
              <w:t>14</w:t>
            </w:r>
            <w:r>
              <w:rPr>
                <w:noProof/>
                <w:webHidden/>
              </w:rPr>
              <w:fldChar w:fldCharType="end"/>
            </w:r>
          </w:hyperlink>
        </w:p>
        <w:p w14:paraId="1A963AC0" w14:textId="1AB6F8E8" w:rsidR="00D43B5B" w:rsidRDefault="00D43B5B">
          <w:pPr>
            <w:pStyle w:val="11"/>
            <w:rPr>
              <w:rFonts w:asciiTheme="minorHAnsi" w:eastAsiaTheme="minorEastAsia" w:hAnsiTheme="minorHAnsi"/>
              <w:noProof/>
              <w:sz w:val="24"/>
              <w:lang w:eastAsia="ru-RU"/>
            </w:rPr>
          </w:pPr>
          <w:hyperlink w:anchor="_Toc215596617" w:history="1">
            <w:r w:rsidRPr="00AD689C">
              <w:rPr>
                <w:rStyle w:val="ae"/>
                <w:noProof/>
              </w:rPr>
              <w:t>2. ОБЗОР ТЕХНОЛОГИЙ И МЕТОДОВ РЕШЕНИЯ ПРОБЛЕМЫ</w:t>
            </w:r>
            <w:r>
              <w:rPr>
                <w:noProof/>
                <w:webHidden/>
              </w:rPr>
              <w:tab/>
            </w:r>
            <w:r>
              <w:rPr>
                <w:noProof/>
                <w:webHidden/>
              </w:rPr>
              <w:fldChar w:fldCharType="begin"/>
            </w:r>
            <w:r>
              <w:rPr>
                <w:noProof/>
                <w:webHidden/>
              </w:rPr>
              <w:instrText xml:space="preserve"> PAGEREF _Toc215596617 \h </w:instrText>
            </w:r>
            <w:r>
              <w:rPr>
                <w:noProof/>
                <w:webHidden/>
              </w:rPr>
            </w:r>
            <w:r>
              <w:rPr>
                <w:noProof/>
                <w:webHidden/>
              </w:rPr>
              <w:fldChar w:fldCharType="separate"/>
            </w:r>
            <w:r>
              <w:rPr>
                <w:noProof/>
                <w:webHidden/>
              </w:rPr>
              <w:t>16</w:t>
            </w:r>
            <w:r>
              <w:rPr>
                <w:noProof/>
                <w:webHidden/>
              </w:rPr>
              <w:fldChar w:fldCharType="end"/>
            </w:r>
          </w:hyperlink>
        </w:p>
        <w:p w14:paraId="10589DE3" w14:textId="20A7368F" w:rsidR="00D43B5B" w:rsidRDefault="00D43B5B">
          <w:pPr>
            <w:pStyle w:val="23"/>
            <w:tabs>
              <w:tab w:val="right" w:leader="dot" w:pos="9629"/>
            </w:tabs>
            <w:rPr>
              <w:rFonts w:asciiTheme="minorHAnsi" w:eastAsiaTheme="minorEastAsia" w:hAnsiTheme="minorHAnsi"/>
              <w:noProof/>
              <w:sz w:val="24"/>
              <w:lang w:eastAsia="ru-RU"/>
            </w:rPr>
          </w:pPr>
          <w:hyperlink w:anchor="_Toc215596618" w:history="1">
            <w:r w:rsidRPr="00AD689C">
              <w:rPr>
                <w:rStyle w:val="ae"/>
                <w:noProof/>
              </w:rPr>
              <w:t>2.1 Основные методы решения проблемы и их характеристики</w:t>
            </w:r>
            <w:r>
              <w:rPr>
                <w:noProof/>
                <w:webHidden/>
              </w:rPr>
              <w:tab/>
            </w:r>
            <w:r>
              <w:rPr>
                <w:noProof/>
                <w:webHidden/>
              </w:rPr>
              <w:fldChar w:fldCharType="begin"/>
            </w:r>
            <w:r>
              <w:rPr>
                <w:noProof/>
                <w:webHidden/>
              </w:rPr>
              <w:instrText xml:space="preserve"> PAGEREF _Toc215596618 \h </w:instrText>
            </w:r>
            <w:r>
              <w:rPr>
                <w:noProof/>
                <w:webHidden/>
              </w:rPr>
            </w:r>
            <w:r>
              <w:rPr>
                <w:noProof/>
                <w:webHidden/>
              </w:rPr>
              <w:fldChar w:fldCharType="separate"/>
            </w:r>
            <w:r>
              <w:rPr>
                <w:noProof/>
                <w:webHidden/>
              </w:rPr>
              <w:t>16</w:t>
            </w:r>
            <w:r>
              <w:rPr>
                <w:noProof/>
                <w:webHidden/>
              </w:rPr>
              <w:fldChar w:fldCharType="end"/>
            </w:r>
          </w:hyperlink>
        </w:p>
        <w:p w14:paraId="32ADC18B" w14:textId="6CDD4D3A" w:rsidR="00D43B5B" w:rsidRDefault="00D43B5B">
          <w:pPr>
            <w:pStyle w:val="23"/>
            <w:tabs>
              <w:tab w:val="right" w:leader="dot" w:pos="9629"/>
            </w:tabs>
            <w:rPr>
              <w:rFonts w:asciiTheme="minorHAnsi" w:eastAsiaTheme="minorEastAsia" w:hAnsiTheme="minorHAnsi"/>
              <w:noProof/>
              <w:sz w:val="24"/>
              <w:lang w:eastAsia="ru-RU"/>
            </w:rPr>
          </w:pPr>
          <w:hyperlink w:anchor="_Toc215596619" w:history="1">
            <w:r w:rsidRPr="00AD689C">
              <w:rPr>
                <w:rStyle w:val="ae"/>
                <w:noProof/>
              </w:rPr>
              <w:t>2.2 Основные технологии решения проблемы и их характеристики</w:t>
            </w:r>
            <w:r>
              <w:rPr>
                <w:noProof/>
                <w:webHidden/>
              </w:rPr>
              <w:tab/>
            </w:r>
            <w:r>
              <w:rPr>
                <w:noProof/>
                <w:webHidden/>
              </w:rPr>
              <w:fldChar w:fldCharType="begin"/>
            </w:r>
            <w:r>
              <w:rPr>
                <w:noProof/>
                <w:webHidden/>
              </w:rPr>
              <w:instrText xml:space="preserve"> PAGEREF _Toc215596619 \h </w:instrText>
            </w:r>
            <w:r>
              <w:rPr>
                <w:noProof/>
                <w:webHidden/>
              </w:rPr>
            </w:r>
            <w:r>
              <w:rPr>
                <w:noProof/>
                <w:webHidden/>
              </w:rPr>
              <w:fldChar w:fldCharType="separate"/>
            </w:r>
            <w:r>
              <w:rPr>
                <w:noProof/>
                <w:webHidden/>
              </w:rPr>
              <w:t>17</w:t>
            </w:r>
            <w:r>
              <w:rPr>
                <w:noProof/>
                <w:webHidden/>
              </w:rPr>
              <w:fldChar w:fldCharType="end"/>
            </w:r>
          </w:hyperlink>
        </w:p>
        <w:p w14:paraId="4EE6AE30" w14:textId="74BD0082" w:rsidR="00D43B5B" w:rsidRDefault="00D43B5B">
          <w:pPr>
            <w:pStyle w:val="23"/>
            <w:tabs>
              <w:tab w:val="right" w:leader="dot" w:pos="9629"/>
            </w:tabs>
            <w:rPr>
              <w:rFonts w:asciiTheme="minorHAnsi" w:eastAsiaTheme="minorEastAsia" w:hAnsiTheme="minorHAnsi"/>
              <w:noProof/>
              <w:sz w:val="24"/>
              <w:lang w:eastAsia="ru-RU"/>
            </w:rPr>
          </w:pPr>
          <w:hyperlink w:anchor="_Toc215596620" w:history="1">
            <w:r w:rsidRPr="00AD689C">
              <w:rPr>
                <w:rStyle w:val="ae"/>
                <w:noProof/>
              </w:rPr>
              <w:t xml:space="preserve">2.3 </w:t>
            </w:r>
            <w:r w:rsidRPr="00AD689C">
              <w:rPr>
                <w:rStyle w:val="ae"/>
                <w:bCs/>
                <w:noProof/>
              </w:rPr>
              <w:t>Сравнительный анализ frontend-фреймворков и архитектурных подходов</w:t>
            </w:r>
            <w:r>
              <w:rPr>
                <w:noProof/>
                <w:webHidden/>
              </w:rPr>
              <w:tab/>
            </w:r>
            <w:r>
              <w:rPr>
                <w:noProof/>
                <w:webHidden/>
              </w:rPr>
              <w:fldChar w:fldCharType="begin"/>
            </w:r>
            <w:r>
              <w:rPr>
                <w:noProof/>
                <w:webHidden/>
              </w:rPr>
              <w:instrText xml:space="preserve"> PAGEREF _Toc215596620 \h </w:instrText>
            </w:r>
            <w:r>
              <w:rPr>
                <w:noProof/>
                <w:webHidden/>
              </w:rPr>
            </w:r>
            <w:r>
              <w:rPr>
                <w:noProof/>
                <w:webHidden/>
              </w:rPr>
              <w:fldChar w:fldCharType="separate"/>
            </w:r>
            <w:r>
              <w:rPr>
                <w:noProof/>
                <w:webHidden/>
              </w:rPr>
              <w:t>19</w:t>
            </w:r>
            <w:r>
              <w:rPr>
                <w:noProof/>
                <w:webHidden/>
              </w:rPr>
              <w:fldChar w:fldCharType="end"/>
            </w:r>
          </w:hyperlink>
        </w:p>
        <w:p w14:paraId="02B5463A" w14:textId="769D0A2E" w:rsidR="00D43B5B" w:rsidRDefault="00D43B5B">
          <w:pPr>
            <w:pStyle w:val="23"/>
            <w:tabs>
              <w:tab w:val="right" w:leader="dot" w:pos="9629"/>
            </w:tabs>
            <w:rPr>
              <w:rFonts w:asciiTheme="minorHAnsi" w:eastAsiaTheme="minorEastAsia" w:hAnsiTheme="minorHAnsi"/>
              <w:noProof/>
              <w:sz w:val="24"/>
              <w:lang w:eastAsia="ru-RU"/>
            </w:rPr>
          </w:pPr>
          <w:hyperlink w:anchor="_Toc215596621" w:history="1">
            <w:r w:rsidRPr="00AD689C">
              <w:rPr>
                <w:rStyle w:val="ae"/>
                <w:noProof/>
              </w:rPr>
              <w:t>2.4 Алгоритм выбора методов и технологий решения проблем</w:t>
            </w:r>
            <w:r>
              <w:rPr>
                <w:noProof/>
                <w:webHidden/>
              </w:rPr>
              <w:tab/>
            </w:r>
            <w:r>
              <w:rPr>
                <w:noProof/>
                <w:webHidden/>
              </w:rPr>
              <w:fldChar w:fldCharType="begin"/>
            </w:r>
            <w:r>
              <w:rPr>
                <w:noProof/>
                <w:webHidden/>
              </w:rPr>
              <w:instrText xml:space="preserve"> PAGEREF _Toc215596621 \h </w:instrText>
            </w:r>
            <w:r>
              <w:rPr>
                <w:noProof/>
                <w:webHidden/>
              </w:rPr>
            </w:r>
            <w:r>
              <w:rPr>
                <w:noProof/>
                <w:webHidden/>
              </w:rPr>
              <w:fldChar w:fldCharType="separate"/>
            </w:r>
            <w:r>
              <w:rPr>
                <w:noProof/>
                <w:webHidden/>
              </w:rPr>
              <w:t>21</w:t>
            </w:r>
            <w:r>
              <w:rPr>
                <w:noProof/>
                <w:webHidden/>
              </w:rPr>
              <w:fldChar w:fldCharType="end"/>
            </w:r>
          </w:hyperlink>
        </w:p>
        <w:p w14:paraId="7F53C9ED" w14:textId="6E29E295" w:rsidR="00D43B5B" w:rsidRDefault="00D43B5B">
          <w:pPr>
            <w:pStyle w:val="11"/>
            <w:rPr>
              <w:rFonts w:asciiTheme="minorHAnsi" w:eastAsiaTheme="minorEastAsia" w:hAnsiTheme="minorHAnsi"/>
              <w:noProof/>
              <w:sz w:val="24"/>
              <w:lang w:eastAsia="ru-RU"/>
            </w:rPr>
          </w:pPr>
          <w:hyperlink w:anchor="_Toc215596622" w:history="1">
            <w:r w:rsidRPr="00AD689C">
              <w:rPr>
                <w:rStyle w:val="ae"/>
                <w:noProof/>
              </w:rPr>
              <w:t>3 ФОРМИРОВАНИЕ ТРЕБОВАНИЙ К РЕШЕНИЮ ПРОБЛЕМЫ</w:t>
            </w:r>
            <w:r>
              <w:rPr>
                <w:noProof/>
                <w:webHidden/>
              </w:rPr>
              <w:tab/>
            </w:r>
            <w:r>
              <w:rPr>
                <w:noProof/>
                <w:webHidden/>
              </w:rPr>
              <w:fldChar w:fldCharType="begin"/>
            </w:r>
            <w:r>
              <w:rPr>
                <w:noProof/>
                <w:webHidden/>
              </w:rPr>
              <w:instrText xml:space="preserve"> PAGEREF _Toc215596622 \h </w:instrText>
            </w:r>
            <w:r>
              <w:rPr>
                <w:noProof/>
                <w:webHidden/>
              </w:rPr>
            </w:r>
            <w:r>
              <w:rPr>
                <w:noProof/>
                <w:webHidden/>
              </w:rPr>
              <w:fldChar w:fldCharType="separate"/>
            </w:r>
            <w:r>
              <w:rPr>
                <w:noProof/>
                <w:webHidden/>
              </w:rPr>
              <w:t>24</w:t>
            </w:r>
            <w:r>
              <w:rPr>
                <w:noProof/>
                <w:webHidden/>
              </w:rPr>
              <w:fldChar w:fldCharType="end"/>
            </w:r>
          </w:hyperlink>
        </w:p>
        <w:p w14:paraId="4C768568" w14:textId="39FEDFD0" w:rsidR="00D43B5B" w:rsidRDefault="00D43B5B">
          <w:pPr>
            <w:pStyle w:val="23"/>
            <w:tabs>
              <w:tab w:val="right" w:leader="dot" w:pos="9629"/>
            </w:tabs>
            <w:rPr>
              <w:rFonts w:asciiTheme="minorHAnsi" w:eastAsiaTheme="minorEastAsia" w:hAnsiTheme="minorHAnsi"/>
              <w:noProof/>
              <w:sz w:val="24"/>
              <w:lang w:eastAsia="ru-RU"/>
            </w:rPr>
          </w:pPr>
          <w:hyperlink w:anchor="_Toc215596623" w:history="1">
            <w:r w:rsidRPr="00AD689C">
              <w:rPr>
                <w:rStyle w:val="ae"/>
                <w:noProof/>
              </w:rPr>
              <w:t>3.1 Общая характеристика предлагаемого решения</w:t>
            </w:r>
            <w:r>
              <w:rPr>
                <w:noProof/>
                <w:webHidden/>
              </w:rPr>
              <w:tab/>
            </w:r>
            <w:r>
              <w:rPr>
                <w:noProof/>
                <w:webHidden/>
              </w:rPr>
              <w:fldChar w:fldCharType="begin"/>
            </w:r>
            <w:r>
              <w:rPr>
                <w:noProof/>
                <w:webHidden/>
              </w:rPr>
              <w:instrText xml:space="preserve"> PAGEREF _Toc215596623 \h </w:instrText>
            </w:r>
            <w:r>
              <w:rPr>
                <w:noProof/>
                <w:webHidden/>
              </w:rPr>
            </w:r>
            <w:r>
              <w:rPr>
                <w:noProof/>
                <w:webHidden/>
              </w:rPr>
              <w:fldChar w:fldCharType="separate"/>
            </w:r>
            <w:r>
              <w:rPr>
                <w:noProof/>
                <w:webHidden/>
              </w:rPr>
              <w:t>24</w:t>
            </w:r>
            <w:r>
              <w:rPr>
                <w:noProof/>
                <w:webHidden/>
              </w:rPr>
              <w:fldChar w:fldCharType="end"/>
            </w:r>
          </w:hyperlink>
        </w:p>
        <w:p w14:paraId="79E8BE5F" w14:textId="154AE39B" w:rsidR="00D43B5B" w:rsidRDefault="00D43B5B">
          <w:pPr>
            <w:pStyle w:val="23"/>
            <w:tabs>
              <w:tab w:val="left" w:pos="1680"/>
              <w:tab w:val="right" w:leader="dot" w:pos="9629"/>
            </w:tabs>
            <w:rPr>
              <w:rFonts w:asciiTheme="minorHAnsi" w:eastAsiaTheme="minorEastAsia" w:hAnsiTheme="minorHAnsi"/>
              <w:noProof/>
              <w:sz w:val="24"/>
              <w:lang w:eastAsia="ru-RU"/>
            </w:rPr>
          </w:pPr>
          <w:hyperlink w:anchor="_Toc215596624" w:history="1">
            <w:r w:rsidRPr="00AD689C">
              <w:rPr>
                <w:rStyle w:val="ae"/>
                <w:noProof/>
              </w:rPr>
              <w:t>3.2</w:t>
            </w:r>
            <w:r>
              <w:rPr>
                <w:rFonts w:asciiTheme="minorHAnsi" w:eastAsiaTheme="minorEastAsia" w:hAnsiTheme="minorHAnsi"/>
                <w:noProof/>
                <w:sz w:val="24"/>
                <w:lang w:eastAsia="ru-RU"/>
              </w:rPr>
              <w:tab/>
            </w:r>
            <w:r w:rsidRPr="00AD689C">
              <w:rPr>
                <w:rStyle w:val="ae"/>
                <w:noProof/>
              </w:rPr>
              <w:t>Функциональные требования к предлагаемому решению</w:t>
            </w:r>
            <w:r>
              <w:rPr>
                <w:noProof/>
                <w:webHidden/>
              </w:rPr>
              <w:tab/>
            </w:r>
            <w:r>
              <w:rPr>
                <w:noProof/>
                <w:webHidden/>
              </w:rPr>
              <w:fldChar w:fldCharType="begin"/>
            </w:r>
            <w:r>
              <w:rPr>
                <w:noProof/>
                <w:webHidden/>
              </w:rPr>
              <w:instrText xml:space="preserve"> PAGEREF _Toc215596624 \h </w:instrText>
            </w:r>
            <w:r>
              <w:rPr>
                <w:noProof/>
                <w:webHidden/>
              </w:rPr>
            </w:r>
            <w:r>
              <w:rPr>
                <w:noProof/>
                <w:webHidden/>
              </w:rPr>
              <w:fldChar w:fldCharType="separate"/>
            </w:r>
            <w:r>
              <w:rPr>
                <w:noProof/>
                <w:webHidden/>
              </w:rPr>
              <w:t>25</w:t>
            </w:r>
            <w:r>
              <w:rPr>
                <w:noProof/>
                <w:webHidden/>
              </w:rPr>
              <w:fldChar w:fldCharType="end"/>
            </w:r>
          </w:hyperlink>
        </w:p>
        <w:p w14:paraId="70DC2950" w14:textId="2AD7BB0D" w:rsidR="00D43B5B" w:rsidRDefault="00D43B5B">
          <w:pPr>
            <w:pStyle w:val="23"/>
            <w:tabs>
              <w:tab w:val="right" w:leader="dot" w:pos="9629"/>
            </w:tabs>
            <w:rPr>
              <w:rFonts w:asciiTheme="minorHAnsi" w:eastAsiaTheme="minorEastAsia" w:hAnsiTheme="minorHAnsi"/>
              <w:noProof/>
              <w:sz w:val="24"/>
              <w:lang w:eastAsia="ru-RU"/>
            </w:rPr>
          </w:pPr>
          <w:hyperlink w:anchor="_Toc215596625" w:history="1">
            <w:r w:rsidRPr="00AD689C">
              <w:rPr>
                <w:rStyle w:val="ae"/>
                <w:noProof/>
              </w:rPr>
              <w:t>3.3 Нефункциональные требования к предлагаемому решению</w:t>
            </w:r>
            <w:r>
              <w:rPr>
                <w:noProof/>
                <w:webHidden/>
              </w:rPr>
              <w:tab/>
            </w:r>
            <w:r>
              <w:rPr>
                <w:noProof/>
                <w:webHidden/>
              </w:rPr>
              <w:fldChar w:fldCharType="begin"/>
            </w:r>
            <w:r>
              <w:rPr>
                <w:noProof/>
                <w:webHidden/>
              </w:rPr>
              <w:instrText xml:space="preserve"> PAGEREF _Toc215596625 \h </w:instrText>
            </w:r>
            <w:r>
              <w:rPr>
                <w:noProof/>
                <w:webHidden/>
              </w:rPr>
            </w:r>
            <w:r>
              <w:rPr>
                <w:noProof/>
                <w:webHidden/>
              </w:rPr>
              <w:fldChar w:fldCharType="separate"/>
            </w:r>
            <w:r>
              <w:rPr>
                <w:noProof/>
                <w:webHidden/>
              </w:rPr>
              <w:t>26</w:t>
            </w:r>
            <w:r>
              <w:rPr>
                <w:noProof/>
                <w:webHidden/>
              </w:rPr>
              <w:fldChar w:fldCharType="end"/>
            </w:r>
          </w:hyperlink>
        </w:p>
        <w:p w14:paraId="4929C3FE" w14:textId="0ABD88B8" w:rsidR="00D43B5B" w:rsidRDefault="00D43B5B">
          <w:pPr>
            <w:pStyle w:val="23"/>
            <w:tabs>
              <w:tab w:val="left" w:pos="1680"/>
              <w:tab w:val="right" w:leader="dot" w:pos="9629"/>
            </w:tabs>
            <w:rPr>
              <w:rFonts w:asciiTheme="minorHAnsi" w:eastAsiaTheme="minorEastAsia" w:hAnsiTheme="minorHAnsi"/>
              <w:noProof/>
              <w:sz w:val="24"/>
              <w:lang w:eastAsia="ru-RU"/>
            </w:rPr>
          </w:pPr>
          <w:hyperlink w:anchor="_Toc215596626" w:history="1">
            <w:r w:rsidRPr="00AD689C">
              <w:rPr>
                <w:rStyle w:val="ae"/>
                <w:bCs/>
                <w:noProof/>
              </w:rPr>
              <w:t>3.4</w:t>
            </w:r>
            <w:r>
              <w:rPr>
                <w:rFonts w:asciiTheme="minorHAnsi" w:eastAsiaTheme="minorEastAsia" w:hAnsiTheme="minorHAnsi"/>
                <w:noProof/>
                <w:sz w:val="24"/>
                <w:lang w:eastAsia="ru-RU"/>
              </w:rPr>
              <w:tab/>
            </w:r>
            <w:r w:rsidRPr="00AD689C">
              <w:rPr>
                <w:rStyle w:val="ae"/>
                <w:bCs/>
                <w:noProof/>
              </w:rPr>
              <w:t>Модель данных клиентской части (frontend)</w:t>
            </w:r>
            <w:r>
              <w:rPr>
                <w:noProof/>
                <w:webHidden/>
              </w:rPr>
              <w:tab/>
            </w:r>
            <w:r>
              <w:rPr>
                <w:noProof/>
                <w:webHidden/>
              </w:rPr>
              <w:fldChar w:fldCharType="begin"/>
            </w:r>
            <w:r>
              <w:rPr>
                <w:noProof/>
                <w:webHidden/>
              </w:rPr>
              <w:instrText xml:space="preserve"> PAGEREF _Toc215596626 \h </w:instrText>
            </w:r>
            <w:r>
              <w:rPr>
                <w:noProof/>
                <w:webHidden/>
              </w:rPr>
            </w:r>
            <w:r>
              <w:rPr>
                <w:noProof/>
                <w:webHidden/>
              </w:rPr>
              <w:fldChar w:fldCharType="separate"/>
            </w:r>
            <w:r>
              <w:rPr>
                <w:noProof/>
                <w:webHidden/>
              </w:rPr>
              <w:t>28</w:t>
            </w:r>
            <w:r>
              <w:rPr>
                <w:noProof/>
                <w:webHidden/>
              </w:rPr>
              <w:fldChar w:fldCharType="end"/>
            </w:r>
          </w:hyperlink>
        </w:p>
        <w:p w14:paraId="6250D0B2" w14:textId="6439C3D4" w:rsidR="00D43B5B" w:rsidRDefault="00D43B5B">
          <w:pPr>
            <w:pStyle w:val="11"/>
            <w:rPr>
              <w:rFonts w:asciiTheme="minorHAnsi" w:eastAsiaTheme="minorEastAsia" w:hAnsiTheme="minorHAnsi"/>
              <w:noProof/>
              <w:sz w:val="24"/>
              <w:lang w:eastAsia="ru-RU"/>
            </w:rPr>
          </w:pPr>
          <w:hyperlink w:anchor="_Toc215596627" w:history="1">
            <w:r w:rsidRPr="00AD689C">
              <w:rPr>
                <w:rStyle w:val="ae"/>
                <w:noProof/>
                <w:lang w:val="en-US"/>
              </w:rPr>
              <w:t>4</w:t>
            </w:r>
            <w:r w:rsidRPr="00AD689C">
              <w:rPr>
                <w:rStyle w:val="ae"/>
                <w:noProof/>
              </w:rPr>
              <w:t xml:space="preserve"> </w:t>
            </w:r>
            <w:r>
              <w:rPr>
                <w:rStyle w:val="ae"/>
                <w:noProof/>
              </w:rPr>
              <w:t>П</w:t>
            </w:r>
            <w:r w:rsidRPr="00AD689C">
              <w:rPr>
                <w:rStyle w:val="ae"/>
                <w:noProof/>
              </w:rPr>
              <w:t>РОЕКТИРОВАНИЕ ПОЛЬЗОВАТЕЛЬСКОГО ИНТЕРФЕЙСА</w:t>
            </w:r>
            <w:r>
              <w:rPr>
                <w:noProof/>
                <w:webHidden/>
              </w:rPr>
              <w:tab/>
            </w:r>
            <w:r>
              <w:rPr>
                <w:noProof/>
                <w:webHidden/>
              </w:rPr>
              <w:fldChar w:fldCharType="begin"/>
            </w:r>
            <w:r>
              <w:rPr>
                <w:noProof/>
                <w:webHidden/>
              </w:rPr>
              <w:instrText xml:space="preserve"> PAGEREF _Toc215596627 \h </w:instrText>
            </w:r>
            <w:r>
              <w:rPr>
                <w:noProof/>
                <w:webHidden/>
              </w:rPr>
            </w:r>
            <w:r>
              <w:rPr>
                <w:noProof/>
                <w:webHidden/>
              </w:rPr>
              <w:fldChar w:fldCharType="separate"/>
            </w:r>
            <w:r>
              <w:rPr>
                <w:noProof/>
                <w:webHidden/>
              </w:rPr>
              <w:t>29</w:t>
            </w:r>
            <w:r>
              <w:rPr>
                <w:noProof/>
                <w:webHidden/>
              </w:rPr>
              <w:fldChar w:fldCharType="end"/>
            </w:r>
          </w:hyperlink>
        </w:p>
        <w:p w14:paraId="51632C4E" w14:textId="6061CEBD" w:rsidR="00D43B5B" w:rsidRDefault="00D43B5B">
          <w:pPr>
            <w:pStyle w:val="23"/>
            <w:tabs>
              <w:tab w:val="right" w:leader="dot" w:pos="9629"/>
            </w:tabs>
            <w:rPr>
              <w:rFonts w:asciiTheme="minorHAnsi" w:eastAsiaTheme="minorEastAsia" w:hAnsiTheme="minorHAnsi"/>
              <w:noProof/>
              <w:sz w:val="24"/>
              <w:lang w:eastAsia="ru-RU"/>
            </w:rPr>
          </w:pPr>
          <w:hyperlink w:anchor="_Toc215596628" w:history="1">
            <w:r w:rsidRPr="00AD689C">
              <w:rPr>
                <w:rStyle w:val="ae"/>
                <w:bCs/>
                <w:noProof/>
              </w:rPr>
              <w:t>4.1 Модель данных клиентской части (frontend)</w:t>
            </w:r>
            <w:r>
              <w:rPr>
                <w:noProof/>
                <w:webHidden/>
              </w:rPr>
              <w:tab/>
            </w:r>
            <w:r>
              <w:rPr>
                <w:noProof/>
                <w:webHidden/>
              </w:rPr>
              <w:fldChar w:fldCharType="begin"/>
            </w:r>
            <w:r>
              <w:rPr>
                <w:noProof/>
                <w:webHidden/>
              </w:rPr>
              <w:instrText xml:space="preserve"> PAGEREF _Toc215596628 \h </w:instrText>
            </w:r>
            <w:r>
              <w:rPr>
                <w:noProof/>
                <w:webHidden/>
              </w:rPr>
            </w:r>
            <w:r>
              <w:rPr>
                <w:noProof/>
                <w:webHidden/>
              </w:rPr>
              <w:fldChar w:fldCharType="separate"/>
            </w:r>
            <w:r>
              <w:rPr>
                <w:noProof/>
                <w:webHidden/>
              </w:rPr>
              <w:t>29</w:t>
            </w:r>
            <w:r>
              <w:rPr>
                <w:noProof/>
                <w:webHidden/>
              </w:rPr>
              <w:fldChar w:fldCharType="end"/>
            </w:r>
          </w:hyperlink>
        </w:p>
        <w:p w14:paraId="64A79EE6" w14:textId="2D3DCEFA" w:rsidR="00D43B5B" w:rsidRDefault="00D43B5B">
          <w:pPr>
            <w:pStyle w:val="23"/>
            <w:tabs>
              <w:tab w:val="right" w:leader="dot" w:pos="9629"/>
            </w:tabs>
            <w:rPr>
              <w:rFonts w:asciiTheme="minorHAnsi" w:eastAsiaTheme="minorEastAsia" w:hAnsiTheme="minorHAnsi"/>
              <w:noProof/>
              <w:sz w:val="24"/>
              <w:lang w:eastAsia="ru-RU"/>
            </w:rPr>
          </w:pPr>
          <w:hyperlink w:anchor="_Toc215596629" w:history="1">
            <w:r w:rsidRPr="00AD689C">
              <w:rPr>
                <w:rStyle w:val="ae"/>
                <w:bCs/>
                <w:noProof/>
              </w:rPr>
              <w:t>4.2 Информационная архитектура и навигация</w:t>
            </w:r>
            <w:r>
              <w:rPr>
                <w:noProof/>
                <w:webHidden/>
              </w:rPr>
              <w:tab/>
            </w:r>
            <w:r>
              <w:rPr>
                <w:noProof/>
                <w:webHidden/>
              </w:rPr>
              <w:fldChar w:fldCharType="begin"/>
            </w:r>
            <w:r>
              <w:rPr>
                <w:noProof/>
                <w:webHidden/>
              </w:rPr>
              <w:instrText xml:space="preserve"> PAGEREF _Toc215596629 \h </w:instrText>
            </w:r>
            <w:r>
              <w:rPr>
                <w:noProof/>
                <w:webHidden/>
              </w:rPr>
            </w:r>
            <w:r>
              <w:rPr>
                <w:noProof/>
                <w:webHidden/>
              </w:rPr>
              <w:fldChar w:fldCharType="separate"/>
            </w:r>
            <w:r>
              <w:rPr>
                <w:noProof/>
                <w:webHidden/>
              </w:rPr>
              <w:t>29</w:t>
            </w:r>
            <w:r>
              <w:rPr>
                <w:noProof/>
                <w:webHidden/>
              </w:rPr>
              <w:fldChar w:fldCharType="end"/>
            </w:r>
          </w:hyperlink>
        </w:p>
        <w:p w14:paraId="0D87D358" w14:textId="4D8AEBD3" w:rsidR="00D43B5B" w:rsidRDefault="00D43B5B">
          <w:pPr>
            <w:pStyle w:val="23"/>
            <w:tabs>
              <w:tab w:val="right" w:leader="dot" w:pos="9629"/>
            </w:tabs>
            <w:rPr>
              <w:rFonts w:asciiTheme="minorHAnsi" w:eastAsiaTheme="minorEastAsia" w:hAnsiTheme="minorHAnsi"/>
              <w:noProof/>
              <w:sz w:val="24"/>
              <w:lang w:eastAsia="ru-RU"/>
            </w:rPr>
          </w:pPr>
          <w:hyperlink w:anchor="_Toc215596630" w:history="1">
            <w:r w:rsidRPr="00AD689C">
              <w:rPr>
                <w:rStyle w:val="ae"/>
                <w:bCs/>
                <w:noProof/>
              </w:rPr>
              <w:t>4.3 Описание ключевых экранов</w:t>
            </w:r>
            <w:r>
              <w:rPr>
                <w:noProof/>
                <w:webHidden/>
              </w:rPr>
              <w:tab/>
            </w:r>
            <w:r>
              <w:rPr>
                <w:noProof/>
                <w:webHidden/>
              </w:rPr>
              <w:fldChar w:fldCharType="begin"/>
            </w:r>
            <w:r>
              <w:rPr>
                <w:noProof/>
                <w:webHidden/>
              </w:rPr>
              <w:instrText xml:space="preserve"> PAGEREF _Toc215596630 \h </w:instrText>
            </w:r>
            <w:r>
              <w:rPr>
                <w:noProof/>
                <w:webHidden/>
              </w:rPr>
            </w:r>
            <w:r>
              <w:rPr>
                <w:noProof/>
                <w:webHidden/>
              </w:rPr>
              <w:fldChar w:fldCharType="separate"/>
            </w:r>
            <w:r>
              <w:rPr>
                <w:noProof/>
                <w:webHidden/>
              </w:rPr>
              <w:t>30</w:t>
            </w:r>
            <w:r>
              <w:rPr>
                <w:noProof/>
                <w:webHidden/>
              </w:rPr>
              <w:fldChar w:fldCharType="end"/>
            </w:r>
          </w:hyperlink>
        </w:p>
        <w:p w14:paraId="2EC39F20" w14:textId="5A809041" w:rsidR="00D43B5B" w:rsidRDefault="00D43B5B">
          <w:pPr>
            <w:pStyle w:val="23"/>
            <w:tabs>
              <w:tab w:val="right" w:leader="dot" w:pos="9629"/>
            </w:tabs>
            <w:rPr>
              <w:rFonts w:asciiTheme="minorHAnsi" w:eastAsiaTheme="minorEastAsia" w:hAnsiTheme="minorHAnsi"/>
              <w:noProof/>
              <w:sz w:val="24"/>
              <w:lang w:eastAsia="ru-RU"/>
            </w:rPr>
          </w:pPr>
          <w:hyperlink w:anchor="_Toc215596631" w:history="1">
            <w:r w:rsidRPr="00AD689C">
              <w:rPr>
                <w:rStyle w:val="ae"/>
                <w:bCs/>
                <w:noProof/>
              </w:rPr>
              <w:t>4.</w:t>
            </w:r>
            <w:r w:rsidRPr="00AD689C">
              <w:rPr>
                <w:rStyle w:val="ae"/>
                <w:rFonts w:ascii="Segoe UI" w:eastAsia="Times New Roman" w:hAnsi="Segoe UI" w:cs="Segoe UI"/>
                <w:bCs/>
                <w:i/>
                <w:iCs/>
                <w:noProof/>
                <w:kern w:val="0"/>
                <w:lang w:eastAsia="ru-RU"/>
                <w14:ligatures w14:val="none"/>
              </w:rPr>
              <w:t xml:space="preserve"> </w:t>
            </w:r>
            <w:r w:rsidRPr="00AD689C">
              <w:rPr>
                <w:rStyle w:val="ae"/>
                <w:bCs/>
                <w:noProof/>
              </w:rPr>
              <w:t> Выбор UI-библиотеки и компонентов</w:t>
            </w:r>
            <w:r>
              <w:rPr>
                <w:noProof/>
                <w:webHidden/>
              </w:rPr>
              <w:tab/>
            </w:r>
            <w:r>
              <w:rPr>
                <w:noProof/>
                <w:webHidden/>
              </w:rPr>
              <w:fldChar w:fldCharType="begin"/>
            </w:r>
            <w:r>
              <w:rPr>
                <w:noProof/>
                <w:webHidden/>
              </w:rPr>
              <w:instrText xml:space="preserve"> PAGEREF _Toc215596631 \h </w:instrText>
            </w:r>
            <w:r>
              <w:rPr>
                <w:noProof/>
                <w:webHidden/>
              </w:rPr>
            </w:r>
            <w:r>
              <w:rPr>
                <w:noProof/>
                <w:webHidden/>
              </w:rPr>
              <w:fldChar w:fldCharType="separate"/>
            </w:r>
            <w:r>
              <w:rPr>
                <w:noProof/>
                <w:webHidden/>
              </w:rPr>
              <w:t>30</w:t>
            </w:r>
            <w:r>
              <w:rPr>
                <w:noProof/>
                <w:webHidden/>
              </w:rPr>
              <w:fldChar w:fldCharType="end"/>
            </w:r>
          </w:hyperlink>
        </w:p>
        <w:p w14:paraId="21BC6565" w14:textId="38D27E39" w:rsidR="00D43B5B" w:rsidRDefault="00D43B5B">
          <w:pPr>
            <w:pStyle w:val="11"/>
            <w:rPr>
              <w:rFonts w:asciiTheme="minorHAnsi" w:eastAsiaTheme="minorEastAsia" w:hAnsiTheme="minorHAnsi"/>
              <w:noProof/>
              <w:sz w:val="24"/>
              <w:lang w:eastAsia="ru-RU"/>
            </w:rPr>
          </w:pPr>
          <w:hyperlink w:anchor="_Toc215596632" w:history="1">
            <w:r w:rsidRPr="00AD689C">
              <w:rPr>
                <w:rStyle w:val="ae"/>
                <w:bCs/>
                <w:noProof/>
              </w:rPr>
              <w:t>ЗАКЛЮЧЕНИЕ</w:t>
            </w:r>
            <w:r>
              <w:rPr>
                <w:noProof/>
                <w:webHidden/>
              </w:rPr>
              <w:tab/>
            </w:r>
            <w:r>
              <w:rPr>
                <w:noProof/>
                <w:webHidden/>
              </w:rPr>
              <w:fldChar w:fldCharType="begin"/>
            </w:r>
            <w:r>
              <w:rPr>
                <w:noProof/>
                <w:webHidden/>
              </w:rPr>
              <w:instrText xml:space="preserve"> PAGEREF _Toc215596632 \h </w:instrText>
            </w:r>
            <w:r>
              <w:rPr>
                <w:noProof/>
                <w:webHidden/>
              </w:rPr>
            </w:r>
            <w:r>
              <w:rPr>
                <w:noProof/>
                <w:webHidden/>
              </w:rPr>
              <w:fldChar w:fldCharType="separate"/>
            </w:r>
            <w:r>
              <w:rPr>
                <w:noProof/>
                <w:webHidden/>
              </w:rPr>
              <w:t>32</w:t>
            </w:r>
            <w:r>
              <w:rPr>
                <w:noProof/>
                <w:webHidden/>
              </w:rPr>
              <w:fldChar w:fldCharType="end"/>
            </w:r>
          </w:hyperlink>
        </w:p>
        <w:p w14:paraId="538A9434" w14:textId="249153F7" w:rsidR="00D43B5B" w:rsidRDefault="00D43B5B">
          <w:pPr>
            <w:pStyle w:val="11"/>
            <w:rPr>
              <w:rFonts w:asciiTheme="minorHAnsi" w:eastAsiaTheme="minorEastAsia" w:hAnsiTheme="minorHAnsi"/>
              <w:noProof/>
              <w:sz w:val="24"/>
              <w:lang w:eastAsia="ru-RU"/>
            </w:rPr>
          </w:pPr>
          <w:hyperlink w:anchor="_Toc215596633" w:history="1">
            <w:r w:rsidRPr="00AD689C">
              <w:rPr>
                <w:rStyle w:val="ae"/>
                <w:noProof/>
              </w:rPr>
              <w:t>СПИСОК ИСПОЛЬЗОВАННЫХ ИСТОЧНИКОВ</w:t>
            </w:r>
            <w:r>
              <w:rPr>
                <w:noProof/>
                <w:webHidden/>
              </w:rPr>
              <w:tab/>
            </w:r>
            <w:r>
              <w:rPr>
                <w:noProof/>
                <w:webHidden/>
              </w:rPr>
              <w:fldChar w:fldCharType="begin"/>
            </w:r>
            <w:r>
              <w:rPr>
                <w:noProof/>
                <w:webHidden/>
              </w:rPr>
              <w:instrText xml:space="preserve"> PAGEREF _Toc215596633 \h </w:instrText>
            </w:r>
            <w:r>
              <w:rPr>
                <w:noProof/>
                <w:webHidden/>
              </w:rPr>
            </w:r>
            <w:r>
              <w:rPr>
                <w:noProof/>
                <w:webHidden/>
              </w:rPr>
              <w:fldChar w:fldCharType="separate"/>
            </w:r>
            <w:r>
              <w:rPr>
                <w:noProof/>
                <w:webHidden/>
              </w:rPr>
              <w:t>36</w:t>
            </w:r>
            <w:r>
              <w:rPr>
                <w:noProof/>
                <w:webHidden/>
              </w:rPr>
              <w:fldChar w:fldCharType="end"/>
            </w:r>
          </w:hyperlink>
        </w:p>
        <w:p w14:paraId="6F6CE966" w14:textId="066477CB" w:rsidR="00472969" w:rsidRDefault="00472969">
          <w:r>
            <w:rPr>
              <w:b/>
              <w:bCs/>
            </w:rPr>
            <w:fldChar w:fldCharType="end"/>
          </w:r>
        </w:p>
      </w:sdtContent>
    </w:sdt>
    <w:p w14:paraId="069D04FF" w14:textId="754DE00C" w:rsidR="003449E9" w:rsidRPr="003449E9" w:rsidRDefault="003449E9" w:rsidP="003449E9">
      <w:pPr>
        <w:ind w:firstLine="0"/>
      </w:pPr>
    </w:p>
    <w:p w14:paraId="671C3EE2" w14:textId="77777777" w:rsidR="002D20A0" w:rsidRDefault="002D20A0" w:rsidP="00E268A7">
      <w:pPr>
        <w:pStyle w:val="1"/>
        <w:jc w:val="center"/>
      </w:pPr>
      <w:bookmarkStart w:id="4" w:name="_Toc210577055"/>
      <w:bookmarkStart w:id="5" w:name="_Toc215596611"/>
      <w:r>
        <w:lastRenderedPageBreak/>
        <w:t>ВВЕДЕНИЕ</w:t>
      </w:r>
      <w:bookmarkEnd w:id="4"/>
      <w:bookmarkEnd w:id="5"/>
    </w:p>
    <w:p w14:paraId="6B63E162" w14:textId="18D2FC08" w:rsidR="002D20A0" w:rsidRDefault="002D20A0" w:rsidP="002D20A0">
      <w:r w:rsidRPr="002D20A0">
        <w:t>Актуальность настоящего исследования обусловлена стремительным развитием информационных технологий и возникновением новых классов задач, требующих для своего решения проведения системного анализа и выбора адекватных методов и инструментов. Повышение сложности программных систем и объемов обрабатываемых данных выдвигает на первый план необходимость не только практической реализации, но и глубокого теоретического обоснования принимаемых архитектурных и технологических решений. Целью данной работы является проведение комплексного анализа проблемной области, связанной с</w:t>
      </w:r>
      <w:r w:rsidR="00472969">
        <w:t xml:space="preserve"> эффективной самостоятельной подготовкой </w:t>
      </w:r>
      <w:r w:rsidR="00472969">
        <w:rPr>
          <w:lang w:val="en-US"/>
        </w:rPr>
        <w:t>IT</w:t>
      </w:r>
      <w:r w:rsidR="00472969" w:rsidRPr="00472969">
        <w:t>-</w:t>
      </w:r>
      <w:r w:rsidR="00472969">
        <w:t>специалистов к современным процессам теоретического интервьюирования</w:t>
      </w:r>
      <w:r w:rsidRPr="002D20A0">
        <w:t>, и формирование на его основе облика перспективного программного решения. Для достижения поставленной цели требуется решить ряд задач, включающих изучение текущего состояния предметной области в отечественных и зарубежных источниках, проведение сравнительного анализа существующих методов и технологий, а также формулирование требований к предлагаемому решению. Практическая значимость работы заключается в создании теоретического фундамента для последующей разработки программного комплекса в рамках выпускной квалификационной работы.</w:t>
      </w:r>
    </w:p>
    <w:p w14:paraId="484B7AF2" w14:textId="57D0099D" w:rsidR="00440348" w:rsidRDefault="00440348" w:rsidP="002D20A0">
      <w:r w:rsidRPr="00440348">
        <w:t>Несмотря на то, что данная работа охватывает полный цикл анализа и проектирования системы, фокус практической реализации автора сосредоточен на проектировании и разработке клиентской части (</w:t>
      </w:r>
      <w:proofErr w:type="spellStart"/>
      <w:r w:rsidRPr="00440348">
        <w:t>frontend</w:t>
      </w:r>
      <w:proofErr w:type="spellEnd"/>
      <w:r w:rsidRPr="00440348">
        <w:t>) веб-приложения. Целью является создание интуитивного, отзывчивого и функционального пользовательского интерфейса, который обеспечит эффективное взаимодействие пользователя с AI-интервьюером (</w:t>
      </w:r>
      <w:proofErr w:type="spellStart"/>
      <w:r w:rsidRPr="00440348">
        <w:t>GigaChat</w:t>
      </w:r>
      <w:proofErr w:type="spellEnd"/>
      <w:r w:rsidRPr="00440348">
        <w:t xml:space="preserve">) и реализует все сценарии, описанные в функциональных требованиях. Архитектурные и </w:t>
      </w:r>
      <w:proofErr w:type="spellStart"/>
      <w:r w:rsidRPr="00440348">
        <w:t>backend</w:t>
      </w:r>
      <w:proofErr w:type="spellEnd"/>
      <w:r w:rsidRPr="00440348">
        <w:t xml:space="preserve">-решения рассматриваются в работе в объеме, необходимом для понимания контекста и формирования корректных требований к </w:t>
      </w:r>
      <w:proofErr w:type="spellStart"/>
      <w:r w:rsidRPr="00440348">
        <w:t>frontend</w:t>
      </w:r>
      <w:proofErr w:type="spellEnd"/>
      <w:r w:rsidRPr="00440348">
        <w:t>.</w:t>
      </w:r>
    </w:p>
    <w:p w14:paraId="75F64C34" w14:textId="488B3067" w:rsidR="00440348" w:rsidRPr="00440348" w:rsidRDefault="00440348" w:rsidP="002D20A0">
      <w:r w:rsidRPr="00440348">
        <w:lastRenderedPageBreak/>
        <w:t xml:space="preserve">Структура работы. Данная научно-исследовательская работа состоит из введения, четырёх глав, заключения и списка использованных источников. В первой главе проводится анализ текущего состояния предметной области, исследуются зарубежные и отечественные разработки, а также проводится анализ прямых аналогов на рынке. Вторая глава посвящена обзору методов и технологий решения проблемы, включая сравнительный анализ </w:t>
      </w:r>
      <w:proofErr w:type="spellStart"/>
      <w:r w:rsidRPr="00440348">
        <w:t>frontend</w:t>
      </w:r>
      <w:proofErr w:type="spellEnd"/>
      <w:r w:rsidRPr="00440348">
        <w:t>-фреймворков и архитектурных подходов. В третьей главе формулируются функциональные и нефункциональные требования к системе, а также проектируется модель данных клиентской части. Четвертая глава посвящена проектированию пользовательского интерфейса (UI/UX). В заключении подводятся итоги исследования и намечаются пути дальнейшей практической реализации.</w:t>
      </w:r>
    </w:p>
    <w:p w14:paraId="41A55C96" w14:textId="57D8E940" w:rsidR="002D20A0" w:rsidRDefault="003449E9" w:rsidP="00440348">
      <w:pPr>
        <w:pStyle w:val="1"/>
        <w:ind w:firstLine="0"/>
      </w:pPr>
      <w:bookmarkStart w:id="6" w:name="_Toc210577056"/>
      <w:bookmarkStart w:id="7" w:name="_Toc215596612"/>
      <w:r>
        <w:lastRenderedPageBreak/>
        <w:t xml:space="preserve">1. </w:t>
      </w:r>
      <w:r w:rsidR="002D20A0">
        <w:t>ОБЗОР ТЕКУЩЕГО СОСТОЯНИЯ ПРЕДМЕТА ИССЛЕДОВАНИЯ</w:t>
      </w:r>
      <w:bookmarkEnd w:id="6"/>
      <w:bookmarkEnd w:id="7"/>
    </w:p>
    <w:p w14:paraId="7FDDC353" w14:textId="407D9CA3" w:rsidR="002D20A0" w:rsidRDefault="003449E9" w:rsidP="002D20A0">
      <w:pPr>
        <w:pStyle w:val="2"/>
      </w:pPr>
      <w:bookmarkStart w:id="8" w:name="_Toc210577057"/>
      <w:bookmarkStart w:id="9" w:name="_Toc215596613"/>
      <w:r>
        <w:t xml:space="preserve">1.1 </w:t>
      </w:r>
      <w:r w:rsidR="002D20A0">
        <w:t>Обзор зарубежных исследований</w:t>
      </w:r>
      <w:bookmarkEnd w:id="8"/>
      <w:bookmarkEnd w:id="9"/>
    </w:p>
    <w:p w14:paraId="7EA3F88E" w14:textId="77777777" w:rsidR="00B34EFC" w:rsidRPr="00B34EFC" w:rsidRDefault="00B34EFC" w:rsidP="00B34EFC">
      <w:r w:rsidRPr="00B34EFC">
        <w:t>Анализ зарубежных научных публикаций и технической документации свидетельствует о значительном внимании научного сообщества к проблематике цифрового обучения и оценки IT-специалистов, которая находится на стыке двух активно развивающихся областей: образовательных технологий (</w:t>
      </w:r>
      <w:proofErr w:type="spellStart"/>
      <w:r w:rsidRPr="00B34EFC">
        <w:t>EdTech</w:t>
      </w:r>
      <w:proofErr w:type="spellEnd"/>
      <w:r w:rsidRPr="00B34EFC">
        <w:t>) и технологий для управления человеческими ресурсами (</w:t>
      </w:r>
      <w:proofErr w:type="spellStart"/>
      <w:r w:rsidRPr="00B34EFC">
        <w:t>HRTech</w:t>
      </w:r>
      <w:proofErr w:type="spellEnd"/>
      <w:r w:rsidRPr="00B34EFC">
        <w:t>). Это внимание обусловлено глобальным дефицитом квалифицированных кадров в сфере информационных технологий, растущей сложностью технических собеседований и необходимостью масштабировать процессы оценки и обучения.</w:t>
      </w:r>
    </w:p>
    <w:p w14:paraId="73835C1D" w14:textId="77777777" w:rsidR="00B34EFC" w:rsidRPr="00B34EFC" w:rsidRDefault="00B34EFC" w:rsidP="00B34EFC">
      <w:r w:rsidRPr="00B34EFC">
        <w:t xml:space="preserve">Научные основы и ключевые исследовательские направления. Исследования в данной области концентрируются вокруг нескольких ключевых парадигм, представленных в трудах ведущих научных коллективов и на престижных международных конференциях. Так, на площадках, посвященных человеко-компьютерному взаимодействию (Human-Computer </w:t>
      </w:r>
      <w:proofErr w:type="spellStart"/>
      <w:r w:rsidRPr="00B34EFC">
        <w:t>Interaction</w:t>
      </w:r>
      <w:proofErr w:type="spellEnd"/>
      <w:r w:rsidRPr="00B34EFC">
        <w:t xml:space="preserve">, HCI), таких как ACM CHI (Conference </w:t>
      </w:r>
      <w:proofErr w:type="spellStart"/>
      <w:r w:rsidRPr="00B34EFC">
        <w:t>on</w:t>
      </w:r>
      <w:proofErr w:type="spellEnd"/>
      <w:r w:rsidRPr="00B34EFC">
        <w:t xml:space="preserve"> Human </w:t>
      </w:r>
      <w:proofErr w:type="spellStart"/>
      <w:r w:rsidRPr="00B34EFC">
        <w:t>Factors</w:t>
      </w:r>
      <w:proofErr w:type="spellEnd"/>
      <w:r w:rsidRPr="00B34EFC">
        <w:t xml:space="preserve"> </w:t>
      </w:r>
      <w:proofErr w:type="spellStart"/>
      <w:r w:rsidRPr="00B34EFC">
        <w:t>in</w:t>
      </w:r>
      <w:proofErr w:type="spellEnd"/>
      <w:r w:rsidRPr="00B34EFC">
        <w:t xml:space="preserve"> Computing Systems), изучаются интерфейсные решения и пользовательский опыт (UX) платформ для обучения, направленные на снижение когнитивной нагрузки, повышение мотивации и формирование устойчивых образовательных привычек. Работы, представленные на ACM SIGCSE (Special </w:t>
      </w:r>
      <w:proofErr w:type="spellStart"/>
      <w:r w:rsidRPr="00B34EFC">
        <w:t>Interest</w:t>
      </w:r>
      <w:proofErr w:type="spellEnd"/>
      <w:r w:rsidRPr="00B34EFC">
        <w:t xml:space="preserve"> Group </w:t>
      </w:r>
      <w:proofErr w:type="spellStart"/>
      <w:r w:rsidRPr="00B34EFC">
        <w:t>on</w:t>
      </w:r>
      <w:proofErr w:type="spellEnd"/>
      <w:r w:rsidRPr="00B34EFC">
        <w:t xml:space="preserve"> Computer Science Education) и IEEE EDUCON (Global Engineering Education Conference), фокусируются на дидактических аспектах, методологиях преподавания компьютерных наук и интеграции новых технологий в образовательный процесс. Отдельный мощный пласт исследований связан с компьютерным тестированием и анализом образовательных данных (Learning Analytics, </w:t>
      </w:r>
      <w:proofErr w:type="spellStart"/>
      <w:r w:rsidRPr="00B34EFC">
        <w:t>Educational</w:t>
      </w:r>
      <w:proofErr w:type="spellEnd"/>
      <w:r w:rsidRPr="00B34EFC">
        <w:t xml:space="preserve"> Data Mining), что находит отражение в материалах конференций EDM (International </w:t>
      </w:r>
      <w:r w:rsidRPr="00B34EFC">
        <w:lastRenderedPageBreak/>
        <w:t xml:space="preserve">Conference </w:t>
      </w:r>
      <w:proofErr w:type="spellStart"/>
      <w:r w:rsidRPr="00B34EFC">
        <w:t>on</w:t>
      </w:r>
      <w:proofErr w:type="spellEnd"/>
      <w:r w:rsidRPr="00B34EFC">
        <w:t xml:space="preserve"> </w:t>
      </w:r>
      <w:proofErr w:type="spellStart"/>
      <w:r w:rsidRPr="00B34EFC">
        <w:t>Educational</w:t>
      </w:r>
      <w:proofErr w:type="spellEnd"/>
      <w:r w:rsidRPr="00B34EFC">
        <w:t xml:space="preserve"> Data Mining) и AIED (International Conference </w:t>
      </w:r>
      <w:proofErr w:type="spellStart"/>
      <w:r w:rsidRPr="00B34EFC">
        <w:t>on</w:t>
      </w:r>
      <w:proofErr w:type="spellEnd"/>
      <w:r w:rsidRPr="00B34EFC">
        <w:t xml:space="preserve"> </w:t>
      </w:r>
      <w:proofErr w:type="spellStart"/>
      <w:r w:rsidRPr="00B34EFC">
        <w:t>Artificial</w:t>
      </w:r>
      <w:proofErr w:type="spellEnd"/>
      <w:r w:rsidRPr="00B34EFC">
        <w:t xml:space="preserve"> Intelligence </w:t>
      </w:r>
      <w:proofErr w:type="spellStart"/>
      <w:r w:rsidRPr="00B34EFC">
        <w:t>in</w:t>
      </w:r>
      <w:proofErr w:type="spellEnd"/>
      <w:r w:rsidRPr="00B34EFC">
        <w:t xml:space="preserve"> Education).</w:t>
      </w:r>
    </w:p>
    <w:p w14:paraId="1171C08B" w14:textId="77777777" w:rsidR="00B34EFC" w:rsidRPr="00B34EFC" w:rsidRDefault="00B34EFC" w:rsidP="00B34EFC">
      <w:r w:rsidRPr="00B34EFC">
        <w:t xml:space="preserve">Фокус на адаптивности и персонализации. Доминирующим трендом, пронизывающим большинство современных исследований, является переход от унифицированных образовательных моделей к полностью персонализированным траекториям. В работах таких авторов, как </w:t>
      </w:r>
      <w:proofErr w:type="spellStart"/>
      <w:r w:rsidRPr="00B34EFC">
        <w:t>Koedinger</w:t>
      </w:r>
      <w:proofErr w:type="spellEnd"/>
      <w:r w:rsidRPr="00B34EFC">
        <w:t xml:space="preserve">, Baker, и </w:t>
      </w:r>
      <w:proofErr w:type="spellStart"/>
      <w:r w:rsidRPr="00B34EFC">
        <w:t>D’Mello</w:t>
      </w:r>
      <w:proofErr w:type="spellEnd"/>
      <w:r w:rsidRPr="00B34EFC">
        <w:t>, подробно рассматриваются адаптивные алгоритмы и методы машинного обучения, которые позволяют динамически подстраивать контент, сложность и последовательность заданий под индивидуальные характеристики обучающегося. Эти системы анализируют широкий спектр данных о поведении пользователя: время, затраченное на решение задачи, процент ошибок, частоту обращения к подсказкам, паттерны навигации по материалу. На основе этого анализа строится модель знаний ученика (</w:t>
      </w:r>
      <w:proofErr w:type="spellStart"/>
      <w:r w:rsidRPr="00B34EFC">
        <w:t>Knowledge</w:t>
      </w:r>
      <w:proofErr w:type="spellEnd"/>
      <w:r w:rsidRPr="00B34EFC">
        <w:t xml:space="preserve"> </w:t>
      </w:r>
      <w:proofErr w:type="spellStart"/>
      <w:r w:rsidRPr="00B34EFC">
        <w:t>Tracing</w:t>
      </w:r>
      <w:proofErr w:type="spellEnd"/>
      <w:r w:rsidRPr="00B34EFC">
        <w:t xml:space="preserve">), которая предсказывает вероятность успешного освоения следующей темы. Подобный подход, реализованный в системах вроде Cognitive </w:t>
      </w:r>
      <w:proofErr w:type="spellStart"/>
      <w:r w:rsidRPr="00B34EFC">
        <w:t>Tutor</w:t>
      </w:r>
      <w:proofErr w:type="spellEnd"/>
      <w:r w:rsidRPr="00B34EFC">
        <w:t> или ALEKS, демонстрирует значительное повышение эффективности обучения по сравнению со статичными курсами. Однако авторы отмечают и существенные вызовы: необходимость больших объемов размеченных данных для обучения моделей, проблему «холодного старта» для новых пользователей и сложность интерпретации рекомендаций «черного ящика», что может подрывать доверие к системе.</w:t>
      </w:r>
    </w:p>
    <w:p w14:paraId="53F45FA6" w14:textId="77777777" w:rsidR="00B34EFC" w:rsidRPr="00B34EFC" w:rsidRDefault="00B34EFC" w:rsidP="00B34EFC">
      <w:r w:rsidRPr="00B34EFC">
        <w:t>Интеграция искусственного интеллекта и геймификации. Параллельно с адаптивностью наблюдается мощный тренд на конвергенцию технологий искусственного интеллекта (AI) и принципов геймификации. Современные AI, особенно генеративные языковые модели (</w:t>
      </w:r>
      <w:proofErr w:type="spellStart"/>
      <w:r w:rsidRPr="00B34EFC">
        <w:t>Large</w:t>
      </w:r>
      <w:proofErr w:type="spellEnd"/>
      <w:r w:rsidRPr="00B34EFC">
        <w:t xml:space="preserve"> Language </w:t>
      </w:r>
      <w:proofErr w:type="spellStart"/>
      <w:r w:rsidRPr="00B34EFC">
        <w:t>Models</w:t>
      </w:r>
      <w:proofErr w:type="spellEnd"/>
      <w:r w:rsidRPr="00B34EFC">
        <w:t xml:space="preserve">, LLM), такие как GPT-4, </w:t>
      </w:r>
      <w:proofErr w:type="spellStart"/>
      <w:r w:rsidRPr="00B34EFC">
        <w:t>Claude</w:t>
      </w:r>
      <w:proofErr w:type="spellEnd"/>
      <w:r w:rsidRPr="00B34EFC">
        <w:t xml:space="preserve"> или специализированные отраслевые решения, перестали быть лишь инструментами анализа данных. Они активно используются для создания контента (генерации задач, формулировок вопросов, объяснений), обеспечения обратной связи в диалоговом формате и симуляции педагогического взаимодействия. Это позволяет создавать «виртуальных наставников» (Intelligent </w:t>
      </w:r>
      <w:proofErr w:type="spellStart"/>
      <w:r w:rsidRPr="00B34EFC">
        <w:lastRenderedPageBreak/>
        <w:t>Tutoring</w:t>
      </w:r>
      <w:proofErr w:type="spellEnd"/>
      <w:r w:rsidRPr="00B34EFC">
        <w:t xml:space="preserve"> Systems), способных вести осмысленный диалог с учеником, отвечая на его вопросы и направляя рассуждения. В свою очередь, геймификация — внедрение игровых элементов, таких как очки, уровни, бейджи, рейтинговые таблицы и нарративные сюжеты — используется как мощный инструмент повышения вовлеченности (</w:t>
      </w:r>
      <w:proofErr w:type="spellStart"/>
      <w:r w:rsidRPr="00B34EFC">
        <w:t>engagement</w:t>
      </w:r>
      <w:proofErr w:type="spellEnd"/>
      <w:r w:rsidRPr="00B34EFC">
        <w:t xml:space="preserve">) и долгосрочной мотивации. Исследования, подобные работам </w:t>
      </w:r>
      <w:proofErr w:type="spellStart"/>
      <w:r w:rsidRPr="00B34EFC">
        <w:t>Deterding</w:t>
      </w:r>
      <w:proofErr w:type="spellEnd"/>
      <w:r w:rsidRPr="00B34EFC">
        <w:t xml:space="preserve"> </w:t>
      </w:r>
      <w:proofErr w:type="spellStart"/>
      <w:r w:rsidRPr="00B34EFC">
        <w:t>et</w:t>
      </w:r>
      <w:proofErr w:type="spellEnd"/>
      <w:r w:rsidRPr="00B34EFC">
        <w:t xml:space="preserve"> </w:t>
      </w:r>
      <w:proofErr w:type="spellStart"/>
      <w:r w:rsidRPr="00B34EFC">
        <w:t>al</w:t>
      </w:r>
      <w:proofErr w:type="spellEnd"/>
      <w:r w:rsidRPr="00B34EFC">
        <w:t xml:space="preserve">., показывают, что корректно спроектированные </w:t>
      </w:r>
      <w:proofErr w:type="spellStart"/>
      <w:r w:rsidRPr="00B34EFC">
        <w:t>геймифицированные</w:t>
      </w:r>
      <w:proofErr w:type="spellEnd"/>
      <w:r w:rsidRPr="00B34EFC">
        <w:t xml:space="preserve"> системы способны превратить рутинную отработку алгоритмических задач в увлекательный процесс, снижая эмоциональное выгорание. Сочетание AI и геймификации порождает новый класс образовательных сред, которые являются не просто инструментом, а вовлекающим цифровым партнером в обучении.</w:t>
      </w:r>
    </w:p>
    <w:p w14:paraId="61064443" w14:textId="77777777" w:rsidR="00B34EFC" w:rsidRPr="00B34EFC" w:rsidRDefault="00B34EFC" w:rsidP="00B34EFC">
      <w:r w:rsidRPr="00B34EFC">
        <w:t xml:space="preserve">Ключевые нерешенные вызовы. Несмотря на значительный прогресс, современные зарубежные исследования четко обозначают ряд критических проблем, которые остаются фокусом научных дискуссий. Первой и, пожалуй, наиболее сложной является проблема создания достоверной симуляции </w:t>
      </w:r>
      <w:proofErr w:type="spellStart"/>
      <w:r w:rsidRPr="00B34EFC">
        <w:t>soft</w:t>
      </w:r>
      <w:proofErr w:type="spellEnd"/>
      <w:r w:rsidRPr="00B34EFC">
        <w:t xml:space="preserve"> </w:t>
      </w:r>
      <w:proofErr w:type="spellStart"/>
      <w:r w:rsidRPr="00B34EFC">
        <w:t>skills</w:t>
      </w:r>
      <w:proofErr w:type="spellEnd"/>
      <w:r w:rsidRPr="00B34EFC">
        <w:t xml:space="preserve"> и проведения поведенческих интервью (</w:t>
      </w:r>
      <w:proofErr w:type="spellStart"/>
      <w:r w:rsidRPr="00B34EFC">
        <w:t>soft</w:t>
      </w:r>
      <w:proofErr w:type="spellEnd"/>
      <w:r w:rsidRPr="00B34EFC">
        <w:t xml:space="preserve"> </w:t>
      </w:r>
      <w:proofErr w:type="spellStart"/>
      <w:r w:rsidRPr="00B34EFC">
        <w:t>skills</w:t>
      </w:r>
      <w:proofErr w:type="spellEnd"/>
      <w:r w:rsidRPr="00B34EFC">
        <w:t xml:space="preserve"> </w:t>
      </w:r>
      <w:proofErr w:type="spellStart"/>
      <w:r w:rsidRPr="00B34EFC">
        <w:t>assessment</w:t>
      </w:r>
      <w:proofErr w:type="spellEnd"/>
      <w:r w:rsidRPr="00B34EFC">
        <w:t xml:space="preserve">) в цифровой среде. Если оценка </w:t>
      </w:r>
      <w:proofErr w:type="spellStart"/>
      <w:r w:rsidRPr="00B34EFC">
        <w:t>hard</w:t>
      </w:r>
      <w:proofErr w:type="spellEnd"/>
      <w:r w:rsidRPr="00B34EFC">
        <w:t xml:space="preserve"> </w:t>
      </w:r>
      <w:proofErr w:type="spellStart"/>
      <w:r w:rsidRPr="00B34EFC">
        <w:t>skills</w:t>
      </w:r>
      <w:proofErr w:type="spellEnd"/>
      <w:r w:rsidRPr="00B34EFC">
        <w:t xml:space="preserve"> (написание кода, решение алгоритмических задач) поддается относительно успешной автоматизации через тестирование и анализ решений, то оценка коммуникативных навыков, командной работы, лидерских качеств и культурного соответствия (</w:t>
      </w:r>
      <w:proofErr w:type="spellStart"/>
      <w:r w:rsidRPr="00B34EFC">
        <w:t>cultural</w:t>
      </w:r>
      <w:proofErr w:type="spellEnd"/>
      <w:r w:rsidRPr="00B34EFC">
        <w:t xml:space="preserve"> </w:t>
      </w:r>
      <w:proofErr w:type="spellStart"/>
      <w:r w:rsidRPr="00B34EFC">
        <w:t>fit</w:t>
      </w:r>
      <w:proofErr w:type="spellEnd"/>
      <w:r w:rsidRPr="00B34EFC">
        <w:t xml:space="preserve">) требует контекстного понимания, эмпатии и интерпретации нюансов человеческого поведения. Существующие подходы, такие как анализ видеозаписей с применением компьютерного зрения и обработки естественного языка (NLP) для оценки тона речи, позы и содержания ответов, пока остаются экспериментальными и обладают высокой погрешностью. Создание AI-агента, способного провести полноценное поведенческое интервью, сравнимого по качеству с человеком-интервьюером, представляет собой «святой Грааль» в области </w:t>
      </w:r>
      <w:proofErr w:type="spellStart"/>
      <w:r w:rsidRPr="00B34EFC">
        <w:t>HRTech</w:t>
      </w:r>
      <w:proofErr w:type="spellEnd"/>
      <w:r w:rsidRPr="00B34EFC">
        <w:t>.</w:t>
      </w:r>
    </w:p>
    <w:p w14:paraId="487599D4" w14:textId="77777777" w:rsidR="00B34EFC" w:rsidRPr="00B34EFC" w:rsidRDefault="00B34EFC" w:rsidP="00B34EFC">
      <w:r w:rsidRPr="00B34EFC">
        <w:t>Вторым фундаментальным вызовом, тесно связанным с первым, является обеспечение справедливости и отсутствия смещений (</w:t>
      </w:r>
      <w:proofErr w:type="spellStart"/>
      <w:r w:rsidRPr="00B34EFC">
        <w:t>fairness</w:t>
      </w:r>
      <w:proofErr w:type="spellEnd"/>
      <w:r w:rsidRPr="00B34EFC">
        <w:t xml:space="preserve"> </w:t>
      </w:r>
      <w:proofErr w:type="spellStart"/>
      <w:r w:rsidRPr="00B34EFC">
        <w:t>and</w:t>
      </w:r>
      <w:proofErr w:type="spellEnd"/>
      <w:r w:rsidRPr="00B34EFC">
        <w:t xml:space="preserve"> </w:t>
      </w:r>
      <w:proofErr w:type="spellStart"/>
      <w:r w:rsidRPr="00B34EFC">
        <w:t>bias</w:t>
      </w:r>
      <w:proofErr w:type="spellEnd"/>
      <w:r w:rsidRPr="00B34EFC">
        <w:t xml:space="preserve"> </w:t>
      </w:r>
      <w:proofErr w:type="spellStart"/>
      <w:r w:rsidRPr="00B34EFC">
        <w:t>mitigation</w:t>
      </w:r>
      <w:proofErr w:type="spellEnd"/>
      <w:r w:rsidRPr="00B34EFC">
        <w:t xml:space="preserve">) в алгоритмических системах оценки и рекомендаций. Исследователи, </w:t>
      </w:r>
      <w:r w:rsidRPr="00B34EFC">
        <w:lastRenderedPageBreak/>
        <w:t xml:space="preserve">такие как </w:t>
      </w:r>
      <w:proofErr w:type="spellStart"/>
      <w:r w:rsidRPr="00B34EFC">
        <w:t>Mehrabi</w:t>
      </w:r>
      <w:proofErr w:type="spellEnd"/>
      <w:r w:rsidRPr="00B34EFC">
        <w:t xml:space="preserve"> </w:t>
      </w:r>
      <w:proofErr w:type="spellStart"/>
      <w:r w:rsidRPr="00B34EFC">
        <w:t>et</w:t>
      </w:r>
      <w:proofErr w:type="spellEnd"/>
      <w:r w:rsidRPr="00B34EFC">
        <w:t xml:space="preserve"> </w:t>
      </w:r>
      <w:proofErr w:type="spellStart"/>
      <w:r w:rsidRPr="00B34EFC">
        <w:t>al</w:t>
      </w:r>
      <w:proofErr w:type="spellEnd"/>
      <w:r w:rsidRPr="00B34EFC">
        <w:t>., предупреждают о рисках унаследованных предубеждений (</w:t>
      </w:r>
      <w:proofErr w:type="spellStart"/>
      <w:r w:rsidRPr="00B34EFC">
        <w:t>bias</w:t>
      </w:r>
      <w:proofErr w:type="spellEnd"/>
      <w:r w:rsidRPr="00B34EFC">
        <w:t>), которые могут быть закодированы в тренировочных данных и, как следствие, в работе алгоритмов. Это может привести к систематической дискриминации кандидатов по признакам пола, расы, возраста или культурного происхождения. Например, модель, обученная на данных об успешных сотрудниках конкретной компании, может неосознанно отдавать предпочтение кандидатам со схожими демографическими или образовательными характеристиками, воспроизводя существующее неравенство. Поэтому разработка методик аудита алгоритмов (</w:t>
      </w:r>
      <w:proofErr w:type="spellStart"/>
      <w:r w:rsidRPr="00B34EFC">
        <w:t>algorithmic</w:t>
      </w:r>
      <w:proofErr w:type="spellEnd"/>
      <w:r w:rsidRPr="00B34EFC">
        <w:t xml:space="preserve"> </w:t>
      </w:r>
      <w:proofErr w:type="spellStart"/>
      <w:r w:rsidRPr="00B34EFC">
        <w:t>auditing</w:t>
      </w:r>
      <w:proofErr w:type="spellEnd"/>
      <w:r w:rsidRPr="00B34EFC">
        <w:t>), использования несмещенных (</w:t>
      </w:r>
      <w:proofErr w:type="spellStart"/>
      <w:r w:rsidRPr="00B34EFC">
        <w:t>debiased</w:t>
      </w:r>
      <w:proofErr w:type="spellEnd"/>
      <w:r w:rsidRPr="00B34EFC">
        <w:t>) наборов данных и создания прозрачных (</w:t>
      </w:r>
      <w:proofErr w:type="spellStart"/>
      <w:r w:rsidRPr="00B34EFC">
        <w:t>explainable</w:t>
      </w:r>
      <w:proofErr w:type="spellEnd"/>
      <w:r w:rsidRPr="00B34EFC">
        <w:t>) моделей AI является не просто технической задачей, а этическим императивом для создания ответственных образовательных и оценочных платформ.</w:t>
      </w:r>
    </w:p>
    <w:p w14:paraId="629B2B89" w14:textId="77777777" w:rsidR="00B34EFC" w:rsidRPr="00B34EFC" w:rsidRDefault="00B34EFC" w:rsidP="00B34EFC">
      <w:r w:rsidRPr="00B34EFC">
        <w:t xml:space="preserve">Таким образом, зарубежный исследовательский ландшафт характеризуется глубоким погружением в проблемы персонализации обучения через адаптивные системы и AI, активным поиском способов повышения вовлеченности и одновременным осторожным, критическим осмыслением этических и технических границ автоматизации, особенно в сфере оценки человеческого потенциала и мягких навыков. Эти наработки и открытые вопросы формируют </w:t>
      </w:r>
      <w:proofErr w:type="spellStart"/>
      <w:r w:rsidRPr="00B34EFC">
        <w:t>crucial</w:t>
      </w:r>
      <w:proofErr w:type="spellEnd"/>
      <w:r w:rsidRPr="00B34EFC">
        <w:t xml:space="preserve"> контекст для проектирования современных решений в области подготовки к IT-собеседованиям.</w:t>
      </w:r>
    </w:p>
    <w:p w14:paraId="1B2FC757" w14:textId="7B845FB7" w:rsidR="00B34EFC" w:rsidRPr="00B34EFC" w:rsidRDefault="00B34EFC" w:rsidP="00B34EFC"/>
    <w:p w14:paraId="799B4960" w14:textId="604C8260" w:rsidR="002D20A0" w:rsidRDefault="003449E9" w:rsidP="002D20A0">
      <w:pPr>
        <w:pStyle w:val="2"/>
      </w:pPr>
      <w:bookmarkStart w:id="10" w:name="_Toc210577058"/>
      <w:bookmarkStart w:id="11" w:name="_Toc215596614"/>
      <w:r>
        <w:t xml:space="preserve">1.2 </w:t>
      </w:r>
      <w:r w:rsidR="002D20A0">
        <w:t>Обзор отечественных исследований</w:t>
      </w:r>
      <w:bookmarkEnd w:id="10"/>
      <w:bookmarkEnd w:id="11"/>
    </w:p>
    <w:p w14:paraId="781287BB" w14:textId="30451E10" w:rsidR="002D20A0" w:rsidRPr="002D20A0" w:rsidRDefault="002D20A0" w:rsidP="002D20A0">
      <w:r w:rsidRPr="002D20A0">
        <w:t>В рамках отечественной научной школы также ведется активная работа по направлению</w:t>
      </w:r>
      <w:r w:rsidR="000E3192">
        <w:t xml:space="preserve"> создания образовательных технологий и систем оценки компетенций для </w:t>
      </w:r>
      <w:r w:rsidR="000E3192">
        <w:rPr>
          <w:lang w:val="en-US"/>
        </w:rPr>
        <w:t>IT</w:t>
      </w:r>
      <w:r w:rsidR="000E3192" w:rsidRPr="000E3192">
        <w:t>-</w:t>
      </w:r>
      <w:r w:rsidR="000E3192">
        <w:t>отрасли</w:t>
      </w:r>
      <w:r w:rsidRPr="002D20A0">
        <w:t xml:space="preserve">. Российские исследователи, </w:t>
      </w:r>
      <w:r w:rsidR="00815484" w:rsidRPr="002D20A0">
        <w:t>в частности</w:t>
      </w:r>
      <w:r w:rsidRPr="002D20A0">
        <w:t xml:space="preserve"> коллективы, связанные с </w:t>
      </w:r>
      <w:r w:rsidR="000E3192">
        <w:t xml:space="preserve">ведущими техническими университетами (НИУ ВШЭ, МФТИ, СПбГУ, Университет ИТМО, Университет МИРЭА) и лабораториями в области цифровой педагогики и анализа образовательных данных, </w:t>
      </w:r>
      <w:r w:rsidRPr="002D20A0">
        <w:t xml:space="preserve">часто </w:t>
      </w:r>
      <w:r w:rsidRPr="002D20A0">
        <w:lastRenderedPageBreak/>
        <w:t xml:space="preserve">фокусируются на вопросах импортозамещения и разработки решений, адаптированных к требованиям локального рынка и законодательства. В трудах отечественных специалистов подчеркивается важность </w:t>
      </w:r>
      <w:r w:rsidR="00815484">
        <w:t xml:space="preserve">учёта специфики требований российских компаний-работодателей к стеку технологий и практическим навыкам кандидатов и разработки психометрически обоснованных моделей оценки как </w:t>
      </w:r>
      <w:r w:rsidR="00815484">
        <w:rPr>
          <w:lang w:val="en-US"/>
        </w:rPr>
        <w:t>hard</w:t>
      </w:r>
      <w:r w:rsidR="00815484" w:rsidRPr="00815484">
        <w:t xml:space="preserve">, </w:t>
      </w:r>
      <w:r w:rsidR="00815484">
        <w:t xml:space="preserve">так и </w:t>
      </w:r>
      <w:r w:rsidR="00815484">
        <w:rPr>
          <w:lang w:val="en-US"/>
        </w:rPr>
        <w:t>soft</w:t>
      </w:r>
      <w:r w:rsidR="00815484" w:rsidRPr="00815484">
        <w:t xml:space="preserve"> </w:t>
      </w:r>
      <w:r w:rsidR="00815484">
        <w:rPr>
          <w:lang w:val="en-US"/>
        </w:rPr>
        <w:t>skills</w:t>
      </w:r>
      <w:r w:rsidR="00815484">
        <w:t xml:space="preserve">. Можно отметить, что, несмотря на некоторое отставание в области фундаментальных исследований по сравнению с зарубежным центрами в части масштабных адаптивных систем на базе ИИ, в прикладных аспектах, таких как методики формирования индивидуальных образовательных траекторий, анализ типичных ошибок на собеседованиях и создание симуляторов для отработки конкретных технологических сценариев (например, на базе 1С или отечественного </w:t>
      </w:r>
      <w:r w:rsidR="00815484">
        <w:rPr>
          <w:lang w:val="en-US"/>
        </w:rPr>
        <w:t>DevOps</w:t>
      </w:r>
      <w:r w:rsidR="00815484" w:rsidRPr="00815484">
        <w:t>-</w:t>
      </w:r>
      <w:r w:rsidR="00815484">
        <w:t>стека), имеются конкурентоспособные и востребованные на рынке наработки.</w:t>
      </w:r>
    </w:p>
    <w:p w14:paraId="64BD942D" w14:textId="2590E69A" w:rsidR="00815484" w:rsidRDefault="003449E9" w:rsidP="00E80B30">
      <w:pPr>
        <w:pStyle w:val="2"/>
      </w:pPr>
      <w:bookmarkStart w:id="12" w:name="_Toc210577059"/>
      <w:bookmarkStart w:id="13" w:name="_Toc215596615"/>
      <w:r>
        <w:t xml:space="preserve">1.3 </w:t>
      </w:r>
      <w:bookmarkEnd w:id="12"/>
      <w:r w:rsidR="00E80B30">
        <w:t>Анализ существующих решений на рынке</w:t>
      </w:r>
      <w:bookmarkEnd w:id="13"/>
    </w:p>
    <w:p w14:paraId="0C5663BA" w14:textId="22571F44" w:rsidR="00400FF8" w:rsidRDefault="00440348" w:rsidP="001A2514">
      <w:r w:rsidRPr="00440348">
        <w:t>Для формирования полного представления о предметной области был проведен сравнительный анализ ключевых коммерческих и образовательных платформ, предлагающих подготовку к IT-собеседованиям. Результаты анализа сведены в Таблицу 1.</w:t>
      </w:r>
    </w:p>
    <w:p w14:paraId="12372D21" w14:textId="77777777" w:rsidR="001A2514" w:rsidRDefault="001A2514" w:rsidP="001A2514"/>
    <w:p w14:paraId="25A287B1" w14:textId="729728A0" w:rsidR="00440348" w:rsidRDefault="00440348" w:rsidP="00400FF8">
      <w:pPr>
        <w:pStyle w:val="af"/>
        <w:widowControl w:val="0"/>
      </w:pPr>
      <w:r w:rsidRPr="00413685">
        <w:lastRenderedPageBreak/>
        <w:t xml:space="preserve">Таблица </w:t>
      </w:r>
      <w:r>
        <w:t>1</w:t>
      </w:r>
      <w:r w:rsidRPr="00413685">
        <w:t xml:space="preserve"> – С</w:t>
      </w:r>
      <w:r>
        <w:t>равнительный анализ аналогов на рынке</w:t>
      </w:r>
    </w:p>
    <w:tbl>
      <w:tblPr>
        <w:tblStyle w:val="af1"/>
        <w:tblW w:w="10915" w:type="dxa"/>
        <w:tblInd w:w="-572" w:type="dxa"/>
        <w:tblLayout w:type="fixed"/>
        <w:tblLook w:val="04A0" w:firstRow="1" w:lastRow="0" w:firstColumn="1" w:lastColumn="0" w:noHBand="0" w:noVBand="1"/>
      </w:tblPr>
      <w:tblGrid>
        <w:gridCol w:w="2002"/>
        <w:gridCol w:w="1684"/>
        <w:gridCol w:w="1559"/>
        <w:gridCol w:w="2268"/>
        <w:gridCol w:w="3402"/>
      </w:tblGrid>
      <w:tr w:rsidR="00400FF8" w14:paraId="330B5BCD" w14:textId="77777777" w:rsidTr="00400FF8">
        <w:trPr>
          <w:trHeight w:val="284"/>
        </w:trPr>
        <w:tc>
          <w:tcPr>
            <w:tcW w:w="2002" w:type="dxa"/>
          </w:tcPr>
          <w:p w14:paraId="7649C571" w14:textId="654BA4AD" w:rsidR="00400FF8" w:rsidRPr="00400FF8" w:rsidRDefault="00400FF8" w:rsidP="00400FF8">
            <w:pPr>
              <w:pStyle w:val="af"/>
              <w:jc w:val="center"/>
              <w:rPr>
                <w:b/>
                <w:bCs/>
              </w:rPr>
            </w:pPr>
            <w:r w:rsidRPr="00400FF8">
              <w:rPr>
                <w:b/>
                <w:bCs/>
              </w:rPr>
              <w:t>Название платформы</w:t>
            </w:r>
          </w:p>
        </w:tc>
        <w:tc>
          <w:tcPr>
            <w:tcW w:w="1684" w:type="dxa"/>
          </w:tcPr>
          <w:p w14:paraId="072880DB" w14:textId="554D71AD" w:rsidR="00400FF8" w:rsidRPr="00400FF8" w:rsidRDefault="00400FF8" w:rsidP="00400FF8">
            <w:pPr>
              <w:pStyle w:val="af"/>
              <w:jc w:val="center"/>
              <w:rPr>
                <w:b/>
                <w:bCs/>
              </w:rPr>
            </w:pPr>
            <w:r w:rsidRPr="00400FF8">
              <w:rPr>
                <w:b/>
                <w:bCs/>
              </w:rPr>
              <w:t>Основной фокус</w:t>
            </w:r>
          </w:p>
        </w:tc>
        <w:tc>
          <w:tcPr>
            <w:tcW w:w="1559" w:type="dxa"/>
          </w:tcPr>
          <w:p w14:paraId="37E40E54" w14:textId="15DDD04E" w:rsidR="00400FF8" w:rsidRPr="00400FF8" w:rsidRDefault="00400FF8" w:rsidP="00400FF8">
            <w:pPr>
              <w:pStyle w:val="af"/>
              <w:jc w:val="center"/>
              <w:rPr>
                <w:b/>
                <w:bCs/>
              </w:rPr>
            </w:pPr>
            <w:r w:rsidRPr="00400FF8">
              <w:rPr>
                <w:b/>
                <w:bCs/>
              </w:rPr>
              <w:t xml:space="preserve">Наличие </w:t>
            </w:r>
            <w:r w:rsidRPr="00400FF8">
              <w:rPr>
                <w:b/>
                <w:bCs/>
                <w:lang w:val="en-US"/>
              </w:rPr>
              <w:t>AI/</w:t>
            </w:r>
            <w:r w:rsidRPr="00400FF8">
              <w:rPr>
                <w:b/>
                <w:bCs/>
              </w:rPr>
              <w:t xml:space="preserve"> адаптивности</w:t>
            </w:r>
          </w:p>
        </w:tc>
        <w:tc>
          <w:tcPr>
            <w:tcW w:w="2268" w:type="dxa"/>
          </w:tcPr>
          <w:p w14:paraId="68667061" w14:textId="7E0024ED" w:rsidR="00400FF8" w:rsidRPr="00400FF8" w:rsidRDefault="00400FF8" w:rsidP="00400FF8">
            <w:pPr>
              <w:pStyle w:val="af"/>
              <w:jc w:val="center"/>
              <w:rPr>
                <w:b/>
                <w:bCs/>
              </w:rPr>
            </w:pPr>
            <w:r w:rsidRPr="00400FF8">
              <w:rPr>
                <w:b/>
                <w:bCs/>
              </w:rPr>
              <w:t>Сильные стороны</w:t>
            </w:r>
          </w:p>
        </w:tc>
        <w:tc>
          <w:tcPr>
            <w:tcW w:w="3402" w:type="dxa"/>
          </w:tcPr>
          <w:p w14:paraId="3CF235EB" w14:textId="1E4BA34B" w:rsidR="00400FF8" w:rsidRPr="00400FF8" w:rsidRDefault="00400FF8" w:rsidP="00400FF8">
            <w:pPr>
              <w:pStyle w:val="af"/>
              <w:jc w:val="center"/>
              <w:rPr>
                <w:b/>
                <w:bCs/>
              </w:rPr>
            </w:pPr>
            <w:r w:rsidRPr="00400FF8">
              <w:rPr>
                <w:b/>
                <w:bCs/>
              </w:rPr>
              <w:t>Слабые стороны</w:t>
            </w:r>
          </w:p>
        </w:tc>
      </w:tr>
      <w:tr w:rsidR="00400FF8" w14:paraId="51130BFE" w14:textId="77777777" w:rsidTr="00400FF8">
        <w:trPr>
          <w:trHeight w:val="888"/>
        </w:trPr>
        <w:tc>
          <w:tcPr>
            <w:tcW w:w="2002" w:type="dxa"/>
          </w:tcPr>
          <w:p w14:paraId="55CDA2BC" w14:textId="7D02EFD0" w:rsidR="00400FF8" w:rsidRPr="00440348" w:rsidRDefault="00400FF8" w:rsidP="00440348">
            <w:pPr>
              <w:pStyle w:val="af"/>
              <w:rPr>
                <w:lang w:val="en-US"/>
              </w:rPr>
            </w:pPr>
            <w:proofErr w:type="spellStart"/>
            <w:r>
              <w:rPr>
                <w:lang w:val="en-US"/>
              </w:rPr>
              <w:t>LeetCode</w:t>
            </w:r>
            <w:proofErr w:type="spellEnd"/>
          </w:p>
        </w:tc>
        <w:tc>
          <w:tcPr>
            <w:tcW w:w="1684" w:type="dxa"/>
          </w:tcPr>
          <w:p w14:paraId="4CE8E947" w14:textId="2B690D48" w:rsidR="00400FF8" w:rsidRDefault="00400FF8" w:rsidP="00440348">
            <w:pPr>
              <w:pStyle w:val="af"/>
            </w:pPr>
            <w:r>
              <w:t>Алгоритмы, структура данных</w:t>
            </w:r>
          </w:p>
        </w:tc>
        <w:tc>
          <w:tcPr>
            <w:tcW w:w="1559" w:type="dxa"/>
          </w:tcPr>
          <w:p w14:paraId="1E4A209C" w14:textId="412E2786" w:rsidR="00400FF8" w:rsidRDefault="00400FF8" w:rsidP="00440348">
            <w:pPr>
              <w:pStyle w:val="af"/>
            </w:pPr>
            <w:r>
              <w:t>Нет (статичные задачи)</w:t>
            </w:r>
          </w:p>
        </w:tc>
        <w:tc>
          <w:tcPr>
            <w:tcW w:w="2268" w:type="dxa"/>
          </w:tcPr>
          <w:p w14:paraId="390C2D06" w14:textId="6DC407EC" w:rsidR="00400FF8" w:rsidRDefault="00400FF8" w:rsidP="00440348">
            <w:pPr>
              <w:pStyle w:val="af"/>
            </w:pPr>
            <w:r w:rsidRPr="00440348">
              <w:t>Огромная база задач, сообщество</w:t>
            </w:r>
          </w:p>
        </w:tc>
        <w:tc>
          <w:tcPr>
            <w:tcW w:w="3402" w:type="dxa"/>
          </w:tcPr>
          <w:p w14:paraId="2328034B" w14:textId="3D364A6D" w:rsidR="00400FF8" w:rsidRDefault="00400FF8" w:rsidP="00440348">
            <w:pPr>
              <w:pStyle w:val="af"/>
            </w:pPr>
            <w:r w:rsidRPr="00440348">
              <w:t>Нет адаптации, симуляции диалога, слабо представлены системный дизайн и поведенческие вопросы</w:t>
            </w:r>
          </w:p>
        </w:tc>
      </w:tr>
      <w:tr w:rsidR="00400FF8" w14:paraId="172BB767" w14:textId="77777777" w:rsidTr="00400FF8">
        <w:trPr>
          <w:trHeight w:val="1062"/>
        </w:trPr>
        <w:tc>
          <w:tcPr>
            <w:tcW w:w="2002" w:type="dxa"/>
          </w:tcPr>
          <w:p w14:paraId="62BFEE81" w14:textId="3FFEFDFE" w:rsidR="00400FF8" w:rsidRPr="00440348" w:rsidRDefault="00400FF8" w:rsidP="00440348">
            <w:pPr>
              <w:pStyle w:val="af"/>
              <w:rPr>
                <w:lang w:val="en-US"/>
              </w:rPr>
            </w:pPr>
            <w:proofErr w:type="spellStart"/>
            <w:r>
              <w:rPr>
                <w:lang w:val="en-US"/>
              </w:rPr>
              <w:t>Pramp</w:t>
            </w:r>
            <w:proofErr w:type="spellEnd"/>
          </w:p>
        </w:tc>
        <w:tc>
          <w:tcPr>
            <w:tcW w:w="1684" w:type="dxa"/>
          </w:tcPr>
          <w:p w14:paraId="782DC5E4" w14:textId="61A89C7E" w:rsidR="00400FF8" w:rsidRDefault="00400FF8" w:rsidP="00440348">
            <w:pPr>
              <w:pStyle w:val="af"/>
            </w:pPr>
            <w:r>
              <w:t>Практика собеседований</w:t>
            </w:r>
          </w:p>
        </w:tc>
        <w:tc>
          <w:tcPr>
            <w:tcW w:w="1559" w:type="dxa"/>
          </w:tcPr>
          <w:p w14:paraId="0F0DC5C6" w14:textId="304219D0" w:rsidR="00400FF8" w:rsidRDefault="00400FF8" w:rsidP="00440348">
            <w:pPr>
              <w:pStyle w:val="af"/>
            </w:pPr>
            <w:r>
              <w:t>Нет (пиринговая модель)</w:t>
            </w:r>
          </w:p>
        </w:tc>
        <w:tc>
          <w:tcPr>
            <w:tcW w:w="2268" w:type="dxa"/>
          </w:tcPr>
          <w:p w14:paraId="3D2BBCD0" w14:textId="08951389" w:rsidR="00400FF8" w:rsidRDefault="00400FF8" w:rsidP="00440348">
            <w:pPr>
              <w:pStyle w:val="af"/>
            </w:pPr>
            <w:r w:rsidRPr="00440348">
              <w:t>Реальные условия интервью с живым человеком</w:t>
            </w:r>
          </w:p>
        </w:tc>
        <w:tc>
          <w:tcPr>
            <w:tcW w:w="3402" w:type="dxa"/>
          </w:tcPr>
          <w:p w14:paraId="51F74C02" w14:textId="4655AE53" w:rsidR="00400FF8" w:rsidRDefault="00400FF8" w:rsidP="00440348">
            <w:pPr>
              <w:pStyle w:val="af"/>
            </w:pPr>
            <w:r w:rsidRPr="00440348">
              <w:t>Зависимость от расписания партнеров, нет AI-оценки, ограниченный пул экспертов</w:t>
            </w:r>
          </w:p>
        </w:tc>
      </w:tr>
      <w:tr w:rsidR="00400FF8" w14:paraId="07766B03" w14:textId="77777777" w:rsidTr="00400FF8">
        <w:tc>
          <w:tcPr>
            <w:tcW w:w="2002" w:type="dxa"/>
          </w:tcPr>
          <w:p w14:paraId="0327B99F" w14:textId="4B6E1046" w:rsidR="00400FF8" w:rsidRPr="00440348" w:rsidRDefault="00400FF8" w:rsidP="00440348">
            <w:pPr>
              <w:pStyle w:val="af"/>
              <w:rPr>
                <w:lang w:val="en-US"/>
              </w:rPr>
            </w:pPr>
            <w:proofErr w:type="spellStart"/>
            <w:r>
              <w:rPr>
                <w:lang w:val="en-US"/>
              </w:rPr>
              <w:t>InterviewBit</w:t>
            </w:r>
            <w:proofErr w:type="spellEnd"/>
          </w:p>
        </w:tc>
        <w:tc>
          <w:tcPr>
            <w:tcW w:w="1684" w:type="dxa"/>
          </w:tcPr>
          <w:p w14:paraId="2608BC04" w14:textId="6E7DAA1F" w:rsidR="00400FF8" w:rsidRDefault="00400FF8" w:rsidP="00440348">
            <w:pPr>
              <w:pStyle w:val="af"/>
            </w:pPr>
            <w:r>
              <w:t>Сквозной путь подготовки</w:t>
            </w:r>
          </w:p>
        </w:tc>
        <w:tc>
          <w:tcPr>
            <w:tcW w:w="1559" w:type="dxa"/>
          </w:tcPr>
          <w:p w14:paraId="3821A239" w14:textId="32B09F9F" w:rsidR="00400FF8" w:rsidRDefault="00400FF8" w:rsidP="00440348">
            <w:pPr>
              <w:pStyle w:val="af"/>
            </w:pPr>
            <w:r>
              <w:t>Ограниченная (по темам)</w:t>
            </w:r>
          </w:p>
        </w:tc>
        <w:tc>
          <w:tcPr>
            <w:tcW w:w="2268" w:type="dxa"/>
          </w:tcPr>
          <w:p w14:paraId="633D187A" w14:textId="3D3380AC" w:rsidR="00400FF8" w:rsidRDefault="00400FF8" w:rsidP="00440348">
            <w:pPr>
              <w:pStyle w:val="af"/>
            </w:pPr>
            <w:r w:rsidRPr="00440348">
              <w:t>Структурированные треки, интеграция с компаниями</w:t>
            </w:r>
          </w:p>
        </w:tc>
        <w:tc>
          <w:tcPr>
            <w:tcW w:w="3402" w:type="dxa"/>
          </w:tcPr>
          <w:p w14:paraId="39E0FDD3" w14:textId="39E5F2CB" w:rsidR="00400FF8" w:rsidRDefault="00400FF8" w:rsidP="00440348">
            <w:pPr>
              <w:pStyle w:val="af"/>
            </w:pPr>
            <w:r w:rsidRPr="00440348">
              <w:t>Отсутствие глубокой симуляции интервью, слабая работа с открытыми ответами</w:t>
            </w:r>
          </w:p>
        </w:tc>
      </w:tr>
      <w:tr w:rsidR="00400FF8" w14:paraId="2BCF282E" w14:textId="77777777" w:rsidTr="00400FF8">
        <w:trPr>
          <w:trHeight w:val="736"/>
        </w:trPr>
        <w:tc>
          <w:tcPr>
            <w:tcW w:w="2002" w:type="dxa"/>
          </w:tcPr>
          <w:p w14:paraId="64F40005" w14:textId="312D540C" w:rsidR="00400FF8" w:rsidRPr="00440348" w:rsidRDefault="00400FF8" w:rsidP="00440348">
            <w:pPr>
              <w:pStyle w:val="af"/>
              <w:rPr>
                <w:lang w:val="en-US"/>
              </w:rPr>
            </w:pPr>
            <w:proofErr w:type="spellStart"/>
            <w:r>
              <w:rPr>
                <w:lang w:val="en-US"/>
              </w:rPr>
              <w:t>AlgoExpert</w:t>
            </w:r>
            <w:proofErr w:type="spellEnd"/>
          </w:p>
        </w:tc>
        <w:tc>
          <w:tcPr>
            <w:tcW w:w="1684" w:type="dxa"/>
          </w:tcPr>
          <w:p w14:paraId="7FB1A6EA" w14:textId="66A4E7DF" w:rsidR="00400FF8" w:rsidRDefault="00400FF8" w:rsidP="00440348">
            <w:pPr>
              <w:pStyle w:val="af"/>
            </w:pPr>
            <w:proofErr w:type="spellStart"/>
            <w:r>
              <w:t>Видеоразборы</w:t>
            </w:r>
            <w:proofErr w:type="spellEnd"/>
            <w:r>
              <w:t xml:space="preserve"> алгоритмов</w:t>
            </w:r>
          </w:p>
        </w:tc>
        <w:tc>
          <w:tcPr>
            <w:tcW w:w="1559" w:type="dxa"/>
          </w:tcPr>
          <w:p w14:paraId="5D5D5CD0" w14:textId="52BCEF37" w:rsidR="00400FF8" w:rsidRDefault="00400FF8" w:rsidP="00440348">
            <w:pPr>
              <w:pStyle w:val="af"/>
            </w:pPr>
            <w:r>
              <w:t>Нет</w:t>
            </w:r>
          </w:p>
        </w:tc>
        <w:tc>
          <w:tcPr>
            <w:tcW w:w="2268" w:type="dxa"/>
          </w:tcPr>
          <w:p w14:paraId="61EECFA4" w14:textId="01593DA0" w:rsidR="00400FF8" w:rsidRDefault="00400FF8" w:rsidP="00440348">
            <w:pPr>
              <w:pStyle w:val="af"/>
            </w:pPr>
            <w:r w:rsidRPr="00440348">
              <w:t>Качественные объяснения от экспертов</w:t>
            </w:r>
          </w:p>
        </w:tc>
        <w:tc>
          <w:tcPr>
            <w:tcW w:w="3402" w:type="dxa"/>
          </w:tcPr>
          <w:p w14:paraId="21A0AB0F" w14:textId="59395A11" w:rsidR="00400FF8" w:rsidRDefault="00400FF8" w:rsidP="00440348">
            <w:pPr>
              <w:pStyle w:val="af"/>
            </w:pPr>
            <w:r w:rsidRPr="00440348">
              <w:t>Пассивный формат обучения, нет интерактива или диалога</w:t>
            </w:r>
          </w:p>
        </w:tc>
      </w:tr>
      <w:tr w:rsidR="00400FF8" w14:paraId="59246702" w14:textId="77777777" w:rsidTr="00400FF8">
        <w:trPr>
          <w:trHeight w:val="924"/>
        </w:trPr>
        <w:tc>
          <w:tcPr>
            <w:tcW w:w="2002" w:type="dxa"/>
          </w:tcPr>
          <w:p w14:paraId="45453C5C" w14:textId="334159CE" w:rsidR="00400FF8" w:rsidRPr="00440348" w:rsidRDefault="00400FF8" w:rsidP="00440348">
            <w:pPr>
              <w:pStyle w:val="af"/>
            </w:pPr>
            <w:r>
              <w:t xml:space="preserve">Российские </w:t>
            </w:r>
            <w:r>
              <w:rPr>
                <w:lang w:val="en-US"/>
              </w:rPr>
              <w:t>niche</w:t>
            </w:r>
            <w:r w:rsidRPr="00440348">
              <w:t>-</w:t>
            </w:r>
            <w:proofErr w:type="gramStart"/>
            <w:r>
              <w:t>платформы(</w:t>
            </w:r>
            <w:proofErr w:type="gramEnd"/>
            <w:r>
              <w:t>условное название)</w:t>
            </w:r>
          </w:p>
        </w:tc>
        <w:tc>
          <w:tcPr>
            <w:tcW w:w="1684" w:type="dxa"/>
          </w:tcPr>
          <w:p w14:paraId="0C29727C" w14:textId="6C05BB4C" w:rsidR="00400FF8" w:rsidRDefault="00400FF8" w:rsidP="00440348">
            <w:pPr>
              <w:pStyle w:val="af"/>
            </w:pPr>
            <w:r>
              <w:t>Локальные технологии, 1С</w:t>
            </w:r>
          </w:p>
        </w:tc>
        <w:tc>
          <w:tcPr>
            <w:tcW w:w="1559" w:type="dxa"/>
          </w:tcPr>
          <w:p w14:paraId="2D19C974" w14:textId="4346345D" w:rsidR="00400FF8" w:rsidRDefault="00400FF8" w:rsidP="00440348">
            <w:pPr>
              <w:pStyle w:val="af"/>
            </w:pPr>
            <w:r>
              <w:t>нет</w:t>
            </w:r>
          </w:p>
        </w:tc>
        <w:tc>
          <w:tcPr>
            <w:tcW w:w="2268" w:type="dxa"/>
          </w:tcPr>
          <w:p w14:paraId="57F338A0" w14:textId="1921C2F8" w:rsidR="00400FF8" w:rsidRDefault="00400FF8" w:rsidP="00440348">
            <w:pPr>
              <w:pStyle w:val="af"/>
            </w:pPr>
            <w:r w:rsidRPr="00440348">
              <w:t>Релевантность локальному рынку</w:t>
            </w:r>
          </w:p>
        </w:tc>
        <w:tc>
          <w:tcPr>
            <w:tcW w:w="3402" w:type="dxa"/>
          </w:tcPr>
          <w:p w14:paraId="28D04644" w14:textId="2E45AC65" w:rsidR="00400FF8" w:rsidRDefault="00400FF8" w:rsidP="00440348">
            <w:pPr>
              <w:pStyle w:val="af"/>
            </w:pPr>
            <w:r w:rsidRPr="00440348">
              <w:t>Устаревший UI, отсутствие адаптивности и AI, низкая вовлеченность</w:t>
            </w:r>
          </w:p>
        </w:tc>
      </w:tr>
    </w:tbl>
    <w:p w14:paraId="153C4BB7" w14:textId="77777777" w:rsidR="001A2514" w:rsidRPr="00413685" w:rsidRDefault="001A2514" w:rsidP="00440348">
      <w:pPr>
        <w:pStyle w:val="af"/>
      </w:pPr>
    </w:p>
    <w:p w14:paraId="015736C8" w14:textId="09DD53BA" w:rsidR="00E80B30" w:rsidRDefault="001A2514" w:rsidP="00E80B30">
      <w:r w:rsidRPr="001A2514">
        <w:t>Существующие решения страдают </w:t>
      </w:r>
      <w:r w:rsidRPr="001A2514">
        <w:rPr>
          <w:b/>
          <w:bCs/>
        </w:rPr>
        <w:t>фрагментарностью</w:t>
      </w:r>
      <w:r w:rsidRPr="001A2514">
        <w:t>, предлагая либо глубокую практику по алгоритмам без адаптации и симуляции (</w:t>
      </w:r>
      <w:proofErr w:type="spellStart"/>
      <w:r w:rsidRPr="001A2514">
        <w:t>LeetCode</w:t>
      </w:r>
      <w:proofErr w:type="spellEnd"/>
      <w:r w:rsidRPr="001A2514">
        <w:t>), либо симуляцию общения без интеллектуальной обратной связи (</w:t>
      </w:r>
      <w:proofErr w:type="spellStart"/>
      <w:r w:rsidRPr="001A2514">
        <w:t>Pramp</w:t>
      </w:r>
      <w:proofErr w:type="spellEnd"/>
      <w:r w:rsidRPr="001A2514">
        <w:t>). На рынке наблюдается явный </w:t>
      </w:r>
      <w:r w:rsidRPr="001A2514">
        <w:rPr>
          <w:b/>
          <w:bCs/>
        </w:rPr>
        <w:t>дефицит целостных решений</w:t>
      </w:r>
      <w:r w:rsidRPr="001A2514">
        <w:t>, которые сочетали бы в себе три ключевых компонента</w:t>
      </w:r>
      <w:r w:rsidR="00E80B30">
        <w:t>. А</w:t>
      </w:r>
      <w:r w:rsidRPr="001A2514">
        <w:t>даптивную генерацию контента на основе AI, интерактивную симуляцию полного цикла собеседования и глубокую аналитику результатов с персональными рекомендациями. Это формирует четкую нишу для проектируемой платформы с AI-интервьюером.</w:t>
      </w:r>
    </w:p>
    <w:p w14:paraId="7DBA9346" w14:textId="77777777" w:rsidR="00E80B30" w:rsidRDefault="00E80B30" w:rsidP="00E80B30">
      <w:pPr>
        <w:pStyle w:val="2"/>
        <w:rPr>
          <w:bCs/>
        </w:rPr>
      </w:pPr>
      <w:bookmarkStart w:id="14" w:name="_Toc215596616"/>
      <w:r>
        <w:t>1.</w:t>
      </w:r>
      <w:r>
        <w:t>4</w:t>
      </w:r>
      <w:r>
        <w:t xml:space="preserve"> </w:t>
      </w:r>
      <w:r w:rsidRPr="00E80B30">
        <w:rPr>
          <w:bCs/>
        </w:rPr>
        <w:t>Общая характеристика проблемы исследования</w:t>
      </w:r>
      <w:bookmarkEnd w:id="14"/>
    </w:p>
    <w:p w14:paraId="6CD31D21" w14:textId="77777777" w:rsidR="00E80B30" w:rsidRPr="00E80B30" w:rsidRDefault="00E80B30" w:rsidP="00E80B30">
      <w:r w:rsidRPr="00E80B30">
        <w:t xml:space="preserve">Синтез данных, полученных в результате анализа литературных источников и рынка, позволяет сформулировать основную проблему исследования. Она заключается в отсутствии целостного, персонализированного и технологичного подхода к подготовке IT-специалистов к собеседованию, </w:t>
      </w:r>
      <w:r w:rsidRPr="00E80B30">
        <w:lastRenderedPageBreak/>
        <w:t>который сочетал бы в себе систематизированный актуальный контент, адаптивную модель обучения на основе данных и эффективную симуляцию реальных условий интервью для формирования комплексных профессиональных компетенций.</w:t>
      </w:r>
    </w:p>
    <w:p w14:paraId="7A116D67" w14:textId="77777777" w:rsidR="00E80B30" w:rsidRPr="00E80B30" w:rsidRDefault="00E80B30" w:rsidP="00E80B30">
      <w:r w:rsidRPr="00E80B30">
        <w:t xml:space="preserve">Существующие решения — будь то зарубежные масштабируемые платформы, фокусирующиеся на алгоритмических задачах, или локальные прикладные методики, учитывающие специфику рынка, — страдают фрагментарностью. Зарубежные решения либо демонстрируют недостаточную адаптацию к требованиям и технологическим стекам локального рынка труда, либо обладают слабо развитым инструментарием для отработки поведенческих сценариев и системного дизайна в условиях, приближенных к реальным. Отечественные наработки и сервисы, в свою очередь, зачастую не используют в полной мере современные возможности адаптивных алгоритмов, анализа данных о прогрессе пользователя и </w:t>
      </w:r>
      <w:proofErr w:type="spellStart"/>
      <w:r w:rsidRPr="00E80B30">
        <w:t>immersive</w:t>
      </w:r>
      <w:proofErr w:type="spellEnd"/>
      <w:r w:rsidRPr="00E80B30">
        <w:t>-технологий для создания эффекта присутствия, что ограничивает их эффективность и масштабируемость.</w:t>
      </w:r>
    </w:p>
    <w:p w14:paraId="099EF059" w14:textId="77777777" w:rsidR="00E80B30" w:rsidRPr="00E80B30" w:rsidRDefault="00E80B30" w:rsidP="00E80B30">
      <w:r w:rsidRPr="00E80B30">
        <w:t>Таким образом, возникает объективная необходимость в разработке новой комбинированной методологии и архитектуры цифровой платформы, которая интегрировала бы сильные стороны выявленных подходов (глобальные тренды в адаптивном обучении и локальную </w:t>
      </w:r>
      <w:r w:rsidRPr="00E80B30">
        <w:rPr>
          <w:b/>
          <w:bCs/>
        </w:rPr>
        <w:t>экспертизу</w:t>
      </w:r>
      <w:r w:rsidRPr="00E80B30">
        <w:t> в содержании) и была бы лишена указанных недостатков, предлагая пользователю персонализированный, измеримый и комплексный путь подготовки к современному IT-собеседованию.</w:t>
      </w:r>
    </w:p>
    <w:p w14:paraId="10E1D914" w14:textId="77777777" w:rsidR="00E80B30" w:rsidRPr="00E80B30" w:rsidRDefault="00E80B30" w:rsidP="00E80B30"/>
    <w:p w14:paraId="5F75822D" w14:textId="79B0DC29" w:rsidR="00E80B30" w:rsidRDefault="00E80B30" w:rsidP="00E80B30">
      <w:pPr>
        <w:pStyle w:val="2"/>
      </w:pPr>
    </w:p>
    <w:p w14:paraId="6FBDCD2F" w14:textId="77777777" w:rsidR="00E80B30" w:rsidRPr="00A54864" w:rsidRDefault="00E80B30" w:rsidP="00815484"/>
    <w:p w14:paraId="19C5AD31" w14:textId="07BADA0D" w:rsidR="002D20A0" w:rsidRDefault="003449E9" w:rsidP="002D20A0">
      <w:pPr>
        <w:pStyle w:val="1"/>
      </w:pPr>
      <w:bookmarkStart w:id="15" w:name="_Toc210577060"/>
      <w:bookmarkStart w:id="16" w:name="_Toc215596617"/>
      <w:r>
        <w:lastRenderedPageBreak/>
        <w:t xml:space="preserve">2. </w:t>
      </w:r>
      <w:r w:rsidR="002D20A0">
        <w:t>ОБЗОР ТЕХНОЛОГИЙ И МЕТОДОВ РЕШЕНИЯ ПРОБЛЕМЫ</w:t>
      </w:r>
      <w:bookmarkEnd w:id="15"/>
      <w:bookmarkEnd w:id="16"/>
    </w:p>
    <w:p w14:paraId="4F91E181" w14:textId="087FB391" w:rsidR="002D20A0" w:rsidRDefault="003449E9" w:rsidP="002D20A0">
      <w:pPr>
        <w:pStyle w:val="2"/>
      </w:pPr>
      <w:bookmarkStart w:id="17" w:name="_Toc210577061"/>
      <w:bookmarkStart w:id="18" w:name="_Toc215596618"/>
      <w:r>
        <w:t xml:space="preserve">2.1 </w:t>
      </w:r>
      <w:r w:rsidR="002D20A0">
        <w:t>Основные методы решения проблемы и их характеристики</w:t>
      </w:r>
      <w:bookmarkEnd w:id="17"/>
      <w:bookmarkEnd w:id="18"/>
    </w:p>
    <w:p w14:paraId="7A8BA68B" w14:textId="263680A9" w:rsidR="00314720" w:rsidRDefault="00314720" w:rsidP="00314720">
      <w:pPr>
        <w:rPr>
          <w:lang w:val="en-US"/>
        </w:rPr>
      </w:pPr>
      <w:r>
        <w:t>Для решения обозначенной проблемы в современной практике применяется спектр методов, каждый из которых обладает определенными достоинствами и ограничениями. Среди них можно выделить следующие ключевые подходы</w:t>
      </w:r>
      <w:r>
        <w:rPr>
          <w:lang w:val="en-US"/>
        </w:rPr>
        <w:t>:</w:t>
      </w:r>
    </w:p>
    <w:p w14:paraId="5A4C97A5" w14:textId="6668419E" w:rsidR="00314720" w:rsidRDefault="00314720" w:rsidP="00DD24E9">
      <w:pPr>
        <w:pStyle w:val="a9"/>
        <w:numPr>
          <w:ilvl w:val="0"/>
          <w:numId w:val="19"/>
        </w:numPr>
      </w:pPr>
      <w:r>
        <w:t>Методы курирования и структурирования контента (</w:t>
      </w:r>
      <w:r w:rsidRPr="00DD24E9">
        <w:rPr>
          <w:lang w:val="en-US"/>
        </w:rPr>
        <w:t>Content</w:t>
      </w:r>
      <w:r w:rsidRPr="00314720">
        <w:t xml:space="preserve"> </w:t>
      </w:r>
      <w:r w:rsidRPr="00DD24E9">
        <w:rPr>
          <w:lang w:val="en-US"/>
        </w:rPr>
        <w:t>Curation</w:t>
      </w:r>
      <w:r w:rsidRPr="00314720">
        <w:t xml:space="preserve"> &amp;</w:t>
      </w:r>
      <w:r>
        <w:t xml:space="preserve"> </w:t>
      </w:r>
      <w:r w:rsidRPr="00DD24E9">
        <w:rPr>
          <w:lang w:val="en-US"/>
        </w:rPr>
        <w:t>Structuring</w:t>
      </w:r>
      <w:r>
        <w:t>)</w:t>
      </w:r>
      <w:r w:rsidRPr="00314720">
        <w:t>.</w:t>
      </w:r>
      <w:r>
        <w:t xml:space="preserve"> Данный подход заключается в систематическом сборе, верификации и организации учебны</w:t>
      </w:r>
      <w:r w:rsidR="00DD24E9">
        <w:t xml:space="preserve">х материалов (вопросов, задач, статей) по темам, сложности и типам собеседований. Он характеризуется высокой прозрачностью, опорой на экспертные знания и относительно низкой стоимостью внедрения. Основные ограничение метода </w:t>
      </w:r>
      <w:r w:rsidR="00DD24E9" w:rsidRPr="00DD24E9">
        <w:t>—</w:t>
      </w:r>
      <w:r w:rsidR="00DD24E9">
        <w:t xml:space="preserve"> статичность и отсутствие персонализации</w:t>
      </w:r>
      <w:r w:rsidR="00DD24E9" w:rsidRPr="00DD24E9">
        <w:t>:</w:t>
      </w:r>
      <w:r w:rsidR="00DD24E9">
        <w:t xml:space="preserve"> все пользователи получают одинаковый контент вне зависимости от их начального уровня, темпа обучения и целей, что снижает эффективность подготовки.</w:t>
      </w:r>
    </w:p>
    <w:p w14:paraId="00F8DDF9" w14:textId="62CF3595" w:rsidR="00DD24E9" w:rsidRDefault="00DD24E9" w:rsidP="00DD24E9">
      <w:pPr>
        <w:pStyle w:val="a9"/>
        <w:numPr>
          <w:ilvl w:val="0"/>
          <w:numId w:val="19"/>
        </w:numPr>
      </w:pPr>
      <w:r>
        <w:t>Адаптивные образовательные технологии и системы, основанные на данных (</w:t>
      </w:r>
      <w:r>
        <w:rPr>
          <w:lang w:val="en-US"/>
        </w:rPr>
        <w:t>Adaptive</w:t>
      </w:r>
      <w:r w:rsidRPr="00DD24E9">
        <w:t xml:space="preserve"> </w:t>
      </w:r>
      <w:r>
        <w:rPr>
          <w:lang w:val="en-US"/>
        </w:rPr>
        <w:t>learning</w:t>
      </w:r>
      <w:r w:rsidRPr="00DD24E9">
        <w:t xml:space="preserve"> &amp; </w:t>
      </w:r>
      <w:r>
        <w:rPr>
          <w:lang w:val="en-US"/>
        </w:rPr>
        <w:t>Data</w:t>
      </w:r>
      <w:r w:rsidRPr="00DD24E9">
        <w:t>-</w:t>
      </w:r>
      <w:r>
        <w:rPr>
          <w:lang w:val="en-US"/>
        </w:rPr>
        <w:t>Driven</w:t>
      </w:r>
      <w:r w:rsidRPr="00DD24E9">
        <w:t xml:space="preserve"> </w:t>
      </w:r>
      <w:r>
        <w:rPr>
          <w:lang w:val="en-US"/>
        </w:rPr>
        <w:t>Systems</w:t>
      </w:r>
      <w:r>
        <w:t>)</w:t>
      </w:r>
      <w:r w:rsidRPr="00DD24E9">
        <w:t xml:space="preserve">. </w:t>
      </w:r>
      <w:r>
        <w:t xml:space="preserve">Этот подход использует алгоритмы машинного обучения и анализ данных о поведении пользователя (время решения, процент ошибок, повторные обращения к теме) для построения индивидуальной образовательной траектории. Он позволяет динамически подстраивать сложность и последовательность материалов под конкретного ученика, повышая скорость и эффективность обучения. Однако такие системы требуют значительных начальных вложений в разработку, больших объемов </w:t>
      </w:r>
      <w:r>
        <w:lastRenderedPageBreak/>
        <w:t xml:space="preserve">данных для </w:t>
      </w:r>
      <w:r w:rsidRPr="00413685">
        <w:t>«</w:t>
      </w:r>
      <w:r>
        <w:t>обучения</w:t>
      </w:r>
      <w:r w:rsidRPr="00413685">
        <w:t>»</w:t>
      </w:r>
      <w:r>
        <w:t xml:space="preserve"> алгоритмов и сложны в поддержке. Ключевым риском является также </w:t>
      </w:r>
      <w:r w:rsidRPr="00413685">
        <w:t>«</w:t>
      </w:r>
      <w:r>
        <w:t>чёрный ящик</w:t>
      </w:r>
      <w:r w:rsidRPr="00413685">
        <w:t>»</w:t>
      </w:r>
      <w:r>
        <w:t xml:space="preserve"> рекомендаций, который может быть непрозрачным для пользователя.</w:t>
      </w:r>
    </w:p>
    <w:p w14:paraId="268E19D1" w14:textId="702FB981" w:rsidR="005B7744" w:rsidRDefault="00DD24E9" w:rsidP="005B7744">
      <w:pPr>
        <w:pStyle w:val="a9"/>
        <w:numPr>
          <w:ilvl w:val="0"/>
          <w:numId w:val="19"/>
        </w:numPr>
      </w:pPr>
      <w:r>
        <w:t xml:space="preserve">Методы симуляции и </w:t>
      </w:r>
      <w:r w:rsidR="005B7744">
        <w:t>иммерсивного</w:t>
      </w:r>
      <w:r>
        <w:t xml:space="preserve"> обучения (</w:t>
      </w:r>
      <w:r>
        <w:rPr>
          <w:lang w:val="en-US"/>
        </w:rPr>
        <w:t>Simulation</w:t>
      </w:r>
      <w:r w:rsidRPr="00DD24E9">
        <w:t xml:space="preserve"> &amp; </w:t>
      </w:r>
      <w:r>
        <w:rPr>
          <w:lang w:val="en-US"/>
        </w:rPr>
        <w:t>Immersive</w:t>
      </w:r>
      <w:r w:rsidRPr="00DD24E9">
        <w:t xml:space="preserve"> </w:t>
      </w:r>
      <w:r>
        <w:rPr>
          <w:lang w:val="en-US"/>
        </w:rPr>
        <w:t>Learning</w:t>
      </w:r>
      <w:r>
        <w:t>)</w:t>
      </w:r>
      <w:r w:rsidRPr="00DD24E9">
        <w:t xml:space="preserve">. </w:t>
      </w:r>
      <w:r>
        <w:t xml:space="preserve">К данному подходу относятся технологии, создающие </w:t>
      </w:r>
      <w:r w:rsidR="005B7744">
        <w:t>условия</w:t>
      </w:r>
      <w:r>
        <w:t>, максимально приближенные к реальному собеседованию</w:t>
      </w:r>
      <w:r w:rsidRPr="00DD24E9">
        <w:t>:</w:t>
      </w:r>
      <w:r>
        <w:t xml:space="preserve"> таймеры, запись ответов, интерфейсы для </w:t>
      </w:r>
      <w:r>
        <w:rPr>
          <w:lang w:val="en-US"/>
        </w:rPr>
        <w:t>pair</w:t>
      </w:r>
      <w:r w:rsidRPr="00DD24E9">
        <w:t xml:space="preserve"> </w:t>
      </w:r>
      <w:r>
        <w:rPr>
          <w:lang w:val="en-US"/>
        </w:rPr>
        <w:t>programming</w:t>
      </w:r>
      <w:r>
        <w:t xml:space="preserve"> (например, с использованием </w:t>
      </w:r>
      <w:r w:rsidR="005B7744">
        <w:t>инструментов</w:t>
      </w:r>
      <w:r>
        <w:t xml:space="preserve"> вроде </w:t>
      </w:r>
      <w:proofErr w:type="spellStart"/>
      <w:r>
        <w:rPr>
          <w:lang w:val="en-US"/>
        </w:rPr>
        <w:t>CodePen</w:t>
      </w:r>
      <w:proofErr w:type="spellEnd"/>
      <w:r>
        <w:t xml:space="preserve"> или </w:t>
      </w:r>
      <w:r>
        <w:rPr>
          <w:lang w:val="en-US"/>
        </w:rPr>
        <w:t>Jupiter</w:t>
      </w:r>
      <w:r w:rsidRPr="00DD24E9">
        <w:t xml:space="preserve"> </w:t>
      </w:r>
      <w:r>
        <w:rPr>
          <w:lang w:val="en-US"/>
        </w:rPr>
        <w:t>Notebook</w:t>
      </w:r>
      <w:r w:rsidRPr="00DD24E9">
        <w:t>)</w:t>
      </w:r>
      <w:r>
        <w:t xml:space="preserve">, а также, в </w:t>
      </w:r>
      <w:r w:rsidR="005B7744">
        <w:t>перспективе</w:t>
      </w:r>
      <w:r>
        <w:t xml:space="preserve"> использование чат-ботов или </w:t>
      </w:r>
      <w:r>
        <w:rPr>
          <w:lang w:val="en-US"/>
        </w:rPr>
        <w:t>VR</w:t>
      </w:r>
      <w:r w:rsidRPr="00DD24E9">
        <w:t xml:space="preserve"> </w:t>
      </w:r>
      <w:r>
        <w:t xml:space="preserve">для отработки поведенческих интервью. Эти методы эффективно снижают стресс, развивают </w:t>
      </w:r>
      <w:r w:rsidRPr="00413685">
        <w:t>«</w:t>
      </w:r>
      <w:r>
        <w:t xml:space="preserve">мышление </w:t>
      </w:r>
      <w:proofErr w:type="spellStart"/>
      <w:r>
        <w:t>интревьюируемого</w:t>
      </w:r>
      <w:proofErr w:type="spellEnd"/>
      <w:r w:rsidRPr="00413685">
        <w:t>»</w:t>
      </w:r>
      <w:r w:rsidR="005B7744">
        <w:t xml:space="preserve"> и позволяет отработать навыки презентации решений. Их главные недостатки </w:t>
      </w:r>
      <w:r w:rsidR="005B7744" w:rsidRPr="005B7744">
        <w:t>—</w:t>
      </w:r>
      <w:r w:rsidR="005B7744">
        <w:t xml:space="preserve"> высокая ресурсоемкость разработки качественных симуляторов и сложность автоматизации оценки результатов, особенно для </w:t>
      </w:r>
      <w:r w:rsidR="005B7744">
        <w:rPr>
          <w:lang w:val="en-US"/>
        </w:rPr>
        <w:t>soft</w:t>
      </w:r>
      <w:r w:rsidR="005B7744" w:rsidRPr="005B7744">
        <w:t xml:space="preserve"> </w:t>
      </w:r>
      <w:r w:rsidR="005B7744">
        <w:rPr>
          <w:lang w:val="en-US"/>
        </w:rPr>
        <w:t>skills</w:t>
      </w:r>
      <w:r w:rsidR="005B7744">
        <w:t xml:space="preserve"> и творческих задач (системный дизайн), где часто требуется обратная связь от эксперта.</w:t>
      </w:r>
    </w:p>
    <w:p w14:paraId="170147F6" w14:textId="75E1BFCA" w:rsidR="005B7744" w:rsidRPr="005B7744" w:rsidRDefault="005B7744" w:rsidP="005B7744">
      <w:pPr>
        <w:ind w:firstLine="0"/>
      </w:pPr>
      <w:r>
        <w:t>Выбор метода или, что более вероятно, их комбинации напрямую зависит от целевой аудитории платформы (</w:t>
      </w:r>
      <w:r>
        <w:rPr>
          <w:lang w:val="en-US"/>
        </w:rPr>
        <w:t>junior</w:t>
      </w:r>
      <w:r w:rsidRPr="005B7744">
        <w:t xml:space="preserve"> </w:t>
      </w:r>
      <w:r>
        <w:rPr>
          <w:lang w:val="en-US"/>
        </w:rPr>
        <w:t>vs</w:t>
      </w:r>
      <w:r w:rsidRPr="005B7744">
        <w:t xml:space="preserve">. </w:t>
      </w:r>
      <w:r>
        <w:rPr>
          <w:lang w:val="en-US"/>
        </w:rPr>
        <w:t>senior</w:t>
      </w:r>
      <w:r>
        <w:t xml:space="preserve">), доступных ресурсов на разработку и ключевого ценностного предложения (акцент на алгоритмы, теорию или практику общения). Современный тренд заключается именно в </w:t>
      </w:r>
      <w:r w:rsidR="00845A97">
        <w:t>комбинировании</w:t>
      </w:r>
      <w:r>
        <w:t xml:space="preserve"> этих подходов для создания всесторонней среды подготовки</w:t>
      </w:r>
    </w:p>
    <w:p w14:paraId="2A84EE40" w14:textId="3C272F9D" w:rsidR="002D20A0" w:rsidRDefault="003449E9" w:rsidP="002D20A0">
      <w:pPr>
        <w:pStyle w:val="2"/>
      </w:pPr>
      <w:bookmarkStart w:id="19" w:name="_Toc210577062"/>
      <w:bookmarkStart w:id="20" w:name="_Toc215596619"/>
      <w:r>
        <w:t xml:space="preserve">2.2 </w:t>
      </w:r>
      <w:r w:rsidR="002D20A0">
        <w:t>Основные технологии решения проблемы и их характеристики</w:t>
      </w:r>
      <w:bookmarkEnd w:id="19"/>
      <w:bookmarkEnd w:id="20"/>
    </w:p>
    <w:p w14:paraId="6BA628A5" w14:textId="39D51E70" w:rsidR="005B7744" w:rsidRDefault="000E2EA5" w:rsidP="005B7744">
      <w:r>
        <w:t>На технологическом уровне реализация указанных методов опирается на различные программные платформы, фреймворки и инструменты, выбор которых определяется задачами конкретного модуля будущей платформы.</w:t>
      </w:r>
    </w:p>
    <w:p w14:paraId="7A2C8E94" w14:textId="70C29952" w:rsidR="000E2EA5" w:rsidRDefault="000E2EA5" w:rsidP="005B7744">
      <w:r>
        <w:t xml:space="preserve">Для задач, связанных с построением адаптивных алгоритмов, анализом образовательных данных и машинным обучением (реализация метода 2), </w:t>
      </w:r>
      <w:r>
        <w:lastRenderedPageBreak/>
        <w:t xml:space="preserve">базовым инструментарием выступает стек технологий на основе языка </w:t>
      </w:r>
      <w:r>
        <w:rPr>
          <w:lang w:val="en-US"/>
        </w:rPr>
        <w:t>Python</w:t>
      </w:r>
      <w:r w:rsidRPr="000E2EA5">
        <w:t xml:space="preserve"> </w:t>
      </w:r>
      <w:r>
        <w:t>с библиотеками для анализа данных (</w:t>
      </w:r>
      <w:r>
        <w:rPr>
          <w:lang w:val="en-US"/>
        </w:rPr>
        <w:t>Pandas</w:t>
      </w:r>
      <w:r w:rsidRPr="000E2EA5">
        <w:t xml:space="preserve">, </w:t>
      </w:r>
      <w:r>
        <w:rPr>
          <w:lang w:val="en-US"/>
        </w:rPr>
        <w:t>NumPy</w:t>
      </w:r>
      <w:r>
        <w:t>)</w:t>
      </w:r>
      <w:r w:rsidRPr="000E2EA5">
        <w:t xml:space="preserve">, </w:t>
      </w:r>
      <w:r>
        <w:t>машинного обучения (</w:t>
      </w:r>
      <w:r>
        <w:rPr>
          <w:lang w:val="en-US"/>
        </w:rPr>
        <w:t>scikit</w:t>
      </w:r>
      <w:r w:rsidRPr="000E2EA5">
        <w:t>-</w:t>
      </w:r>
      <w:r>
        <w:rPr>
          <w:lang w:val="en-US"/>
        </w:rPr>
        <w:t>learn</w:t>
      </w:r>
      <w:r w:rsidRPr="000E2EA5">
        <w:t xml:space="preserve">, </w:t>
      </w:r>
      <w:proofErr w:type="spellStart"/>
      <w:r>
        <w:rPr>
          <w:lang w:val="en-US"/>
        </w:rPr>
        <w:t>LightGBM</w:t>
      </w:r>
      <w:proofErr w:type="spellEnd"/>
      <w:r w:rsidRPr="000E2EA5">
        <w:t xml:space="preserve">, </w:t>
      </w:r>
      <w:proofErr w:type="spellStart"/>
      <w:r>
        <w:rPr>
          <w:lang w:val="en-US"/>
        </w:rPr>
        <w:t>XGBoost</w:t>
      </w:r>
      <w:proofErr w:type="spellEnd"/>
      <w:r>
        <w:t>)</w:t>
      </w:r>
      <w:r w:rsidRPr="000E2EA5">
        <w:t xml:space="preserve"> </w:t>
      </w:r>
      <w:r>
        <w:t>и, в перспективе, глубокого обучения для обработки естественного языка (</w:t>
      </w:r>
      <w:r>
        <w:rPr>
          <w:lang w:val="en-US"/>
        </w:rPr>
        <w:t>Transformers</w:t>
      </w:r>
      <w:r w:rsidRPr="000E2EA5">
        <w:t xml:space="preserve">, </w:t>
      </w:r>
      <w:proofErr w:type="spellStart"/>
      <w:r>
        <w:rPr>
          <w:lang w:val="en-US"/>
        </w:rPr>
        <w:t>spaCy</w:t>
      </w:r>
      <w:proofErr w:type="spellEnd"/>
      <w:r>
        <w:t>)</w:t>
      </w:r>
      <w:r w:rsidRPr="000E2EA5">
        <w:t>.</w:t>
      </w:r>
      <w:r>
        <w:t xml:space="preserve"> Для изоляции и воспроизводимости вычислительных сред активно используются технологии контейнеризации (</w:t>
      </w:r>
      <w:r>
        <w:rPr>
          <w:lang w:val="en-US"/>
        </w:rPr>
        <w:t>Docker</w:t>
      </w:r>
      <w:r>
        <w:t>)</w:t>
      </w:r>
      <w:r w:rsidRPr="000E2EA5">
        <w:t xml:space="preserve"> </w:t>
      </w:r>
      <w:r>
        <w:t xml:space="preserve">и </w:t>
      </w:r>
      <w:proofErr w:type="spellStart"/>
      <w:r>
        <w:t>оркестрации</w:t>
      </w:r>
      <w:proofErr w:type="spellEnd"/>
      <w:r>
        <w:t xml:space="preserve"> </w:t>
      </w:r>
      <w:r w:rsidRPr="000E2EA5">
        <w:t>(</w:t>
      </w:r>
      <w:r>
        <w:rPr>
          <w:lang w:val="en-US"/>
        </w:rPr>
        <w:t>Kubernetes</w:t>
      </w:r>
      <w:r w:rsidRPr="000E2EA5">
        <w:t>),</w:t>
      </w:r>
      <w:r>
        <w:t xml:space="preserve"> что особенно важно для обеспечения отказоустойчивости и масштабирования алгоритмических сервисов.</w:t>
      </w:r>
    </w:p>
    <w:p w14:paraId="0FA6E00F" w14:textId="6F7BFE67" w:rsidR="000E2EA5" w:rsidRDefault="000E2EA5" w:rsidP="005B7744">
      <w:r>
        <w:t xml:space="preserve">В случае разработки веб-ориентированного пользовательского интерфейса и серверной логики (ядро платформы), стандартом де-факто является разделение на </w:t>
      </w:r>
      <w:r>
        <w:rPr>
          <w:lang w:val="en-US"/>
        </w:rPr>
        <w:t>frontend</w:t>
      </w:r>
      <w:r w:rsidRPr="000E2EA5">
        <w:t xml:space="preserve"> </w:t>
      </w:r>
      <w:r>
        <w:t xml:space="preserve">и </w:t>
      </w:r>
      <w:r>
        <w:rPr>
          <w:lang w:val="en-US"/>
        </w:rPr>
        <w:t>backend</w:t>
      </w:r>
      <w:r w:rsidRPr="000E2EA5">
        <w:t>.</w:t>
      </w:r>
      <w:r>
        <w:t xml:space="preserve"> На стороне клиента для создания </w:t>
      </w:r>
      <w:r w:rsidR="00845A97">
        <w:t>динамичных</w:t>
      </w:r>
      <w:r>
        <w:t xml:space="preserve">, отзывчивых интерфейсов (включая встроенные редакторы кода, плееры для записи ответов, интерактивные доски для системного дизайна) доминируют фреймворки, такие как </w:t>
      </w:r>
      <w:r>
        <w:rPr>
          <w:lang w:val="en-US"/>
        </w:rPr>
        <w:t>React</w:t>
      </w:r>
      <w:r w:rsidRPr="000E2EA5">
        <w:t>.</w:t>
      </w:r>
      <w:proofErr w:type="spellStart"/>
      <w:r>
        <w:rPr>
          <w:lang w:val="en-US"/>
        </w:rPr>
        <w:t>js</w:t>
      </w:r>
      <w:proofErr w:type="spellEnd"/>
      <w:r w:rsidRPr="000E2EA5">
        <w:t xml:space="preserve">, </w:t>
      </w:r>
      <w:r>
        <w:rPr>
          <w:lang w:val="en-US"/>
        </w:rPr>
        <w:t>Vue</w:t>
      </w:r>
      <w:r w:rsidRPr="000E2EA5">
        <w:t>.</w:t>
      </w:r>
      <w:proofErr w:type="spellStart"/>
      <w:r>
        <w:rPr>
          <w:lang w:val="en-US"/>
        </w:rPr>
        <w:t>js</w:t>
      </w:r>
      <w:proofErr w:type="spellEnd"/>
      <w:r w:rsidRPr="000E2EA5">
        <w:t xml:space="preserve"> </w:t>
      </w:r>
      <w:r>
        <w:t xml:space="preserve">или </w:t>
      </w:r>
      <w:r>
        <w:rPr>
          <w:lang w:val="en-US"/>
        </w:rPr>
        <w:t>Angular</w:t>
      </w:r>
      <w:r w:rsidRPr="000E2EA5">
        <w:t xml:space="preserve">. </w:t>
      </w:r>
      <w:r>
        <w:t>Для серверной части (</w:t>
      </w:r>
      <w:r>
        <w:rPr>
          <w:lang w:val="en-US"/>
        </w:rPr>
        <w:t>backend</w:t>
      </w:r>
      <w:r>
        <w:t>)</w:t>
      </w:r>
      <w:r w:rsidRPr="000E2EA5">
        <w:t xml:space="preserve">, </w:t>
      </w:r>
      <w:r>
        <w:t xml:space="preserve">обеспечивающей бизнес-логику, управление пользователями и </w:t>
      </w:r>
      <w:r>
        <w:rPr>
          <w:lang w:val="en-US"/>
        </w:rPr>
        <w:t>API</w:t>
      </w:r>
      <w:r>
        <w:t xml:space="preserve">, распространение получили высокопроизводительные </w:t>
      </w:r>
      <w:r w:rsidR="00450FF2">
        <w:t>ф</w:t>
      </w:r>
      <w:r>
        <w:t xml:space="preserve">реймворки на </w:t>
      </w:r>
      <w:r>
        <w:rPr>
          <w:lang w:val="en-US"/>
        </w:rPr>
        <w:t>Node</w:t>
      </w:r>
      <w:r w:rsidRPr="000E2EA5">
        <w:t>.</w:t>
      </w:r>
      <w:proofErr w:type="spellStart"/>
      <w:r>
        <w:rPr>
          <w:lang w:val="en-US"/>
        </w:rPr>
        <w:t>js</w:t>
      </w:r>
      <w:proofErr w:type="spellEnd"/>
      <w:r w:rsidR="00450FF2">
        <w:t xml:space="preserve"> (</w:t>
      </w:r>
      <w:r w:rsidR="00450FF2">
        <w:rPr>
          <w:lang w:val="en-US"/>
        </w:rPr>
        <w:t>Express</w:t>
      </w:r>
      <w:r w:rsidR="00450FF2" w:rsidRPr="00450FF2">
        <w:t>.</w:t>
      </w:r>
      <w:proofErr w:type="spellStart"/>
      <w:r w:rsidR="00450FF2">
        <w:rPr>
          <w:lang w:val="en-US"/>
        </w:rPr>
        <w:t>js</w:t>
      </w:r>
      <w:proofErr w:type="spellEnd"/>
      <w:r w:rsidR="00450FF2" w:rsidRPr="00450FF2">
        <w:t xml:space="preserve">, </w:t>
      </w:r>
      <w:proofErr w:type="spellStart"/>
      <w:r w:rsidR="00450FF2">
        <w:rPr>
          <w:lang w:val="en-US"/>
        </w:rPr>
        <w:t>NestJS</w:t>
      </w:r>
      <w:proofErr w:type="spellEnd"/>
      <w:r w:rsidR="00450FF2">
        <w:t>)</w:t>
      </w:r>
      <w:r w:rsidR="00450FF2" w:rsidRPr="00450FF2">
        <w:t xml:space="preserve">, </w:t>
      </w:r>
      <w:r w:rsidR="00450FF2">
        <w:rPr>
          <w:lang w:val="en-US"/>
        </w:rPr>
        <w:t>Python</w:t>
      </w:r>
      <w:r w:rsidR="00450FF2" w:rsidRPr="00450FF2">
        <w:t xml:space="preserve"> (</w:t>
      </w:r>
      <w:r w:rsidR="00450FF2">
        <w:rPr>
          <w:lang w:val="en-US"/>
        </w:rPr>
        <w:t>Django</w:t>
      </w:r>
      <w:r w:rsidR="00450FF2" w:rsidRPr="00450FF2">
        <w:t xml:space="preserve">, </w:t>
      </w:r>
      <w:proofErr w:type="spellStart"/>
      <w:r w:rsidR="00450FF2">
        <w:rPr>
          <w:lang w:val="en-US"/>
        </w:rPr>
        <w:t>FatAPI</w:t>
      </w:r>
      <w:proofErr w:type="spellEnd"/>
      <w:r w:rsidR="00450FF2" w:rsidRPr="00450FF2">
        <w:t xml:space="preserve">) </w:t>
      </w:r>
      <w:r w:rsidR="00450FF2">
        <w:t xml:space="preserve">или </w:t>
      </w:r>
      <w:r w:rsidR="00450FF2">
        <w:rPr>
          <w:lang w:val="en-US"/>
        </w:rPr>
        <w:t>Go</w:t>
      </w:r>
      <w:r w:rsidR="00450FF2" w:rsidRPr="00450FF2">
        <w:t xml:space="preserve"> (</w:t>
      </w:r>
      <w:r w:rsidR="00450FF2">
        <w:rPr>
          <w:lang w:val="en-US"/>
        </w:rPr>
        <w:t>Gin</w:t>
      </w:r>
      <w:r w:rsidR="00450FF2" w:rsidRPr="00450FF2">
        <w:t xml:space="preserve">). </w:t>
      </w:r>
      <w:r w:rsidR="00450FF2">
        <w:t>Выбор между ними часто зависит от требований к скорости разработки, производительности и опыта команды.</w:t>
      </w:r>
    </w:p>
    <w:p w14:paraId="1D75210C" w14:textId="4A9F39F3" w:rsidR="00450FF2" w:rsidRDefault="00450FF2" w:rsidP="005B7744">
      <w:r>
        <w:t xml:space="preserve">Важным аспектом является проектирования модели данных и выбор систем хранения. Для обеспечения надежности, согласованности и сложных связей (например, между пользователем, его прогрессом, выполненными задачами и рекомендациями) оптимальны реляционные СУБД, такие как </w:t>
      </w:r>
      <w:r>
        <w:rPr>
          <w:lang w:val="en-US"/>
        </w:rPr>
        <w:t>PostgreSQL</w:t>
      </w:r>
      <w:r>
        <w:t xml:space="preserve"> или </w:t>
      </w:r>
      <w:r>
        <w:rPr>
          <w:lang w:val="en-US"/>
        </w:rPr>
        <w:t>MySQL</w:t>
      </w:r>
      <w:r w:rsidRPr="00450FF2">
        <w:t xml:space="preserve">. </w:t>
      </w:r>
      <w:r>
        <w:t xml:space="preserve">В то время как </w:t>
      </w:r>
      <w:r>
        <w:rPr>
          <w:lang w:val="en-US"/>
        </w:rPr>
        <w:t>NoSQL</w:t>
      </w:r>
      <w:r>
        <w:t xml:space="preserve">-системы (например, </w:t>
      </w:r>
      <w:r>
        <w:rPr>
          <w:lang w:val="en-US"/>
        </w:rPr>
        <w:t>MongoDB</w:t>
      </w:r>
      <w:r w:rsidRPr="00450FF2">
        <w:t xml:space="preserve"> </w:t>
      </w:r>
      <w:r>
        <w:t xml:space="preserve">или </w:t>
      </w:r>
      <w:r>
        <w:rPr>
          <w:lang w:val="en-US"/>
        </w:rPr>
        <w:t>Redis</w:t>
      </w:r>
      <w:r>
        <w:t xml:space="preserve">) предлагают высокую горизонтальную масштабируемость и скорость работы с часто обновляемыми, неструктурированными или кэшируемыми данными (логи событий, сессии, кэш рекомендаций, контент в </w:t>
      </w:r>
      <w:r>
        <w:rPr>
          <w:lang w:val="en-US"/>
        </w:rPr>
        <w:t>JSON</w:t>
      </w:r>
      <w:r>
        <w:t>-формате). Часто в архитектуре применяется гибридный подход.</w:t>
      </w:r>
    </w:p>
    <w:p w14:paraId="7A3E4201" w14:textId="55AC018A" w:rsidR="00450FF2" w:rsidRPr="00450FF2" w:rsidRDefault="00450FF2" w:rsidP="005B7744">
      <w:r>
        <w:t xml:space="preserve">Отдельного внимания заслуживают специализированные инструменты для реализации метода 3 (симуляция). Для создания </w:t>
      </w:r>
      <w:r w:rsidR="00845A97">
        <w:t>интерактивных</w:t>
      </w:r>
      <w:r>
        <w:t xml:space="preserve"> сред выполнения кода непосредственно в </w:t>
      </w:r>
      <w:r w:rsidR="00845A97">
        <w:t>браузере используются</w:t>
      </w:r>
      <w:r>
        <w:t xml:space="preserve"> библиотеки и сервисы типа </w:t>
      </w:r>
      <w:proofErr w:type="spellStart"/>
      <w:r>
        <w:rPr>
          <w:lang w:val="en-US"/>
        </w:rPr>
        <w:t>CodeMirror</w:t>
      </w:r>
      <w:proofErr w:type="spellEnd"/>
      <w:r w:rsidRPr="00450FF2">
        <w:t xml:space="preserve">, </w:t>
      </w:r>
      <w:r>
        <w:rPr>
          <w:lang w:val="en-US"/>
        </w:rPr>
        <w:t>Monaco</w:t>
      </w:r>
      <w:r w:rsidRPr="00450FF2">
        <w:t xml:space="preserve"> </w:t>
      </w:r>
      <w:r>
        <w:rPr>
          <w:lang w:val="en-US"/>
        </w:rPr>
        <w:t>Editor</w:t>
      </w:r>
      <w:r w:rsidRPr="00450FF2">
        <w:t xml:space="preserve"> (</w:t>
      </w:r>
      <w:r>
        <w:t xml:space="preserve">движок </w:t>
      </w:r>
      <w:r>
        <w:rPr>
          <w:lang w:val="en-US"/>
        </w:rPr>
        <w:t>VS</w:t>
      </w:r>
      <w:r w:rsidRPr="00450FF2">
        <w:t xml:space="preserve"> </w:t>
      </w:r>
      <w:r>
        <w:rPr>
          <w:lang w:val="en-US"/>
        </w:rPr>
        <w:t>Code</w:t>
      </w:r>
      <w:r w:rsidRPr="00450FF2">
        <w:t xml:space="preserve">) </w:t>
      </w:r>
      <w:r>
        <w:t xml:space="preserve">или облачные решения </w:t>
      </w:r>
      <w:proofErr w:type="spellStart"/>
      <w:r>
        <w:rPr>
          <w:lang w:val="en-US"/>
        </w:rPr>
        <w:t>Jupyter</w:t>
      </w:r>
      <w:proofErr w:type="spellEnd"/>
      <w:r w:rsidRPr="00450FF2">
        <w:t xml:space="preserve"> </w:t>
      </w:r>
      <w:r>
        <w:rPr>
          <w:lang w:val="en-US"/>
        </w:rPr>
        <w:lastRenderedPageBreak/>
        <w:t>Kernel</w:t>
      </w:r>
      <w:r w:rsidRPr="00450FF2">
        <w:t xml:space="preserve"> </w:t>
      </w:r>
      <w:r>
        <w:rPr>
          <w:lang w:val="en-US"/>
        </w:rPr>
        <w:t>Gateway</w:t>
      </w:r>
      <w:r w:rsidRPr="00450FF2">
        <w:t xml:space="preserve">. </w:t>
      </w:r>
      <w:r>
        <w:t xml:space="preserve">Для организации видеосвязи и совместного редактирования кода в </w:t>
      </w:r>
      <w:r w:rsidR="00845A97">
        <w:t>реальном</w:t>
      </w:r>
      <w:r>
        <w:t xml:space="preserve"> времени (</w:t>
      </w:r>
      <w:r>
        <w:rPr>
          <w:lang w:val="en-US"/>
        </w:rPr>
        <w:t>pair</w:t>
      </w:r>
      <w:r w:rsidRPr="00450FF2">
        <w:t xml:space="preserve"> </w:t>
      </w:r>
      <w:r>
        <w:rPr>
          <w:lang w:val="en-US"/>
        </w:rPr>
        <w:t>programming</w:t>
      </w:r>
      <w:r>
        <w:t xml:space="preserve">) могут применяться </w:t>
      </w:r>
      <w:r>
        <w:rPr>
          <w:lang w:val="en-US"/>
        </w:rPr>
        <w:t>WebRTC</w:t>
      </w:r>
      <w:r w:rsidRPr="00450FF2">
        <w:t>-</w:t>
      </w:r>
      <w:r>
        <w:t xml:space="preserve">фреймворки и протоколы (например, </w:t>
      </w:r>
      <w:r>
        <w:rPr>
          <w:lang w:val="en-US"/>
        </w:rPr>
        <w:t>WebSocket</w:t>
      </w:r>
      <w:r w:rsidRPr="00450FF2">
        <w:t xml:space="preserve"> </w:t>
      </w:r>
      <w:r>
        <w:t>для синхронизации состоя</w:t>
      </w:r>
      <w:r w:rsidR="00845A97">
        <w:t>ния редактора).</w:t>
      </w:r>
    </w:p>
    <w:p w14:paraId="0E29588C" w14:textId="77777777" w:rsidR="00450FF2" w:rsidRPr="00450FF2" w:rsidRDefault="00450FF2" w:rsidP="005B7744"/>
    <w:p w14:paraId="66DC883C" w14:textId="19A5F471" w:rsidR="00E80B30" w:rsidRDefault="00E80B30" w:rsidP="00E80B30">
      <w:pPr>
        <w:pStyle w:val="2"/>
        <w:rPr>
          <w:bCs/>
        </w:rPr>
      </w:pPr>
      <w:bookmarkStart w:id="21" w:name="_Toc215596620"/>
      <w:r>
        <w:t xml:space="preserve">2.3 </w:t>
      </w:r>
      <w:r w:rsidRPr="00E80B30">
        <w:rPr>
          <w:bCs/>
        </w:rPr>
        <w:t>Сравнительный</w:t>
      </w:r>
      <w:r>
        <w:rPr>
          <w:bCs/>
        </w:rPr>
        <w:t xml:space="preserve"> </w:t>
      </w:r>
      <w:r w:rsidRPr="00E80B30">
        <w:rPr>
          <w:bCs/>
        </w:rPr>
        <w:t>анализ</w:t>
      </w:r>
      <w:r>
        <w:rPr>
          <w:bCs/>
        </w:rPr>
        <w:t xml:space="preserve"> </w:t>
      </w:r>
      <w:proofErr w:type="spellStart"/>
      <w:r w:rsidRPr="00E80B30">
        <w:rPr>
          <w:bCs/>
        </w:rPr>
        <w:t>frontend</w:t>
      </w:r>
      <w:proofErr w:type="spellEnd"/>
      <w:r w:rsidRPr="00E80B30">
        <w:rPr>
          <w:bCs/>
        </w:rPr>
        <w:t>-фреймворков и архитектурных подходов</w:t>
      </w:r>
      <w:bookmarkEnd w:id="21"/>
    </w:p>
    <w:p w14:paraId="2E0A7E9B" w14:textId="0488E99A" w:rsidR="00E34B99" w:rsidRDefault="00E80B30" w:rsidP="00E80B30">
      <w:pPr>
        <w:ind w:firstLine="0"/>
        <w:rPr>
          <w:lang w:val="en-US"/>
        </w:rPr>
      </w:pPr>
      <w:r w:rsidRPr="00E80B30">
        <w:t>Учитывая фокус работы на клиентской части, необходим детальный анализ инструментов для её реализации. Критериями выбора выступают: производительность, размер сообщества и экосистемы, кривая обучения и пригодность для создания сложных интерактивных интерфейсов с реальным временем.</w:t>
      </w:r>
      <w:r>
        <w:t xml:space="preserve"> Ниже приведен сравнительный анализ </w:t>
      </w:r>
      <w:r>
        <w:rPr>
          <w:lang w:val="en-US"/>
        </w:rPr>
        <w:t>frontend</w:t>
      </w:r>
      <w:r w:rsidRPr="00E80B30">
        <w:t>-</w:t>
      </w:r>
      <w:r>
        <w:t xml:space="preserve">фреймворков. Результат </w:t>
      </w:r>
      <w:r w:rsidR="00777C85">
        <w:t xml:space="preserve">анализа </w:t>
      </w:r>
      <w:r>
        <w:t>приведен в виде Таблицы 2.</w:t>
      </w:r>
    </w:p>
    <w:p w14:paraId="148D6433" w14:textId="77777777" w:rsidR="00E34B99" w:rsidRDefault="00E34B99" w:rsidP="00E34B99">
      <w:pPr>
        <w:pStyle w:val="af"/>
        <w:widowControl w:val="0"/>
      </w:pPr>
      <w:r w:rsidRPr="00413685">
        <w:lastRenderedPageBreak/>
        <w:t xml:space="preserve">Таблица </w:t>
      </w:r>
      <w:r>
        <w:t>2</w:t>
      </w:r>
      <w:r w:rsidRPr="00413685">
        <w:t xml:space="preserve"> – </w:t>
      </w:r>
      <w:r w:rsidRPr="00777C85">
        <w:t xml:space="preserve">Сравнительный анализ </w:t>
      </w:r>
      <w:proofErr w:type="spellStart"/>
      <w:r w:rsidRPr="00777C85">
        <w:t>frontend</w:t>
      </w:r>
      <w:proofErr w:type="spellEnd"/>
      <w:r w:rsidRPr="00777C85">
        <w:t>-фреймворков</w:t>
      </w:r>
    </w:p>
    <w:tbl>
      <w:tblPr>
        <w:tblStyle w:val="af1"/>
        <w:tblW w:w="0" w:type="auto"/>
        <w:tblLayout w:type="fixed"/>
        <w:tblLook w:val="04A0" w:firstRow="1" w:lastRow="0" w:firstColumn="1" w:lastColumn="0" w:noHBand="0" w:noVBand="1"/>
      </w:tblPr>
      <w:tblGrid>
        <w:gridCol w:w="1696"/>
        <w:gridCol w:w="1701"/>
        <w:gridCol w:w="1843"/>
        <w:gridCol w:w="1985"/>
        <w:gridCol w:w="2404"/>
      </w:tblGrid>
      <w:tr w:rsidR="00E34B99" w14:paraId="6F2FC745" w14:textId="77777777" w:rsidTr="00174B6C">
        <w:tc>
          <w:tcPr>
            <w:tcW w:w="1696" w:type="dxa"/>
          </w:tcPr>
          <w:p w14:paraId="0F49C3C2" w14:textId="77777777" w:rsidR="00E34B99" w:rsidRDefault="00E34B99" w:rsidP="00174B6C">
            <w:pPr>
              <w:pStyle w:val="af"/>
              <w:widowControl w:val="0"/>
            </w:pPr>
            <w:r>
              <w:rPr>
                <w:b/>
                <w:bCs/>
              </w:rPr>
              <w:t>Критерий</w:t>
            </w:r>
            <w:r w:rsidRPr="00400FF8">
              <w:rPr>
                <w:b/>
                <w:bCs/>
              </w:rPr>
              <w:t xml:space="preserve"> </w:t>
            </w:r>
          </w:p>
        </w:tc>
        <w:tc>
          <w:tcPr>
            <w:tcW w:w="1701" w:type="dxa"/>
          </w:tcPr>
          <w:p w14:paraId="1BE7AB0B" w14:textId="77777777" w:rsidR="00E34B99" w:rsidRPr="00777C85" w:rsidRDefault="00E34B99" w:rsidP="00174B6C">
            <w:pPr>
              <w:pStyle w:val="af"/>
              <w:widowControl w:val="0"/>
              <w:rPr>
                <w:lang w:val="en-US"/>
              </w:rPr>
            </w:pPr>
            <w:r>
              <w:rPr>
                <w:b/>
                <w:bCs/>
                <w:lang w:val="en-US"/>
              </w:rPr>
              <w:t>React</w:t>
            </w:r>
          </w:p>
        </w:tc>
        <w:tc>
          <w:tcPr>
            <w:tcW w:w="1843" w:type="dxa"/>
          </w:tcPr>
          <w:p w14:paraId="21997600" w14:textId="77777777" w:rsidR="00E34B99" w:rsidRPr="00777C85" w:rsidRDefault="00E34B99" w:rsidP="00174B6C">
            <w:pPr>
              <w:pStyle w:val="af"/>
              <w:widowControl w:val="0"/>
              <w:rPr>
                <w:lang w:val="en-US"/>
              </w:rPr>
            </w:pPr>
            <w:r>
              <w:rPr>
                <w:b/>
                <w:bCs/>
                <w:lang w:val="en-US"/>
              </w:rPr>
              <w:t>Vue.js</w:t>
            </w:r>
          </w:p>
        </w:tc>
        <w:tc>
          <w:tcPr>
            <w:tcW w:w="1985" w:type="dxa"/>
          </w:tcPr>
          <w:p w14:paraId="1750AFE6" w14:textId="77777777" w:rsidR="00E34B99" w:rsidRPr="00777C85" w:rsidRDefault="00E34B99" w:rsidP="00174B6C">
            <w:pPr>
              <w:pStyle w:val="af"/>
              <w:widowControl w:val="0"/>
              <w:rPr>
                <w:lang w:val="en-US"/>
              </w:rPr>
            </w:pPr>
            <w:r>
              <w:rPr>
                <w:b/>
                <w:bCs/>
                <w:lang w:val="en-US"/>
              </w:rPr>
              <w:t>Angular</w:t>
            </w:r>
          </w:p>
        </w:tc>
        <w:tc>
          <w:tcPr>
            <w:tcW w:w="2404" w:type="dxa"/>
          </w:tcPr>
          <w:p w14:paraId="0D78D27D" w14:textId="77777777" w:rsidR="00E34B99" w:rsidRDefault="00E34B99" w:rsidP="00174B6C">
            <w:pPr>
              <w:pStyle w:val="af"/>
              <w:widowControl w:val="0"/>
            </w:pPr>
            <w:r>
              <w:rPr>
                <w:b/>
                <w:bCs/>
              </w:rPr>
              <w:t>Рекомендация для проекта</w:t>
            </w:r>
          </w:p>
        </w:tc>
      </w:tr>
      <w:tr w:rsidR="00E34B99" w14:paraId="79022696" w14:textId="77777777" w:rsidTr="00174B6C">
        <w:tc>
          <w:tcPr>
            <w:tcW w:w="1696" w:type="dxa"/>
          </w:tcPr>
          <w:p w14:paraId="16FC954F" w14:textId="77777777" w:rsidR="00E34B99" w:rsidRPr="00777C85" w:rsidRDefault="00E34B99" w:rsidP="00174B6C">
            <w:pPr>
              <w:pStyle w:val="af"/>
              <w:widowControl w:val="0"/>
            </w:pPr>
            <w:r>
              <w:t>Архитектура и подход</w:t>
            </w:r>
          </w:p>
        </w:tc>
        <w:tc>
          <w:tcPr>
            <w:tcW w:w="1701" w:type="dxa"/>
          </w:tcPr>
          <w:p w14:paraId="72F8B942" w14:textId="77777777" w:rsidR="00E34B99" w:rsidRPr="0039682A" w:rsidRDefault="00E34B99" w:rsidP="00174B6C">
            <w:pPr>
              <w:pStyle w:val="af"/>
              <w:widowControl w:val="0"/>
              <w:rPr>
                <w:lang w:val="en-US"/>
              </w:rPr>
            </w:pPr>
            <w:r>
              <w:t>Компонентная</w:t>
            </w:r>
          </w:p>
        </w:tc>
        <w:tc>
          <w:tcPr>
            <w:tcW w:w="1843" w:type="dxa"/>
          </w:tcPr>
          <w:p w14:paraId="4AE816B5" w14:textId="77777777" w:rsidR="00E34B99" w:rsidRPr="0039682A" w:rsidRDefault="00E34B99" w:rsidP="00174B6C">
            <w:pPr>
              <w:pStyle w:val="af"/>
              <w:widowControl w:val="0"/>
              <w:rPr>
                <w:lang w:val="en-US"/>
              </w:rPr>
            </w:pPr>
            <w:r>
              <w:t>Компонентная</w:t>
            </w:r>
          </w:p>
        </w:tc>
        <w:tc>
          <w:tcPr>
            <w:tcW w:w="1985" w:type="dxa"/>
          </w:tcPr>
          <w:p w14:paraId="44BBEFCD" w14:textId="77777777" w:rsidR="00E34B99" w:rsidRPr="0039682A" w:rsidRDefault="00E34B99" w:rsidP="00174B6C">
            <w:pPr>
              <w:pStyle w:val="af"/>
              <w:widowControl w:val="0"/>
            </w:pPr>
            <w:proofErr w:type="spellStart"/>
            <w:r>
              <w:t>Полнофреймворк</w:t>
            </w:r>
            <w:proofErr w:type="spellEnd"/>
          </w:p>
        </w:tc>
        <w:tc>
          <w:tcPr>
            <w:tcW w:w="2404" w:type="dxa"/>
          </w:tcPr>
          <w:p w14:paraId="78EB6156" w14:textId="77777777" w:rsidR="00E34B99" w:rsidRDefault="00E34B99" w:rsidP="00174B6C">
            <w:pPr>
              <w:pStyle w:val="af"/>
              <w:widowControl w:val="0"/>
            </w:pPr>
            <w:proofErr w:type="spellStart"/>
            <w:r w:rsidRPr="0039682A">
              <w:rPr>
                <w:b/>
                <w:bCs/>
              </w:rPr>
              <w:t>React</w:t>
            </w:r>
            <w:proofErr w:type="spellEnd"/>
            <w:r w:rsidRPr="0039682A">
              <w:t> — гибкость и экосистема критичны для кастомных сложных компонентов (редактор кода, чат).</w:t>
            </w:r>
          </w:p>
        </w:tc>
      </w:tr>
      <w:tr w:rsidR="00E34B99" w14:paraId="264E5A31" w14:textId="77777777" w:rsidTr="00174B6C">
        <w:tc>
          <w:tcPr>
            <w:tcW w:w="1696" w:type="dxa"/>
          </w:tcPr>
          <w:p w14:paraId="628F3C8E" w14:textId="77777777" w:rsidR="00E34B99" w:rsidRPr="00777C85" w:rsidRDefault="00E34B99" w:rsidP="00174B6C">
            <w:pPr>
              <w:pStyle w:val="af"/>
              <w:widowControl w:val="0"/>
            </w:pPr>
            <w:r>
              <w:t>Производительность</w:t>
            </w:r>
          </w:p>
        </w:tc>
        <w:tc>
          <w:tcPr>
            <w:tcW w:w="1701" w:type="dxa"/>
          </w:tcPr>
          <w:p w14:paraId="2C12FB5D" w14:textId="77777777" w:rsidR="00E34B99" w:rsidRDefault="00E34B99" w:rsidP="00174B6C">
            <w:pPr>
              <w:pStyle w:val="af"/>
              <w:widowControl w:val="0"/>
            </w:pPr>
            <w:r>
              <w:t>Высокая</w:t>
            </w:r>
          </w:p>
        </w:tc>
        <w:tc>
          <w:tcPr>
            <w:tcW w:w="1843" w:type="dxa"/>
          </w:tcPr>
          <w:p w14:paraId="6F41E836" w14:textId="77777777" w:rsidR="00E34B99" w:rsidRDefault="00E34B99" w:rsidP="00174B6C">
            <w:pPr>
              <w:pStyle w:val="af"/>
              <w:widowControl w:val="0"/>
            </w:pPr>
            <w:r>
              <w:t>Высокая</w:t>
            </w:r>
          </w:p>
        </w:tc>
        <w:tc>
          <w:tcPr>
            <w:tcW w:w="1985" w:type="dxa"/>
          </w:tcPr>
          <w:p w14:paraId="4E76601E" w14:textId="77777777" w:rsidR="00E34B99" w:rsidRDefault="00E34B99" w:rsidP="00174B6C">
            <w:pPr>
              <w:pStyle w:val="af"/>
              <w:widowControl w:val="0"/>
            </w:pPr>
            <w:r>
              <w:t>Высокая</w:t>
            </w:r>
          </w:p>
        </w:tc>
        <w:tc>
          <w:tcPr>
            <w:tcW w:w="2404" w:type="dxa"/>
          </w:tcPr>
          <w:p w14:paraId="2E524C85" w14:textId="77777777" w:rsidR="00E34B99" w:rsidRDefault="00E34B99" w:rsidP="00174B6C">
            <w:pPr>
              <w:pStyle w:val="af"/>
              <w:widowControl w:val="0"/>
            </w:pPr>
            <w:r w:rsidRPr="0039682A">
              <w:t xml:space="preserve">Все подходят, но </w:t>
            </w:r>
            <w:proofErr w:type="spellStart"/>
            <w:r w:rsidRPr="0039682A">
              <w:t>React</w:t>
            </w:r>
            <w:proofErr w:type="spellEnd"/>
            <w:r w:rsidRPr="0039682A">
              <w:t xml:space="preserve"> имеет лучшую оптимизацию для частых обновлений UI (стриминг чата).</w:t>
            </w:r>
          </w:p>
        </w:tc>
      </w:tr>
      <w:tr w:rsidR="00E34B99" w14:paraId="1394B7CC" w14:textId="77777777" w:rsidTr="00174B6C">
        <w:tc>
          <w:tcPr>
            <w:tcW w:w="1696" w:type="dxa"/>
          </w:tcPr>
          <w:p w14:paraId="26E6D568" w14:textId="77777777" w:rsidR="00E34B99" w:rsidRPr="00777C85" w:rsidRDefault="00E34B99" w:rsidP="00174B6C">
            <w:pPr>
              <w:pStyle w:val="af"/>
              <w:widowControl w:val="0"/>
            </w:pPr>
            <w:r>
              <w:t>Экосистема и библиотеки</w:t>
            </w:r>
          </w:p>
        </w:tc>
        <w:tc>
          <w:tcPr>
            <w:tcW w:w="1701" w:type="dxa"/>
          </w:tcPr>
          <w:p w14:paraId="0095B4D3" w14:textId="77777777" w:rsidR="00E34B99" w:rsidRDefault="00E34B99" w:rsidP="00174B6C">
            <w:pPr>
              <w:pStyle w:val="af"/>
              <w:widowControl w:val="0"/>
            </w:pPr>
            <w:r>
              <w:t>Наибольшая</w:t>
            </w:r>
          </w:p>
        </w:tc>
        <w:tc>
          <w:tcPr>
            <w:tcW w:w="1843" w:type="dxa"/>
          </w:tcPr>
          <w:p w14:paraId="0A46C56B" w14:textId="77777777" w:rsidR="00E34B99" w:rsidRDefault="00E34B99" w:rsidP="00174B6C">
            <w:pPr>
              <w:pStyle w:val="af"/>
              <w:widowControl w:val="0"/>
            </w:pPr>
            <w:r>
              <w:t>Большая</w:t>
            </w:r>
          </w:p>
        </w:tc>
        <w:tc>
          <w:tcPr>
            <w:tcW w:w="1985" w:type="dxa"/>
          </w:tcPr>
          <w:p w14:paraId="58104747" w14:textId="77777777" w:rsidR="00E34B99" w:rsidRDefault="00E34B99" w:rsidP="00174B6C">
            <w:pPr>
              <w:pStyle w:val="af"/>
              <w:widowControl w:val="0"/>
            </w:pPr>
            <w:r>
              <w:t>Большая</w:t>
            </w:r>
          </w:p>
        </w:tc>
        <w:tc>
          <w:tcPr>
            <w:tcW w:w="2404" w:type="dxa"/>
          </w:tcPr>
          <w:p w14:paraId="038B56FC" w14:textId="77777777" w:rsidR="00E34B99" w:rsidRDefault="00E34B99" w:rsidP="00174B6C">
            <w:pPr>
              <w:pStyle w:val="af"/>
              <w:widowControl w:val="0"/>
            </w:pPr>
            <w:proofErr w:type="spellStart"/>
            <w:r w:rsidRPr="0039682A">
              <w:rPr>
                <w:b/>
                <w:bCs/>
              </w:rPr>
              <w:t>React</w:t>
            </w:r>
            <w:proofErr w:type="spellEnd"/>
            <w:r w:rsidRPr="0039682A">
              <w:t> — максимальный выбор готовых решений (редакторы кода, графики, UI-</w:t>
            </w:r>
            <w:proofErr w:type="spellStart"/>
            <w:r w:rsidRPr="0039682A">
              <w:t>kit</w:t>
            </w:r>
            <w:proofErr w:type="spellEnd"/>
            <w:r w:rsidRPr="0039682A">
              <w:t>).</w:t>
            </w:r>
          </w:p>
        </w:tc>
      </w:tr>
      <w:tr w:rsidR="00E34B99" w14:paraId="068B5B8D" w14:textId="77777777" w:rsidTr="00174B6C">
        <w:tc>
          <w:tcPr>
            <w:tcW w:w="1696" w:type="dxa"/>
          </w:tcPr>
          <w:p w14:paraId="4B5BD411" w14:textId="77777777" w:rsidR="00E34B99" w:rsidRDefault="00E34B99" w:rsidP="00174B6C">
            <w:pPr>
              <w:pStyle w:val="af"/>
              <w:widowControl w:val="0"/>
            </w:pPr>
            <w:r>
              <w:t>Кривая обучения</w:t>
            </w:r>
          </w:p>
        </w:tc>
        <w:tc>
          <w:tcPr>
            <w:tcW w:w="1701" w:type="dxa"/>
          </w:tcPr>
          <w:p w14:paraId="1CE36A8B" w14:textId="77777777" w:rsidR="00E34B99" w:rsidRDefault="00E34B99" w:rsidP="00174B6C">
            <w:pPr>
              <w:pStyle w:val="af"/>
              <w:widowControl w:val="0"/>
            </w:pPr>
            <w:r>
              <w:t>Средняя</w:t>
            </w:r>
          </w:p>
        </w:tc>
        <w:tc>
          <w:tcPr>
            <w:tcW w:w="1843" w:type="dxa"/>
          </w:tcPr>
          <w:p w14:paraId="5B7B0C38" w14:textId="77777777" w:rsidR="00E34B99" w:rsidRDefault="00E34B99" w:rsidP="00174B6C">
            <w:pPr>
              <w:pStyle w:val="af"/>
              <w:widowControl w:val="0"/>
            </w:pPr>
            <w:r>
              <w:t>Высокая</w:t>
            </w:r>
          </w:p>
        </w:tc>
        <w:tc>
          <w:tcPr>
            <w:tcW w:w="1985" w:type="dxa"/>
          </w:tcPr>
          <w:p w14:paraId="1A90A340" w14:textId="77777777" w:rsidR="00E34B99" w:rsidRDefault="00E34B99" w:rsidP="00174B6C">
            <w:pPr>
              <w:pStyle w:val="af"/>
              <w:widowControl w:val="0"/>
            </w:pPr>
            <w:r>
              <w:t>Высокая</w:t>
            </w:r>
          </w:p>
        </w:tc>
        <w:tc>
          <w:tcPr>
            <w:tcW w:w="2404" w:type="dxa"/>
          </w:tcPr>
          <w:p w14:paraId="39D39F19" w14:textId="77777777" w:rsidR="00E34B99" w:rsidRDefault="00E34B99" w:rsidP="00174B6C">
            <w:pPr>
              <w:pStyle w:val="af"/>
              <w:widowControl w:val="0"/>
            </w:pPr>
            <w:proofErr w:type="spellStart"/>
            <w:r w:rsidRPr="0039682A">
              <w:rPr>
                <w:b/>
                <w:bCs/>
              </w:rPr>
              <w:t>React</w:t>
            </w:r>
            <w:proofErr w:type="spellEnd"/>
            <w:r w:rsidRPr="0039682A">
              <w:t> — баланс между мощью и обучаемостью, что важно для поддержки.</w:t>
            </w:r>
          </w:p>
        </w:tc>
      </w:tr>
      <w:tr w:rsidR="00E34B99" w14:paraId="74530198" w14:textId="77777777" w:rsidTr="00174B6C">
        <w:tc>
          <w:tcPr>
            <w:tcW w:w="1696" w:type="dxa"/>
          </w:tcPr>
          <w:p w14:paraId="2B43DF0E" w14:textId="77777777" w:rsidR="00E34B99" w:rsidRDefault="00E34B99" w:rsidP="00174B6C">
            <w:pPr>
              <w:pStyle w:val="af"/>
              <w:widowControl w:val="0"/>
            </w:pPr>
            <w:r>
              <w:t>Сайт-менеджмент</w:t>
            </w:r>
          </w:p>
        </w:tc>
        <w:tc>
          <w:tcPr>
            <w:tcW w:w="1701" w:type="dxa"/>
          </w:tcPr>
          <w:p w14:paraId="65D0E3B7" w14:textId="77777777" w:rsidR="00E34B99" w:rsidRDefault="00E34B99" w:rsidP="00174B6C">
            <w:pPr>
              <w:pStyle w:val="af"/>
              <w:widowControl w:val="0"/>
            </w:pPr>
            <w:r>
              <w:t>Гибкий</w:t>
            </w:r>
          </w:p>
        </w:tc>
        <w:tc>
          <w:tcPr>
            <w:tcW w:w="1843" w:type="dxa"/>
          </w:tcPr>
          <w:p w14:paraId="19BCD633" w14:textId="77777777" w:rsidR="00E34B99" w:rsidRPr="0039682A" w:rsidRDefault="00E34B99" w:rsidP="00174B6C">
            <w:pPr>
              <w:pStyle w:val="af"/>
              <w:widowControl w:val="0"/>
            </w:pPr>
            <w:proofErr w:type="spellStart"/>
            <w:r>
              <w:rPr>
                <w:lang w:val="en-US"/>
              </w:rPr>
              <w:t>Vuex</w:t>
            </w:r>
            <w:proofErr w:type="spellEnd"/>
          </w:p>
        </w:tc>
        <w:tc>
          <w:tcPr>
            <w:tcW w:w="1985" w:type="dxa"/>
          </w:tcPr>
          <w:p w14:paraId="7C721985" w14:textId="77777777" w:rsidR="00E34B99" w:rsidRPr="0039682A" w:rsidRDefault="00E34B99" w:rsidP="00174B6C">
            <w:pPr>
              <w:pStyle w:val="af"/>
              <w:widowControl w:val="0"/>
              <w:rPr>
                <w:lang w:val="en-US"/>
              </w:rPr>
            </w:pPr>
            <w:proofErr w:type="spellStart"/>
            <w:r>
              <w:rPr>
                <w:lang w:val="en-US"/>
              </w:rPr>
              <w:t>RxJS</w:t>
            </w:r>
            <w:proofErr w:type="spellEnd"/>
          </w:p>
        </w:tc>
        <w:tc>
          <w:tcPr>
            <w:tcW w:w="2404" w:type="dxa"/>
          </w:tcPr>
          <w:p w14:paraId="404A0FF5" w14:textId="77777777" w:rsidR="00E34B99" w:rsidRDefault="00E34B99" w:rsidP="00174B6C">
            <w:pPr>
              <w:pStyle w:val="af"/>
              <w:widowControl w:val="0"/>
            </w:pPr>
            <w:proofErr w:type="spellStart"/>
            <w:r w:rsidRPr="0039682A">
              <w:rPr>
                <w:b/>
                <w:bCs/>
              </w:rPr>
              <w:t>React</w:t>
            </w:r>
            <w:proofErr w:type="spellEnd"/>
            <w:r w:rsidRPr="0039682A">
              <w:rPr>
                <w:b/>
                <w:bCs/>
              </w:rPr>
              <w:t xml:space="preserve"> + </w:t>
            </w:r>
            <w:proofErr w:type="spellStart"/>
            <w:r w:rsidRPr="0039682A">
              <w:rPr>
                <w:b/>
                <w:bCs/>
              </w:rPr>
              <w:t>Zustand</w:t>
            </w:r>
            <w:proofErr w:type="spellEnd"/>
            <w:r w:rsidRPr="0039682A">
              <w:rPr>
                <w:b/>
                <w:bCs/>
              </w:rPr>
              <w:t>/</w:t>
            </w:r>
            <w:proofErr w:type="spellStart"/>
            <w:r w:rsidRPr="0039682A">
              <w:rPr>
                <w:b/>
                <w:bCs/>
              </w:rPr>
              <w:t>Context</w:t>
            </w:r>
            <w:proofErr w:type="spellEnd"/>
            <w:r w:rsidRPr="0039682A">
              <w:t> — оптимально для управления состоянием сессии интервью.</w:t>
            </w:r>
          </w:p>
        </w:tc>
      </w:tr>
      <w:tr w:rsidR="00E34B99" w14:paraId="2DD763B5" w14:textId="77777777" w:rsidTr="00174B6C">
        <w:tc>
          <w:tcPr>
            <w:tcW w:w="1696" w:type="dxa"/>
          </w:tcPr>
          <w:p w14:paraId="2F710B06" w14:textId="77777777" w:rsidR="00E34B99" w:rsidRDefault="00E34B99" w:rsidP="00174B6C">
            <w:pPr>
              <w:pStyle w:val="af"/>
              <w:widowControl w:val="0"/>
            </w:pPr>
            <w:r>
              <w:t>Типизация</w:t>
            </w:r>
          </w:p>
        </w:tc>
        <w:tc>
          <w:tcPr>
            <w:tcW w:w="1701" w:type="dxa"/>
          </w:tcPr>
          <w:p w14:paraId="1EC0A0C0" w14:textId="77777777" w:rsidR="00E34B99" w:rsidRPr="0039682A" w:rsidRDefault="00E34B99" w:rsidP="00174B6C">
            <w:pPr>
              <w:pStyle w:val="af"/>
              <w:widowControl w:val="0"/>
              <w:rPr>
                <w:lang w:val="en-US"/>
              </w:rPr>
            </w:pPr>
            <w:r>
              <w:rPr>
                <w:lang w:val="en-US"/>
              </w:rPr>
              <w:t>TypeScript/JS</w:t>
            </w:r>
          </w:p>
        </w:tc>
        <w:tc>
          <w:tcPr>
            <w:tcW w:w="1843" w:type="dxa"/>
          </w:tcPr>
          <w:p w14:paraId="5EE3A8BC" w14:textId="77777777" w:rsidR="00E34B99" w:rsidRPr="0039682A" w:rsidRDefault="00E34B99" w:rsidP="00174B6C">
            <w:pPr>
              <w:pStyle w:val="af"/>
              <w:widowControl w:val="0"/>
              <w:rPr>
                <w:lang w:val="en-US"/>
              </w:rPr>
            </w:pPr>
            <w:r>
              <w:rPr>
                <w:lang w:val="en-US"/>
              </w:rPr>
              <w:t>TypeScript</w:t>
            </w:r>
          </w:p>
        </w:tc>
        <w:tc>
          <w:tcPr>
            <w:tcW w:w="1985" w:type="dxa"/>
          </w:tcPr>
          <w:p w14:paraId="5ECD1CF8" w14:textId="77777777" w:rsidR="00E34B99" w:rsidRPr="0039682A" w:rsidRDefault="00E34B99" w:rsidP="00174B6C">
            <w:pPr>
              <w:pStyle w:val="af"/>
              <w:widowControl w:val="0"/>
              <w:rPr>
                <w:lang w:val="en-US"/>
              </w:rPr>
            </w:pPr>
            <w:r>
              <w:rPr>
                <w:lang w:val="en-US"/>
              </w:rPr>
              <w:t>TypeScript</w:t>
            </w:r>
          </w:p>
        </w:tc>
        <w:tc>
          <w:tcPr>
            <w:tcW w:w="2404" w:type="dxa"/>
          </w:tcPr>
          <w:p w14:paraId="7DDD4CC7" w14:textId="77777777" w:rsidR="00E34B99" w:rsidRDefault="00E34B99" w:rsidP="00174B6C">
            <w:pPr>
              <w:pStyle w:val="af"/>
              <w:widowControl w:val="0"/>
            </w:pPr>
            <w:proofErr w:type="spellStart"/>
            <w:r w:rsidRPr="0039682A">
              <w:rPr>
                <w:b/>
                <w:bCs/>
              </w:rPr>
              <w:t>React</w:t>
            </w:r>
            <w:proofErr w:type="spellEnd"/>
            <w:r w:rsidRPr="0039682A">
              <w:rPr>
                <w:b/>
                <w:bCs/>
              </w:rPr>
              <w:t xml:space="preserve"> + </w:t>
            </w:r>
            <w:proofErr w:type="spellStart"/>
            <w:r w:rsidRPr="0039682A">
              <w:rPr>
                <w:b/>
                <w:bCs/>
              </w:rPr>
              <w:t>TypeScript</w:t>
            </w:r>
            <w:proofErr w:type="spellEnd"/>
            <w:r w:rsidRPr="0039682A">
              <w:t> — для надежности и документирования сложных моделей данных.</w:t>
            </w:r>
          </w:p>
        </w:tc>
      </w:tr>
    </w:tbl>
    <w:p w14:paraId="5E3AE5C3" w14:textId="77777777" w:rsidR="00E34B99" w:rsidRPr="00E34B99" w:rsidRDefault="00E34B99" w:rsidP="00E34B99">
      <w:pPr>
        <w:ind w:firstLine="0"/>
      </w:pPr>
    </w:p>
    <w:p w14:paraId="295FB96C" w14:textId="77777777" w:rsidR="00E34B99" w:rsidRPr="00E34B99" w:rsidRDefault="00E34B99" w:rsidP="00E34B99">
      <w:pPr>
        <w:ind w:firstLine="0"/>
      </w:pPr>
      <w:r w:rsidRPr="00E34B99">
        <w:t xml:space="preserve">Для реализации </w:t>
      </w:r>
      <w:proofErr w:type="spellStart"/>
      <w:r w:rsidRPr="00E34B99">
        <w:t>frontend</w:t>
      </w:r>
      <w:proofErr w:type="spellEnd"/>
      <w:r w:rsidRPr="00E34B99">
        <w:t xml:space="preserve"> части проектируемой платформы в качестве базового фреймворка рекомендуется выбрать </w:t>
      </w:r>
      <w:proofErr w:type="spellStart"/>
      <w:r w:rsidRPr="00E34B99">
        <w:t>React</w:t>
      </w:r>
      <w:proofErr w:type="spellEnd"/>
      <w:r w:rsidRPr="00E34B99">
        <w:t> в связке с </w:t>
      </w:r>
      <w:proofErr w:type="spellStart"/>
      <w:r w:rsidRPr="00E34B99">
        <w:t>TypeScript</w:t>
      </w:r>
      <w:proofErr w:type="spellEnd"/>
      <w:r w:rsidRPr="00E34B99">
        <w:t xml:space="preserve">. Данный выбор обеспечивает максимальную гибкость, доступ к самой широкой экосистеме библиотек (включая </w:t>
      </w:r>
      <w:proofErr w:type="spellStart"/>
      <w:r w:rsidRPr="00E34B99">
        <w:t>Monaco</w:t>
      </w:r>
      <w:proofErr w:type="spellEnd"/>
      <w:r w:rsidRPr="00E34B99">
        <w:t xml:space="preserve"> Editor для редактора кода и </w:t>
      </w:r>
      <w:proofErr w:type="spellStart"/>
      <w:r w:rsidRPr="00E34B99">
        <w:t>Recharts</w:t>
      </w:r>
      <w:proofErr w:type="spellEnd"/>
      <w:r w:rsidRPr="00E34B99">
        <w:t xml:space="preserve"> для визуализации аналитики) и позволяет эффективно управлять сложным состоянием интерфейса в реальном времени.</w:t>
      </w:r>
    </w:p>
    <w:p w14:paraId="7ADDC872" w14:textId="77777777" w:rsidR="00E34B99" w:rsidRPr="00E34B99" w:rsidRDefault="00E34B99" w:rsidP="00E34B99">
      <w:pPr>
        <w:ind w:firstLine="0"/>
        <w:rPr>
          <w:b/>
          <w:bCs/>
        </w:rPr>
      </w:pPr>
    </w:p>
    <w:p w14:paraId="3491B9DA" w14:textId="58592F63" w:rsidR="00E34B99" w:rsidRDefault="00E34B99" w:rsidP="00E34B99">
      <w:pPr>
        <w:ind w:firstLine="0"/>
        <w:rPr>
          <w:lang w:val="en-US"/>
        </w:rPr>
      </w:pPr>
      <w:r w:rsidRPr="00E34B99">
        <w:t>Для обеспечения непрерывного взаимодействия во время собеседования и мгновенной реакции интерфейса оптимальным является подход SPA (Single Page Application). Это исключит перезагрузки страницы, позволит реализовать сложную клиентскую логику (стриминг, таймеры, автосохранение) и обеспечит пользователю ощущение работы с нативным приложением. Дальнейшим развитием может стать упаковка SPA в PWA (</w:t>
      </w:r>
      <w:proofErr w:type="spellStart"/>
      <w:r w:rsidRPr="00E34B99">
        <w:t>Progressive</w:t>
      </w:r>
      <w:proofErr w:type="spellEnd"/>
      <w:r w:rsidRPr="00E34B99">
        <w:t xml:space="preserve"> Web </w:t>
      </w:r>
      <w:proofErr w:type="spellStart"/>
      <w:r w:rsidRPr="00E34B99">
        <w:t>App</w:t>
      </w:r>
      <w:proofErr w:type="spellEnd"/>
      <w:r w:rsidRPr="00E34B99">
        <w:t>) для обеспечения офлайн-доступа к истории и базовым функциям.</w:t>
      </w:r>
    </w:p>
    <w:p w14:paraId="29E79CC2" w14:textId="502CE076" w:rsidR="00E34B99" w:rsidRDefault="00E34B99" w:rsidP="00E34B99">
      <w:pPr>
        <w:pStyle w:val="2"/>
      </w:pPr>
      <w:bookmarkStart w:id="22" w:name="_Toc215596621"/>
      <w:r w:rsidRPr="00E34B99">
        <w:t>2</w:t>
      </w:r>
      <w:r>
        <w:t>.</w:t>
      </w:r>
      <w:r w:rsidRPr="00E34B99">
        <w:t>4</w:t>
      </w:r>
      <w:r>
        <w:t xml:space="preserve"> </w:t>
      </w:r>
      <w:r>
        <w:t>Алгоритм выбора методов и технологий решения проблем</w:t>
      </w:r>
      <w:bookmarkEnd w:id="22"/>
    </w:p>
    <w:p w14:paraId="425918D9" w14:textId="77777777" w:rsidR="00E34B99" w:rsidRPr="00E34B99" w:rsidRDefault="00E34B99" w:rsidP="00E34B99">
      <w:r w:rsidRPr="00E34B99">
        <w:t>На основании проведенного анализа был сформирован алгоритм выбора, представляющий собой последовательность шагов, которая легла в основу проектирования архитектуры разрабатываемой платформы.</w:t>
      </w:r>
    </w:p>
    <w:p w14:paraId="6F1B1BD7" w14:textId="5C492F5A" w:rsidR="00E34B99" w:rsidRPr="00E34B99" w:rsidRDefault="00E34B99" w:rsidP="00E34B99">
      <w:r w:rsidRPr="00E34B99">
        <w:t>Шаг 1. Анализ специфики задачи и определение ключевых требований. Были выделены следующие критические параметры для ядра системы</w:t>
      </w:r>
      <w:r>
        <w:t>.</w:t>
      </w:r>
    </w:p>
    <w:p w14:paraId="7E07ED3B" w14:textId="77777777" w:rsidR="00E34B99" w:rsidRPr="00E34B99" w:rsidRDefault="00E34B99" w:rsidP="00E34B99">
      <w:r w:rsidRPr="00E34B99">
        <w:t>Структура данных: Входными данными являются как структурированные (профиль пользователя, история ответов, метки задач), так и неструктурированные (текстовые ответы на открытые вопросы, транскрипции аудио).</w:t>
      </w:r>
    </w:p>
    <w:p w14:paraId="1124E074" w14:textId="77777777" w:rsidR="00E34B99" w:rsidRPr="00E34B99" w:rsidRDefault="00E34B99" w:rsidP="00E34B99">
      <w:r w:rsidRPr="00E34B99">
        <w:t>Требование к функционалу: Необходимость генерации персонализированных диалогов, анализа свободных текстовых ответов и проведения бинарной/развернутой оценки в реальном времени.</w:t>
      </w:r>
    </w:p>
    <w:p w14:paraId="4EC38AE5" w14:textId="77777777" w:rsidR="00E34B99" w:rsidRPr="00E34B99" w:rsidRDefault="00E34B99" w:rsidP="00E34B99">
      <w:r w:rsidRPr="00E34B99">
        <w:t>Требование к времени отклика: Интерактивный режим диалога (ответ нейросети за 2–5 секунд) для имитации живого собеседования.</w:t>
      </w:r>
    </w:p>
    <w:p w14:paraId="3EB45B58" w14:textId="77777777" w:rsidR="00E34B99" w:rsidRPr="00E34B99" w:rsidRDefault="00E34B99" w:rsidP="00E34B99">
      <w:r w:rsidRPr="00E34B99">
        <w:t>Критерий эффективности: Максимальное приближение качества и релевантности диалога к работе интервьюера.</w:t>
      </w:r>
    </w:p>
    <w:p w14:paraId="282104E1" w14:textId="77777777" w:rsidR="00E34B99" w:rsidRPr="00E34B99" w:rsidRDefault="00E34B99" w:rsidP="00E34B99">
      <w:r w:rsidRPr="00E34B99">
        <w:lastRenderedPageBreak/>
        <w:t>Бюджетные и инфраструктурные ограничения: Необходимость использования готовых, производительных и экономически эффективных ML-моделей без этапа их полного обучения «с нуля».</w:t>
      </w:r>
    </w:p>
    <w:p w14:paraId="15C4F146" w14:textId="6BECEF70" w:rsidR="00E34B99" w:rsidRPr="00E34B99" w:rsidRDefault="00E34B99" w:rsidP="00E34B99">
      <w:r w:rsidRPr="00E34B99">
        <w:t>Шаг 2. Сопоставление параметров с характеристиками методов и предварительный отбор. На основании требований</w:t>
      </w:r>
      <w:r>
        <w:t>.</w:t>
      </w:r>
    </w:p>
    <w:p w14:paraId="3F68D37C" w14:textId="77777777" w:rsidR="00E34B99" w:rsidRPr="00E34B99" w:rsidRDefault="00E34B99" w:rsidP="00E34B99">
      <w:r w:rsidRPr="00E34B99">
        <w:t>Метод статического курирования контента был отсечен, так как не удовлетворяет требованию генерации персонализированного интерактивного диалога.</w:t>
      </w:r>
    </w:p>
    <w:p w14:paraId="338619B5" w14:textId="77777777" w:rsidR="00E34B99" w:rsidRPr="00E34B99" w:rsidRDefault="00E34B99" w:rsidP="00E34B99">
      <w:r w:rsidRPr="00E34B99">
        <w:t xml:space="preserve">Метод традиционных </w:t>
      </w:r>
      <w:proofErr w:type="spellStart"/>
      <w:r w:rsidRPr="00E34B99">
        <w:t>rule-based</w:t>
      </w:r>
      <w:proofErr w:type="spellEnd"/>
      <w:r w:rsidRPr="00E34B99">
        <w:t xml:space="preserve"> или классических ML-алгоритмов был признан недостаточным для анализа семантики открытых ответов и ведения контекстно-зависимой беседы.</w:t>
      </w:r>
    </w:p>
    <w:p w14:paraId="3A95108B" w14:textId="77777777" w:rsidR="00E34B99" w:rsidRPr="00E34B99" w:rsidRDefault="00E34B99" w:rsidP="00E34B99">
      <w:r w:rsidRPr="00E34B99">
        <w:t>Адаптивные системы, основанные на LLM (</w:t>
      </w:r>
      <w:proofErr w:type="spellStart"/>
      <w:r w:rsidRPr="00E34B99">
        <w:t>Large</w:t>
      </w:r>
      <w:proofErr w:type="spellEnd"/>
      <w:r w:rsidRPr="00E34B99">
        <w:t xml:space="preserve"> Language </w:t>
      </w:r>
      <w:proofErr w:type="spellStart"/>
      <w:r w:rsidRPr="00E34B99">
        <w:t>Models</w:t>
      </w:r>
      <w:proofErr w:type="spellEnd"/>
      <w:r w:rsidRPr="00E34B99">
        <w:t xml:space="preserve">), были идентифицированы как единственная группа методов, способная адекватно решить поставленную задачу генерации и оценки диалога. В рамках этой группы проводился выбор между </w:t>
      </w:r>
      <w:proofErr w:type="spellStart"/>
      <w:r w:rsidRPr="00E34B99">
        <w:t>open-source</w:t>
      </w:r>
      <w:proofErr w:type="spellEnd"/>
      <w:r w:rsidRPr="00E34B99">
        <w:t xml:space="preserve"> (</w:t>
      </w:r>
      <w:proofErr w:type="spellStart"/>
      <w:r w:rsidRPr="00E34B99">
        <w:t>Llama</w:t>
      </w:r>
      <w:proofErr w:type="spellEnd"/>
      <w:r w:rsidRPr="00E34B99">
        <w:t xml:space="preserve">, </w:t>
      </w:r>
      <w:proofErr w:type="spellStart"/>
      <w:r w:rsidRPr="00E34B99">
        <w:t>Mistral</w:t>
      </w:r>
      <w:proofErr w:type="spellEnd"/>
      <w:r w:rsidRPr="00E34B99">
        <w:t xml:space="preserve">) и проприетарными (GPT, </w:t>
      </w:r>
      <w:proofErr w:type="spellStart"/>
      <w:r w:rsidRPr="00E34B99">
        <w:t>GigaChat</w:t>
      </w:r>
      <w:proofErr w:type="spellEnd"/>
      <w:r w:rsidRPr="00E34B99">
        <w:t xml:space="preserve">, </w:t>
      </w:r>
      <w:proofErr w:type="spellStart"/>
      <w:r w:rsidRPr="00E34B99">
        <w:t>Claude</w:t>
      </w:r>
      <w:proofErr w:type="spellEnd"/>
      <w:r w:rsidRPr="00E34B99">
        <w:t>) моделями.</w:t>
      </w:r>
    </w:p>
    <w:p w14:paraId="03A86B88" w14:textId="58796A9D" w:rsidR="00E34B99" w:rsidRPr="00E34B99" w:rsidRDefault="00E34B99" w:rsidP="00E34B99">
      <w:r w:rsidRPr="00E34B99">
        <w:t>Шаг 3. Финальный выбор метода и конкретной технологии. Окончательное решение принималось на основе оценки совокупной эффективности и сложности интеграции</w:t>
      </w:r>
      <w:r>
        <w:t>.</w:t>
      </w:r>
    </w:p>
    <w:p w14:paraId="6F31FB5F" w14:textId="65302C90" w:rsidR="00E34B99" w:rsidRPr="00E34B99" w:rsidRDefault="00E34B99" w:rsidP="00E34B99">
      <w:r w:rsidRPr="00E34B99">
        <w:t>Критерий производительности и качества</w:t>
      </w:r>
      <w:r>
        <w:t>.</w:t>
      </w:r>
      <w:r w:rsidRPr="00E34B99">
        <w:t xml:space="preserve"> </w:t>
      </w:r>
      <w:r>
        <w:t>Д</w:t>
      </w:r>
      <w:r w:rsidRPr="00E34B99">
        <w:t>ля</w:t>
      </w:r>
      <w:r w:rsidRPr="00E34B99">
        <w:t xml:space="preserve"> задач, чувствительных к контексту на русском языке (включая IT-терминологию и культурные особенности собеседований), проприетарная модель </w:t>
      </w:r>
      <w:proofErr w:type="spellStart"/>
      <w:r w:rsidRPr="00E34B99">
        <w:t>GigaChat</w:t>
      </w:r>
      <w:proofErr w:type="spellEnd"/>
      <w:r w:rsidRPr="00E34B99">
        <w:t xml:space="preserve"> демонстрирует преимущество перед зарубежными аналогами, будучи изначально </w:t>
      </w:r>
      <w:proofErr w:type="spellStart"/>
      <w:r w:rsidRPr="00E34B99">
        <w:t>дообученной</w:t>
      </w:r>
      <w:proofErr w:type="spellEnd"/>
      <w:r w:rsidRPr="00E34B99">
        <w:t xml:space="preserve"> на соответствующих корпусах текстов.</w:t>
      </w:r>
    </w:p>
    <w:p w14:paraId="6B8569D7" w14:textId="77777777" w:rsidR="00E34B99" w:rsidRPr="00E34B99" w:rsidRDefault="00E34B99" w:rsidP="00E34B99">
      <w:r w:rsidRPr="00E34B99">
        <w:t xml:space="preserve">Критерий зрелости, документации и интеграции: Наличие стабильного API </w:t>
      </w:r>
      <w:proofErr w:type="spellStart"/>
      <w:r w:rsidRPr="00E34B99">
        <w:t>GigaChat</w:t>
      </w:r>
      <w:proofErr w:type="spellEnd"/>
      <w:r w:rsidRPr="00E34B99">
        <w:t xml:space="preserve"> с четкой документацией, поддержкой стриминга для имитации «печати» ответа и инструментария (RAG, </w:t>
      </w:r>
      <w:proofErr w:type="spellStart"/>
      <w:r w:rsidRPr="00E34B99">
        <w:t>fine-tuning</w:t>
      </w:r>
      <w:proofErr w:type="spellEnd"/>
      <w:r w:rsidRPr="00E34B99">
        <w:t xml:space="preserve">) для будущего развития системы определило выбор в ее пользу. Использование облачной LLM в качестве сервиса устраняет необходимость в развертывании и поддержке </w:t>
      </w:r>
      <w:r w:rsidRPr="00E34B99">
        <w:lastRenderedPageBreak/>
        <w:t>высокозатратных вычислительных кластеров, что соответствует бюджетным ограничениям.</w:t>
      </w:r>
    </w:p>
    <w:p w14:paraId="783A4088" w14:textId="77777777" w:rsidR="00E34B99" w:rsidRPr="00E34B99" w:rsidRDefault="00E34B99" w:rsidP="00E34B99">
      <w:r w:rsidRPr="00E34B99">
        <w:t xml:space="preserve">Критерий технологической интеграции: Выбранный метод (обращение к LLM API) естественно интегрируется в общий </w:t>
      </w:r>
      <w:proofErr w:type="spellStart"/>
      <w:r w:rsidRPr="00E34B99">
        <w:t>backend</w:t>
      </w:r>
      <w:proofErr w:type="spellEnd"/>
      <w:r w:rsidRPr="00E34B99">
        <w:t>-стек на Python (</w:t>
      </w:r>
      <w:proofErr w:type="spellStart"/>
      <w:r w:rsidRPr="00E34B99">
        <w:t>FastAPI</w:t>
      </w:r>
      <w:proofErr w:type="spellEnd"/>
      <w:r w:rsidRPr="00E34B99">
        <w:t xml:space="preserve">), который будет управлять диалоговой сессией, вести историю сообщений, формировать </w:t>
      </w:r>
      <w:proofErr w:type="spellStart"/>
      <w:r w:rsidRPr="00E34B99">
        <w:t>промпты</w:t>
      </w:r>
      <w:proofErr w:type="spellEnd"/>
      <w:r w:rsidRPr="00E34B99">
        <w:t xml:space="preserve"> и обрабатывать ответы модели для последующего сохранения в основную реляционную БД (</w:t>
      </w:r>
      <w:proofErr w:type="spellStart"/>
      <w:r w:rsidRPr="00E34B99">
        <w:t>PostgreSQL</w:t>
      </w:r>
      <w:proofErr w:type="spellEnd"/>
      <w:r w:rsidRPr="00E34B99">
        <w:t>).</w:t>
      </w:r>
    </w:p>
    <w:p w14:paraId="6DCAA31B" w14:textId="77777777" w:rsidR="00E34B99" w:rsidRPr="00E34B99" w:rsidRDefault="00E34B99" w:rsidP="00E34B99">
      <w:r w:rsidRPr="00E34B99">
        <w:t xml:space="preserve">Таким образом, алгоритм привел к выбору гибридного метода, комбинирующего управляющую логику на собственном </w:t>
      </w:r>
      <w:proofErr w:type="spellStart"/>
      <w:r w:rsidRPr="00E34B99">
        <w:t>backend</w:t>
      </w:r>
      <w:proofErr w:type="spellEnd"/>
      <w:r w:rsidRPr="00E34B99">
        <w:t xml:space="preserve"> с использованием мощной проприетарной LLM (</w:t>
      </w:r>
      <w:proofErr w:type="spellStart"/>
      <w:r w:rsidRPr="00E34B99">
        <w:t>GigaChat</w:t>
      </w:r>
      <w:proofErr w:type="spellEnd"/>
      <w:r w:rsidRPr="00E34B99">
        <w:t xml:space="preserve"> API) в качестве «движка» интеллектуального диалога и анализа ответов. Данный подход обеспечивает баланс между высочайшим качеством генерации, приемлемой стоимостью, скоростью разработки и соответствием всем первоначальным требованиям.</w:t>
      </w:r>
    </w:p>
    <w:p w14:paraId="3030EEC4" w14:textId="77777777" w:rsidR="00E34B99" w:rsidRPr="00E34B99" w:rsidRDefault="00E34B99" w:rsidP="00E34B99"/>
    <w:p w14:paraId="4FA5E24E" w14:textId="77777777" w:rsidR="00E34B99" w:rsidRPr="00E34B99" w:rsidRDefault="00E34B99" w:rsidP="00E34B99">
      <w:pPr>
        <w:ind w:firstLine="0"/>
      </w:pPr>
    </w:p>
    <w:p w14:paraId="154FF2BC" w14:textId="77777777" w:rsidR="00777C85" w:rsidRDefault="00777C85" w:rsidP="00E80B30">
      <w:pPr>
        <w:ind w:firstLine="0"/>
      </w:pPr>
    </w:p>
    <w:p w14:paraId="387B9189" w14:textId="77777777" w:rsidR="00777C85" w:rsidRPr="00E80B30" w:rsidRDefault="00777C85" w:rsidP="00E80B30">
      <w:pPr>
        <w:ind w:firstLine="0"/>
      </w:pPr>
    </w:p>
    <w:p w14:paraId="64CE3733" w14:textId="77777777" w:rsidR="00845A97" w:rsidRPr="00845A97" w:rsidRDefault="00845A97" w:rsidP="00845A97"/>
    <w:p w14:paraId="5EDB917C" w14:textId="59B89BC7" w:rsidR="002D20A0" w:rsidRDefault="003449E9" w:rsidP="002D20A0">
      <w:pPr>
        <w:pStyle w:val="1"/>
      </w:pPr>
      <w:bookmarkStart w:id="23" w:name="_Toc210577064"/>
      <w:bookmarkStart w:id="24" w:name="_Toc215596622"/>
      <w:r>
        <w:lastRenderedPageBreak/>
        <w:t xml:space="preserve">3 </w:t>
      </w:r>
      <w:r w:rsidR="002D20A0">
        <w:t>ФОРМИРОВАНИЕ ТРЕБОВАНИЙ К РЕШЕНИЮ ПРОБЛЕМЫ</w:t>
      </w:r>
      <w:bookmarkEnd w:id="23"/>
      <w:bookmarkEnd w:id="24"/>
    </w:p>
    <w:p w14:paraId="28691D03" w14:textId="6EBA5037" w:rsidR="002D20A0" w:rsidRDefault="003449E9" w:rsidP="002D20A0">
      <w:pPr>
        <w:pStyle w:val="2"/>
      </w:pPr>
      <w:bookmarkStart w:id="25" w:name="_Toc210577065"/>
      <w:bookmarkStart w:id="26" w:name="_Toc215596623"/>
      <w:r>
        <w:t xml:space="preserve">3.1 </w:t>
      </w:r>
      <w:r w:rsidR="002D20A0">
        <w:t>Общая характеристика предлагаемого решения</w:t>
      </w:r>
      <w:bookmarkEnd w:id="25"/>
      <w:bookmarkEnd w:id="26"/>
    </w:p>
    <w:p w14:paraId="59401F85" w14:textId="32706C58" w:rsidR="00EF3756" w:rsidRDefault="00EF3756" w:rsidP="00EF3756">
      <w:r>
        <w:t xml:space="preserve">В качестве </w:t>
      </w:r>
      <w:r w:rsidR="00C03791">
        <w:t>предлагаемого</w:t>
      </w:r>
      <w:r>
        <w:t xml:space="preserve"> решения рассматривает программный комплекс в виде веб-платформы</w:t>
      </w:r>
      <w:r w:rsidR="00C03791">
        <w:t xml:space="preserve">, предназначенный для проведения адаптивных тренировочных собеседований в </w:t>
      </w:r>
      <w:r w:rsidR="00C03791">
        <w:rPr>
          <w:lang w:val="en-US"/>
        </w:rPr>
        <w:t>IT</w:t>
      </w:r>
      <w:r w:rsidR="00C03791" w:rsidRPr="00C03791">
        <w:t>-</w:t>
      </w:r>
      <w:r w:rsidR="00C03791">
        <w:t>сфере с использованием генеративного искусственного интеллекта (</w:t>
      </w:r>
      <w:r w:rsidR="00C03791">
        <w:rPr>
          <w:lang w:val="en-US"/>
        </w:rPr>
        <w:t>GenAI</w:t>
      </w:r>
      <w:r w:rsidR="00C03791">
        <w:t>) в роли интервьюера.</w:t>
      </w:r>
    </w:p>
    <w:p w14:paraId="7BA22E47" w14:textId="47F4DBD6" w:rsidR="00C03791" w:rsidRDefault="00C03791" w:rsidP="00EF3756">
      <w:r>
        <w:t xml:space="preserve">Архитектурно решение будет построено по </w:t>
      </w:r>
      <w:proofErr w:type="spellStart"/>
      <w:r>
        <w:t>микросервисно</w:t>
      </w:r>
      <w:proofErr w:type="spellEnd"/>
      <w:r>
        <w:t>-ориентированному принципу (</w:t>
      </w:r>
      <w:r>
        <w:rPr>
          <w:lang w:val="en-US"/>
        </w:rPr>
        <w:t>MSA</w:t>
      </w:r>
      <w:r w:rsidRPr="00C03791">
        <w:t>/</w:t>
      </w:r>
      <w:r>
        <w:rPr>
          <w:lang w:val="en-US"/>
        </w:rPr>
        <w:t>Microservices</w:t>
      </w:r>
      <w:r w:rsidRPr="00C03791">
        <w:t>-</w:t>
      </w:r>
      <w:r>
        <w:rPr>
          <w:lang w:val="en-US"/>
        </w:rPr>
        <w:t>based</w:t>
      </w:r>
      <w:r w:rsidRPr="00C03791">
        <w:t xml:space="preserve"> </w:t>
      </w:r>
      <w:r>
        <w:rPr>
          <w:lang w:val="en-US"/>
        </w:rPr>
        <w:t>architecture</w:t>
      </w:r>
      <w:r>
        <w:t>) с выделением ядра бизнес-логики (</w:t>
      </w:r>
      <w:r>
        <w:rPr>
          <w:lang w:val="en-US"/>
        </w:rPr>
        <w:t>backend</w:t>
      </w:r>
      <w:r>
        <w:t xml:space="preserve">) и специализированных сервисов. Такое разделение функциональности на отдельные, слабосвязанные компоненты (сервис аутентификации, сервис управления контентом, диалоговый сервис с интеграцией </w:t>
      </w:r>
      <w:r>
        <w:rPr>
          <w:lang w:val="en-US"/>
        </w:rPr>
        <w:t>LLM</w:t>
      </w:r>
      <w:r>
        <w:t xml:space="preserve">, сервис аналитики) повысит </w:t>
      </w:r>
      <w:proofErr w:type="spellStart"/>
      <w:r>
        <w:t>сопровождаемость</w:t>
      </w:r>
      <w:proofErr w:type="spellEnd"/>
      <w:r>
        <w:t xml:space="preserve">, упростит тестирование и позволит независимо масштабировать наиболее нагруженные части системы, в первую очередь </w:t>
      </w:r>
      <w:r w:rsidRPr="00C03791">
        <w:t>—</w:t>
      </w:r>
      <w:r>
        <w:t xml:space="preserve"> модуль взаимодействия с нейросетью.</w:t>
      </w:r>
    </w:p>
    <w:p w14:paraId="1514AE70" w14:textId="4E127F15" w:rsidR="00C03791" w:rsidRPr="00C03791" w:rsidRDefault="00C03791" w:rsidP="00EF3756">
      <w:r>
        <w:t xml:space="preserve">Ожидается, что данное решение позволит преодолеть ключевые ограничения, присущие существующим аналогам, за счет реализации паттерна </w:t>
      </w:r>
      <w:r w:rsidRPr="00413685">
        <w:t>«</w:t>
      </w:r>
      <w:r>
        <w:t>человек в петле</w:t>
      </w:r>
      <w:r w:rsidRPr="00413685">
        <w:t>»</w:t>
      </w:r>
      <w:r>
        <w:t xml:space="preserve"> (</w:t>
      </w:r>
      <w:r>
        <w:rPr>
          <w:lang w:val="en-US"/>
        </w:rPr>
        <w:t>Human</w:t>
      </w:r>
      <w:r w:rsidRPr="00C03791">
        <w:t>-</w:t>
      </w:r>
      <w:r>
        <w:rPr>
          <w:lang w:val="en-US"/>
        </w:rPr>
        <w:t>in</w:t>
      </w:r>
      <w:r w:rsidRPr="00C03791">
        <w:t>-</w:t>
      </w:r>
      <w:r>
        <w:rPr>
          <w:lang w:val="en-US"/>
        </w:rPr>
        <w:t>the</w:t>
      </w:r>
      <w:r w:rsidRPr="00C03791">
        <w:t>-</w:t>
      </w:r>
      <w:r>
        <w:rPr>
          <w:lang w:val="en-US"/>
        </w:rPr>
        <w:t>Loop</w:t>
      </w:r>
      <w:r>
        <w:t xml:space="preserve">) на основе </w:t>
      </w:r>
      <w:proofErr w:type="spellStart"/>
      <w:r>
        <w:t>интеллекутального</w:t>
      </w:r>
      <w:proofErr w:type="spellEnd"/>
      <w:r>
        <w:t xml:space="preserve"> диалогового агента. Платформа не просто предоставляет </w:t>
      </w:r>
      <w:r w:rsidR="006A0757">
        <w:t>статичный</w:t>
      </w:r>
      <w:r>
        <w:t xml:space="preserve"> </w:t>
      </w:r>
      <w:r w:rsidR="006A0757">
        <w:t>контент</w:t>
      </w:r>
      <w:r>
        <w:t xml:space="preserve">, а генерирует персонализированный сценарий собеседования в реальном времени, адаптируя сложность и направление вопросов (алгоритмы, системный дизайн, поведенческий блок) на основе анализа ответов пользователя. Это достигается за счет глубокой интеграции </w:t>
      </w:r>
      <w:r>
        <w:rPr>
          <w:lang w:val="en-US"/>
        </w:rPr>
        <w:t>API</w:t>
      </w:r>
      <w:r>
        <w:t xml:space="preserve"> </w:t>
      </w:r>
      <w:proofErr w:type="spellStart"/>
      <w:r>
        <w:rPr>
          <w:lang w:val="en-US"/>
        </w:rPr>
        <w:t>GigaChat</w:t>
      </w:r>
      <w:proofErr w:type="spellEnd"/>
      <w:r w:rsidRPr="00C03791">
        <w:t xml:space="preserve"> </w:t>
      </w:r>
      <w:r>
        <w:t>в качестве ядра диалоговой системы, что позволяет сочетать преимущества мощной языковой модели (понимание контеста, генерация осмысленный вопросов, оценка открытых ответов) с управляющей легко платформы, отвечающей за структуру интервью, учет прогресса пользователя и формирование финальной аналитики.</w:t>
      </w:r>
    </w:p>
    <w:p w14:paraId="0A96DECA" w14:textId="75908F6A" w:rsidR="006A0757" w:rsidRDefault="002D20A0" w:rsidP="006A0757">
      <w:pPr>
        <w:pStyle w:val="2"/>
        <w:numPr>
          <w:ilvl w:val="1"/>
          <w:numId w:val="19"/>
        </w:numPr>
      </w:pPr>
      <w:bookmarkStart w:id="27" w:name="_Toc210577066"/>
      <w:bookmarkStart w:id="28" w:name="_Toc215596624"/>
      <w:r>
        <w:lastRenderedPageBreak/>
        <w:t>Функциональные требования к предлагаемому решению</w:t>
      </w:r>
      <w:bookmarkEnd w:id="27"/>
      <w:bookmarkEnd w:id="28"/>
    </w:p>
    <w:p w14:paraId="53033180" w14:textId="77777777" w:rsidR="00755868" w:rsidRDefault="00755868" w:rsidP="00755868">
      <w:r w:rsidRPr="00755868">
        <w:t>Функциональные требования определяют, что именно должна делать система с точки зрения пользователя.</w:t>
      </w:r>
    </w:p>
    <w:p w14:paraId="269AA713" w14:textId="77777777" w:rsidR="00755868" w:rsidRDefault="00755868" w:rsidP="00755868">
      <w:r w:rsidRPr="00755868">
        <w:t>Управление пользователем и сессией.</w:t>
      </w:r>
    </w:p>
    <w:p w14:paraId="2A917589" w14:textId="4BE83734" w:rsidR="00755868" w:rsidRPr="00755868" w:rsidRDefault="00755868" w:rsidP="00755868">
      <w:r w:rsidRPr="00755868">
        <w:t>Возможность регистрации и аутентификации пользователя.</w:t>
      </w:r>
    </w:p>
    <w:p w14:paraId="2956C9F5" w14:textId="77777777" w:rsidR="00755868" w:rsidRPr="00755868" w:rsidRDefault="00755868" w:rsidP="00755868">
      <w:r w:rsidRPr="00755868">
        <w:t>Возможность создания новой сессии (собеседования) с выбором параметров: специализация (</w:t>
      </w:r>
      <w:proofErr w:type="spellStart"/>
      <w:r w:rsidRPr="00755868">
        <w:t>Frontend</w:t>
      </w:r>
      <w:proofErr w:type="spellEnd"/>
      <w:r w:rsidRPr="00755868">
        <w:t>/</w:t>
      </w:r>
      <w:proofErr w:type="spellStart"/>
      <w:r w:rsidRPr="00755868">
        <w:t>Backend</w:t>
      </w:r>
      <w:proofErr w:type="spellEnd"/>
      <w:r w:rsidRPr="00755868">
        <w:t>/Data Science), уровень сложности (Junior/Middle/</w:t>
      </w:r>
      <w:proofErr w:type="spellStart"/>
      <w:r w:rsidRPr="00755868">
        <w:t>Senior</w:t>
      </w:r>
      <w:proofErr w:type="spellEnd"/>
      <w:r w:rsidRPr="00755868">
        <w:t>), тип собеседования (алгоритмическое/системный дизайн/смешанное).</w:t>
      </w:r>
    </w:p>
    <w:p w14:paraId="018E96E5" w14:textId="77777777" w:rsidR="00755868" w:rsidRPr="00755868" w:rsidRDefault="00755868" w:rsidP="00755868">
      <w:r w:rsidRPr="00755868">
        <w:t>Возможность приостановки, возобновления и завершения сессии с сохранением прогресса.</w:t>
      </w:r>
    </w:p>
    <w:p w14:paraId="563F8F54" w14:textId="77777777" w:rsidR="00755868" w:rsidRPr="00755868" w:rsidRDefault="00755868" w:rsidP="00755868">
      <w:r w:rsidRPr="00755868">
        <w:t xml:space="preserve">Ведение интерактивного диалога с AI-интервьюером (ключевой блок для </w:t>
      </w:r>
      <w:proofErr w:type="spellStart"/>
      <w:r w:rsidRPr="00755868">
        <w:t>frontend</w:t>
      </w:r>
      <w:proofErr w:type="spellEnd"/>
      <w:r w:rsidRPr="00755868">
        <w:t>).</w:t>
      </w:r>
    </w:p>
    <w:p w14:paraId="5F6A75F0" w14:textId="77777777" w:rsidR="00755868" w:rsidRPr="00755868" w:rsidRDefault="00755868" w:rsidP="00755868">
      <w:r w:rsidRPr="00755868">
        <w:t>Отображение диалога в реальном времени: Интерфейс должен отображать историю сообщений в формате, имитирующем чат (вопросы AI, текстовые/кодовые ответы пользователя).</w:t>
      </w:r>
    </w:p>
    <w:p w14:paraId="123B5720" w14:textId="77777777" w:rsidR="00755868" w:rsidRPr="00755868" w:rsidRDefault="00755868" w:rsidP="00755868">
      <w:r w:rsidRPr="00755868">
        <w:t>Интерфейс для ввода ответов: Предоставление пользователю различных способов ввода ответа в зависимости от типа вопроса:</w:t>
      </w:r>
    </w:p>
    <w:p w14:paraId="098A1F6D" w14:textId="77777777" w:rsidR="00755868" w:rsidRPr="00755868" w:rsidRDefault="00755868" w:rsidP="00755868">
      <w:r w:rsidRPr="00755868">
        <w:t>Текстовое поле для развернутых ответов (поведенческие вопросы, объяснение решений).</w:t>
      </w:r>
    </w:p>
    <w:p w14:paraId="12E43FF0" w14:textId="77777777" w:rsidR="00755868" w:rsidRPr="00755868" w:rsidRDefault="00755868" w:rsidP="00755868">
      <w:r w:rsidRPr="00755868">
        <w:t>Встроенный редактор кода с подсветкой синтаксиса для написания и выполнения кода (например, для алгоритмических задач). Требуется поддержка основных языков (JavaScript, Python, Java и др.).</w:t>
      </w:r>
    </w:p>
    <w:p w14:paraId="59759B86" w14:textId="77777777" w:rsidR="00755868" w:rsidRPr="00755868" w:rsidRDefault="00755868" w:rsidP="00755868">
      <w:r w:rsidRPr="00755868">
        <w:t xml:space="preserve">Инструмент для создания диаграмм (псевдографический или </w:t>
      </w:r>
      <w:proofErr w:type="spellStart"/>
      <w:r w:rsidRPr="00755868">
        <w:t>drag-and-drop</w:t>
      </w:r>
      <w:proofErr w:type="spellEnd"/>
      <w:r w:rsidRPr="00755868">
        <w:t xml:space="preserve"> конструктор) для ответов на вопросы по системному дизайну.</w:t>
      </w:r>
    </w:p>
    <w:p w14:paraId="0FDC4C82" w14:textId="77777777" w:rsidR="00755868" w:rsidRPr="00755868" w:rsidRDefault="00755868" w:rsidP="00755868">
      <w:r w:rsidRPr="00755868">
        <w:t>Обработка и отображение ответа AI:</w:t>
      </w:r>
    </w:p>
    <w:p w14:paraId="116FCF20" w14:textId="77777777" w:rsidR="00755868" w:rsidRPr="00755868" w:rsidRDefault="00755868" w:rsidP="00755868">
      <w:r w:rsidRPr="00755868">
        <w:t xml:space="preserve">Реализация механизма </w:t>
      </w:r>
      <w:proofErr w:type="spellStart"/>
      <w:r w:rsidRPr="00755868">
        <w:t>stream</w:t>
      </w:r>
      <w:proofErr w:type="spellEnd"/>
      <w:r w:rsidRPr="00755868">
        <w:t>-приема (</w:t>
      </w:r>
      <w:proofErr w:type="spellStart"/>
      <w:r w:rsidRPr="00755868">
        <w:t>streaming</w:t>
      </w:r>
      <w:proofErr w:type="spellEnd"/>
      <w:r w:rsidRPr="00755868">
        <w:t xml:space="preserve">) для посимвольного или поблочного вывода ответа </w:t>
      </w:r>
      <w:proofErr w:type="spellStart"/>
      <w:r w:rsidRPr="00755868">
        <w:t>GigaChat</w:t>
      </w:r>
      <w:proofErr w:type="spellEnd"/>
      <w:r w:rsidRPr="00755868">
        <w:t>, имитирующего «печать» сообщения интервьюером в реальном времени.</w:t>
      </w:r>
    </w:p>
    <w:p w14:paraId="0969C570" w14:textId="77777777" w:rsidR="00755868" w:rsidRPr="00755868" w:rsidRDefault="00755868" w:rsidP="00755868">
      <w:r w:rsidRPr="00755868">
        <w:lastRenderedPageBreak/>
        <w:t>Корректное форматирование ответов AI (разметка, списки, блоки кода).</w:t>
      </w:r>
    </w:p>
    <w:p w14:paraId="39C7FFC0" w14:textId="77777777" w:rsidR="00755868" w:rsidRPr="00755868" w:rsidRDefault="00755868" w:rsidP="00755868">
      <w:r w:rsidRPr="00755868">
        <w:t>Таймер и контроль времени: Отображение таймера для ограниченных по времени задач (например, на решение алгоритмической задачи).</w:t>
      </w:r>
    </w:p>
    <w:p w14:paraId="48AB4D14" w14:textId="77777777" w:rsidR="00755868" w:rsidRPr="00755868" w:rsidRDefault="00755868" w:rsidP="00755868">
      <w:r w:rsidRPr="00755868">
        <w:t>Визуализация процесса и результатов.</w:t>
      </w:r>
    </w:p>
    <w:p w14:paraId="6EB8DA6B" w14:textId="77777777" w:rsidR="00755868" w:rsidRPr="00755868" w:rsidRDefault="00755868" w:rsidP="00755868">
      <w:r w:rsidRPr="00755868">
        <w:t>Лента прогресса (</w:t>
      </w:r>
      <w:proofErr w:type="spellStart"/>
      <w:r w:rsidRPr="00755868">
        <w:t>progress</w:t>
      </w:r>
      <w:proofErr w:type="spellEnd"/>
      <w:r w:rsidRPr="00755868">
        <w:t xml:space="preserve"> </w:t>
      </w:r>
      <w:proofErr w:type="spellStart"/>
      <w:r w:rsidRPr="00755868">
        <w:t>bar</w:t>
      </w:r>
      <w:proofErr w:type="spellEnd"/>
      <w:r w:rsidRPr="00755868">
        <w:t>): Визуальное отображение прогресса прохождения собеседования (например, «Вопрос 3 из 10»).</w:t>
      </w:r>
    </w:p>
    <w:p w14:paraId="44A03920" w14:textId="77777777" w:rsidR="00755868" w:rsidRPr="00755868" w:rsidRDefault="00755868" w:rsidP="00755868">
      <w:r w:rsidRPr="00755868">
        <w:t>Панель анализа по завершении сессии: Формирование и наглядное представление отчета по итогам собеседования в виде:</w:t>
      </w:r>
    </w:p>
    <w:p w14:paraId="51BC5D03" w14:textId="77777777" w:rsidR="00755868" w:rsidRPr="00755868" w:rsidRDefault="00755868" w:rsidP="00755868">
      <w:r w:rsidRPr="00755868">
        <w:t>Сводной оценки по категориям (алгоритмы, теория, коммуникация).</w:t>
      </w:r>
    </w:p>
    <w:p w14:paraId="42491481" w14:textId="77777777" w:rsidR="00755868" w:rsidRPr="00755868" w:rsidRDefault="00755868" w:rsidP="00755868">
      <w:r w:rsidRPr="00755868">
        <w:t>Развернутой текстовой обратной связи, сгенерированной AI, с указанием сильных сторон и областей для роста.</w:t>
      </w:r>
    </w:p>
    <w:p w14:paraId="08A47F98" w14:textId="77777777" w:rsidR="00755868" w:rsidRPr="00755868" w:rsidRDefault="00755868" w:rsidP="00755868">
      <w:r w:rsidRPr="00755868">
        <w:t>Графиков или диаграмм, отражающих динамику (если доступна история сессий).</w:t>
      </w:r>
    </w:p>
    <w:p w14:paraId="29BF9ED2" w14:textId="77777777" w:rsidR="00755868" w:rsidRPr="00755868" w:rsidRDefault="00755868" w:rsidP="00755868">
      <w:r w:rsidRPr="00755868">
        <w:t>История собеседований: Личный кабинет с возможностью просмотра истории всех пройденных сессий и детальных отчетов по ним.</w:t>
      </w:r>
    </w:p>
    <w:p w14:paraId="373CA566" w14:textId="77777777" w:rsidR="00755868" w:rsidRPr="00755868" w:rsidRDefault="00755868" w:rsidP="00755868">
      <w:r w:rsidRPr="00755868">
        <w:t>Управление контентом (для роли администратора/эксперта).</w:t>
      </w:r>
    </w:p>
    <w:p w14:paraId="2CA1FBFE" w14:textId="77777777" w:rsidR="00755868" w:rsidRPr="00755868" w:rsidRDefault="00755868" w:rsidP="00755868">
      <w:r w:rsidRPr="00755868">
        <w:t>Интерфейс для добавления и редактирования шаблонов вопросов, задач и критериев оценки, которые используются для формирования промптов к AI.</w:t>
      </w:r>
    </w:p>
    <w:p w14:paraId="06586305" w14:textId="6FC47BBE" w:rsidR="006A0757" w:rsidRPr="006A0757" w:rsidRDefault="006A0757" w:rsidP="006A0757"/>
    <w:p w14:paraId="77B3FA06" w14:textId="77777777" w:rsidR="006A0757" w:rsidRPr="006A0757" w:rsidRDefault="006A0757" w:rsidP="006A0757"/>
    <w:p w14:paraId="5D6F3D76" w14:textId="2F1776C7" w:rsidR="002D20A0" w:rsidRDefault="003449E9" w:rsidP="00861057">
      <w:pPr>
        <w:pStyle w:val="2"/>
        <w:keepNext w:val="0"/>
      </w:pPr>
      <w:bookmarkStart w:id="29" w:name="_Toc215596625"/>
      <w:r>
        <w:t xml:space="preserve">3.3 </w:t>
      </w:r>
      <w:bookmarkStart w:id="30" w:name="_Toc210577067"/>
      <w:r w:rsidR="002D20A0">
        <w:t>Нефункциональные требования к предлагаемому решению</w:t>
      </w:r>
      <w:bookmarkEnd w:id="29"/>
      <w:bookmarkEnd w:id="30"/>
    </w:p>
    <w:p w14:paraId="5213797C" w14:textId="77777777" w:rsidR="00330B7B" w:rsidRPr="00330B7B" w:rsidRDefault="00330B7B" w:rsidP="00330B7B">
      <w:r w:rsidRPr="00330B7B">
        <w:t>Нефункциональные требования описывают свойства системы и качество ее работы. Для веб-платформы с интерактивным AI-интервьюером они включают:</w:t>
      </w:r>
    </w:p>
    <w:p w14:paraId="2B5BF6C3" w14:textId="7F6046AD" w:rsidR="00330B7B" w:rsidRPr="00330B7B" w:rsidRDefault="00330B7B" w:rsidP="00330B7B">
      <w:r w:rsidRPr="00330B7B">
        <w:t xml:space="preserve">Производительность и отзывчивость (Performance &amp; </w:t>
      </w:r>
      <w:proofErr w:type="spellStart"/>
      <w:r w:rsidRPr="00330B7B">
        <w:t>Responsiveness</w:t>
      </w:r>
      <w:proofErr w:type="spellEnd"/>
      <w:r w:rsidRPr="00330B7B">
        <w:t>)</w:t>
      </w:r>
      <w:r w:rsidRPr="00330B7B">
        <w:t>.</w:t>
      </w:r>
      <w:r>
        <w:t xml:space="preserve"> </w:t>
      </w:r>
      <w:r w:rsidRPr="00330B7B">
        <w:t xml:space="preserve">Время загрузки интерфейса (Time </w:t>
      </w:r>
      <w:proofErr w:type="spellStart"/>
      <w:r w:rsidRPr="00330B7B">
        <w:t>to</w:t>
      </w:r>
      <w:proofErr w:type="spellEnd"/>
      <w:r w:rsidRPr="00330B7B">
        <w:t xml:space="preserve"> Interactive) для авторизованного пользователя не должно превышать 3 секунд.</w:t>
      </w:r>
      <w:r>
        <w:t xml:space="preserve"> </w:t>
      </w:r>
      <w:r w:rsidRPr="00330B7B">
        <w:t xml:space="preserve">Время отклика интерфейса (UI </w:t>
      </w:r>
      <w:proofErr w:type="spellStart"/>
      <w:r w:rsidRPr="00330B7B">
        <w:lastRenderedPageBreak/>
        <w:t>response</w:t>
      </w:r>
      <w:proofErr w:type="spellEnd"/>
      <w:r w:rsidRPr="00330B7B">
        <w:t xml:space="preserve"> </w:t>
      </w:r>
      <w:proofErr w:type="spellStart"/>
      <w:r w:rsidRPr="00330B7B">
        <w:t>time</w:t>
      </w:r>
      <w:proofErr w:type="spellEnd"/>
      <w:r w:rsidRPr="00330B7B">
        <w:t>) на действия пользователя (нажатие кнопки, отправка сообщения) должно составлять менее 100 мс.</w:t>
      </w:r>
    </w:p>
    <w:p w14:paraId="02165509" w14:textId="77777777" w:rsidR="00330B7B" w:rsidRPr="00330B7B" w:rsidRDefault="00330B7B" w:rsidP="00330B7B">
      <w:r w:rsidRPr="00330B7B">
        <w:t>Задержка в диалоге (</w:t>
      </w:r>
      <w:proofErr w:type="spellStart"/>
      <w:r w:rsidRPr="00330B7B">
        <w:t>Dialog</w:t>
      </w:r>
      <w:proofErr w:type="spellEnd"/>
      <w:r w:rsidRPr="00330B7B">
        <w:t xml:space="preserve"> </w:t>
      </w:r>
      <w:proofErr w:type="spellStart"/>
      <w:r w:rsidRPr="00330B7B">
        <w:t>latency</w:t>
      </w:r>
      <w:proofErr w:type="spellEnd"/>
      <w:r w:rsidRPr="00330B7B">
        <w:t>): Первый токен (символ) ответа от AI-интервьюера (</w:t>
      </w:r>
      <w:proofErr w:type="spellStart"/>
      <w:r w:rsidRPr="00330B7B">
        <w:t>GigaChat</w:t>
      </w:r>
      <w:proofErr w:type="spellEnd"/>
      <w:r w:rsidRPr="00330B7B">
        <w:t xml:space="preserve">) после отправки пользовательского сообщения должен начать отображаться в интерфейсе не позднее, чем через 2 секунды (за счет использования </w:t>
      </w:r>
      <w:proofErr w:type="spellStart"/>
      <w:r w:rsidRPr="00330B7B">
        <w:t>streaming</w:t>
      </w:r>
      <w:proofErr w:type="spellEnd"/>
      <w:r w:rsidRPr="00330B7B">
        <w:t>-ответа). Полное формирование ответа средней длины не должно занимать более 15 секунд.</w:t>
      </w:r>
    </w:p>
    <w:p w14:paraId="2DC8E49B" w14:textId="77777777" w:rsidR="00330B7B" w:rsidRPr="00330B7B" w:rsidRDefault="00330B7B" w:rsidP="00330B7B">
      <w:pPr>
        <w:ind w:firstLine="0"/>
      </w:pPr>
      <w:r w:rsidRPr="00330B7B">
        <w:t>Масштабируемость фронтенда (</w:t>
      </w:r>
      <w:proofErr w:type="spellStart"/>
      <w:r w:rsidRPr="00330B7B">
        <w:t>Frontend</w:t>
      </w:r>
      <w:proofErr w:type="spellEnd"/>
      <w:r w:rsidRPr="00330B7B">
        <w:t xml:space="preserve"> </w:t>
      </w:r>
      <w:proofErr w:type="spellStart"/>
      <w:r w:rsidRPr="00330B7B">
        <w:t>Scalability</w:t>
      </w:r>
      <w:proofErr w:type="spellEnd"/>
      <w:r w:rsidRPr="00330B7B">
        <w:t>):</w:t>
      </w:r>
    </w:p>
    <w:p w14:paraId="0EF6D9D8" w14:textId="77777777" w:rsidR="00330B7B" w:rsidRPr="00330B7B" w:rsidRDefault="00330B7B" w:rsidP="00330B7B">
      <w:r w:rsidRPr="00330B7B">
        <w:t xml:space="preserve">Архитектура клиентского приложения (например, использование Virtual DOM, </w:t>
      </w:r>
      <w:proofErr w:type="spellStart"/>
      <w:r w:rsidRPr="00330B7B">
        <w:t>lazy</w:t>
      </w:r>
      <w:proofErr w:type="spellEnd"/>
      <w:r w:rsidRPr="00330B7B">
        <w:t xml:space="preserve"> </w:t>
      </w:r>
      <w:proofErr w:type="spellStart"/>
      <w:r w:rsidRPr="00330B7B">
        <w:t>loading</w:t>
      </w:r>
      <w:proofErr w:type="spellEnd"/>
      <w:r w:rsidRPr="00330B7B">
        <w:t xml:space="preserve"> компонентов и </w:t>
      </w:r>
      <w:proofErr w:type="spellStart"/>
      <w:r w:rsidRPr="00330B7B">
        <w:t>чанков</w:t>
      </w:r>
      <w:proofErr w:type="spellEnd"/>
      <w:r w:rsidRPr="00330B7B">
        <w:t xml:space="preserve"> кода) должна обеспечивать стабильную работу при росте кодовой базы и добавлении новых функциональных модулей.</w:t>
      </w:r>
    </w:p>
    <w:p w14:paraId="7ECC82F0" w14:textId="77777777" w:rsidR="00330B7B" w:rsidRDefault="00330B7B" w:rsidP="00330B7B">
      <w:r w:rsidRPr="00330B7B">
        <w:t>Интерфейс должен корректно отображаться и функционировать на основных типах устройств (десктоп, планшет) при ширине экрана от 1200px до 1920px+ (адаптивный/отзывчивый дизайн).</w:t>
      </w:r>
    </w:p>
    <w:p w14:paraId="0E5857E5" w14:textId="2617EC2F" w:rsidR="00330B7B" w:rsidRPr="00330B7B" w:rsidRDefault="00330B7B" w:rsidP="00330B7B">
      <w:r w:rsidRPr="00330B7B">
        <w:t>Надежность и доступность (</w:t>
      </w:r>
      <w:proofErr w:type="spellStart"/>
      <w:r w:rsidRPr="00330B7B">
        <w:t>Reliability</w:t>
      </w:r>
      <w:proofErr w:type="spellEnd"/>
      <w:r w:rsidRPr="00330B7B">
        <w:t xml:space="preserve"> &amp; </w:t>
      </w:r>
      <w:proofErr w:type="spellStart"/>
      <w:r w:rsidRPr="00330B7B">
        <w:t>Availability</w:t>
      </w:r>
      <w:proofErr w:type="spellEnd"/>
      <w:r w:rsidRPr="00330B7B">
        <w:t>):</w:t>
      </w:r>
    </w:p>
    <w:p w14:paraId="6E309A0C" w14:textId="77777777" w:rsidR="00330B7B" w:rsidRPr="00330B7B" w:rsidRDefault="00330B7B" w:rsidP="00330B7B">
      <w:r w:rsidRPr="00330B7B">
        <w:t xml:space="preserve">Интерфейс должен адекватно обрабатывать ошибки связи с </w:t>
      </w:r>
      <w:proofErr w:type="spellStart"/>
      <w:r w:rsidRPr="00330B7B">
        <w:t>backend</w:t>
      </w:r>
      <w:proofErr w:type="spellEnd"/>
      <w:r w:rsidRPr="00330B7B">
        <w:t xml:space="preserve"> и AI-сервисом: предоставлять пользователю понятные уведомления (</w:t>
      </w:r>
      <w:proofErr w:type="spellStart"/>
      <w:r w:rsidRPr="00330B7B">
        <w:t>toast</w:t>
      </w:r>
      <w:proofErr w:type="spellEnd"/>
      <w:r w:rsidRPr="00330B7B">
        <w:t xml:space="preserve"> </w:t>
      </w:r>
      <w:proofErr w:type="spellStart"/>
      <w:r w:rsidRPr="00330B7B">
        <w:t>messages</w:t>
      </w:r>
      <w:proofErr w:type="spellEnd"/>
      <w:r w:rsidRPr="00330B7B">
        <w:t>), возможность повторной отправки запроса или сохранения введенных данных локально.</w:t>
      </w:r>
    </w:p>
    <w:p w14:paraId="1F899ECF" w14:textId="77777777" w:rsidR="00330B7B" w:rsidRDefault="00330B7B" w:rsidP="00330B7B">
      <w:r w:rsidRPr="00330B7B">
        <w:t>Коэффициент готовности клиентского интерфейса (доступность SPA после первоначальной загрузки) должен стремиться к 100%, исключая случаи полной недоступности сетевых ресурсов или API.</w:t>
      </w:r>
    </w:p>
    <w:p w14:paraId="68D72369" w14:textId="49DC327C" w:rsidR="00330B7B" w:rsidRPr="00330B7B" w:rsidRDefault="00330B7B" w:rsidP="00330B7B">
      <w:r w:rsidRPr="00330B7B">
        <w:t>Безопасность (Security):</w:t>
      </w:r>
    </w:p>
    <w:p w14:paraId="2076529B" w14:textId="77777777" w:rsidR="00330B7B" w:rsidRPr="00330B7B" w:rsidRDefault="00330B7B" w:rsidP="00330B7B">
      <w:r w:rsidRPr="00330B7B">
        <w:t>Все данные, передаваемые между клиентом и сервером (включая тексты собеседований), должны шифроваться с использованием протокола HTTPS/TLS 1.3.</w:t>
      </w:r>
    </w:p>
    <w:p w14:paraId="1EF4500E" w14:textId="77777777" w:rsidR="00330B7B" w:rsidRDefault="00330B7B" w:rsidP="00330B7B">
      <w:r w:rsidRPr="00330B7B">
        <w:t xml:space="preserve">Клиентское приложение должно реализовывать защиту от основных веб-уязвимостей (OWASP Top 10), таких как XSS (межсайтовый </w:t>
      </w:r>
      <w:proofErr w:type="spellStart"/>
      <w:r w:rsidRPr="00330B7B">
        <w:t>скриптинг</w:t>
      </w:r>
      <w:proofErr w:type="spellEnd"/>
      <w:r w:rsidRPr="00330B7B">
        <w:t xml:space="preserve">) – за счет </w:t>
      </w:r>
      <w:proofErr w:type="spellStart"/>
      <w:r w:rsidRPr="00330B7B">
        <w:t>санитизации</w:t>
      </w:r>
      <w:proofErr w:type="spellEnd"/>
      <w:r w:rsidRPr="00330B7B">
        <w:t xml:space="preserve"> выводимого контента и использования CSP (Content Security Policy), а также CSRF (межсайтовая подделка запроса) – с использованием токенов.</w:t>
      </w:r>
    </w:p>
    <w:p w14:paraId="54321088" w14:textId="36D4DB78" w:rsidR="00330B7B" w:rsidRPr="00330B7B" w:rsidRDefault="00330B7B" w:rsidP="00330B7B">
      <w:r w:rsidRPr="00330B7B">
        <w:lastRenderedPageBreak/>
        <w:t>Удобство использования и доступность (</w:t>
      </w:r>
      <w:proofErr w:type="spellStart"/>
      <w:r w:rsidRPr="00330B7B">
        <w:t>Usability</w:t>
      </w:r>
      <w:proofErr w:type="spellEnd"/>
      <w:r w:rsidRPr="00330B7B">
        <w:t xml:space="preserve"> &amp; </w:t>
      </w:r>
      <w:proofErr w:type="spellStart"/>
      <w:r w:rsidRPr="00330B7B">
        <w:t>Accessibility</w:t>
      </w:r>
      <w:proofErr w:type="spellEnd"/>
      <w:r w:rsidRPr="00330B7B">
        <w:t>):</w:t>
      </w:r>
    </w:p>
    <w:p w14:paraId="1FB11BBB" w14:textId="77777777" w:rsidR="00330B7B" w:rsidRPr="00330B7B" w:rsidRDefault="00330B7B" w:rsidP="00330B7B">
      <w:r w:rsidRPr="00330B7B">
        <w:t>Интуитивно понятный пользовательский интерфейс, не требующий длительного обучения. Критические действия (начать собеседование, отправить ответ, завершить сессию) должны быть очевидны.</w:t>
      </w:r>
    </w:p>
    <w:p w14:paraId="6881A51B" w14:textId="77777777" w:rsidR="00330B7B" w:rsidRPr="00330B7B" w:rsidRDefault="00330B7B" w:rsidP="00330B7B">
      <w:r w:rsidRPr="00330B7B">
        <w:t xml:space="preserve">Интерфейс должен обеспечивать непрерывный </w:t>
      </w:r>
      <w:proofErr w:type="spellStart"/>
      <w:r w:rsidRPr="00330B7B">
        <w:t>workflow</w:t>
      </w:r>
      <w:proofErr w:type="spellEnd"/>
      <w:r w:rsidRPr="00330B7B">
        <w:t>: отсутствие необходимости перезагрузки страницы во время сессии, автосохранение введенных ответов.</w:t>
      </w:r>
    </w:p>
    <w:p w14:paraId="740EDC9F" w14:textId="77777777" w:rsidR="00330B7B" w:rsidRDefault="00330B7B" w:rsidP="00330B7B">
      <w:r w:rsidRPr="00330B7B">
        <w:t>Доступность (WCAG 2.1 Level A): Интерфейс должен обеспечивать базовую доступность: корректная семантическая разметка HTML, поддержка навигации с клавиатуры, достаточный цветовой контраст, текстовые описания для ключевых элементов (</w:t>
      </w:r>
      <w:proofErr w:type="spellStart"/>
      <w:r w:rsidRPr="00330B7B">
        <w:t>aria-label</w:t>
      </w:r>
      <w:proofErr w:type="spellEnd"/>
      <w:r w:rsidRPr="00330B7B">
        <w:t>).</w:t>
      </w:r>
    </w:p>
    <w:p w14:paraId="711571C4" w14:textId="77777777" w:rsidR="00330B7B" w:rsidRDefault="00330B7B" w:rsidP="00330B7B">
      <w:r w:rsidRPr="00330B7B">
        <w:t>Совместимость (</w:t>
      </w:r>
      <w:proofErr w:type="spellStart"/>
      <w:r w:rsidRPr="00330B7B">
        <w:t>Compatibility</w:t>
      </w:r>
      <w:proofErr w:type="spellEnd"/>
      <w:r w:rsidRPr="00330B7B">
        <w:t>):</w:t>
      </w:r>
    </w:p>
    <w:p w14:paraId="614E1552" w14:textId="05983BF6" w:rsidR="00330B7B" w:rsidRDefault="00330B7B" w:rsidP="00755868">
      <w:r w:rsidRPr="00330B7B">
        <w:t>Клиентское приложение должно стабильно работать в последних версиях браузеров </w:t>
      </w:r>
      <w:proofErr w:type="spellStart"/>
      <w:r w:rsidRPr="00330B7B">
        <w:t>Chrome</w:t>
      </w:r>
      <w:proofErr w:type="spellEnd"/>
      <w:r w:rsidRPr="00330B7B">
        <w:t xml:space="preserve">, Firefox, Safari и Edge (на движке </w:t>
      </w:r>
      <w:proofErr w:type="spellStart"/>
      <w:r w:rsidRPr="00330B7B">
        <w:t>Chromium</w:t>
      </w:r>
      <w:proofErr w:type="spellEnd"/>
      <w:r w:rsidRPr="00330B7B">
        <w:t>).</w:t>
      </w:r>
      <w:r w:rsidR="006B0604" w:rsidRPr="006B0604">
        <w:t xml:space="preserve"> </w:t>
      </w:r>
    </w:p>
    <w:p w14:paraId="3683E2AA" w14:textId="364C1525" w:rsidR="00755868" w:rsidRDefault="00755868" w:rsidP="00730975">
      <w:pPr>
        <w:pStyle w:val="2"/>
        <w:numPr>
          <w:ilvl w:val="1"/>
          <w:numId w:val="31"/>
        </w:numPr>
        <w:rPr>
          <w:bCs/>
        </w:rPr>
      </w:pPr>
      <w:bookmarkStart w:id="31" w:name="_Toc215596626"/>
      <w:r w:rsidRPr="00755868">
        <w:rPr>
          <w:bCs/>
        </w:rPr>
        <w:t>Модель данных клиентской части (</w:t>
      </w:r>
      <w:proofErr w:type="spellStart"/>
      <w:r w:rsidRPr="00755868">
        <w:rPr>
          <w:bCs/>
        </w:rPr>
        <w:t>frontend</w:t>
      </w:r>
      <w:proofErr w:type="spellEnd"/>
      <w:r w:rsidRPr="00755868">
        <w:rPr>
          <w:bCs/>
        </w:rPr>
        <w:t>)</w:t>
      </w:r>
      <w:bookmarkEnd w:id="31"/>
    </w:p>
    <w:p w14:paraId="3B961024" w14:textId="53CF0AD0" w:rsidR="00755868" w:rsidRDefault="00730975" w:rsidP="00755868">
      <w:r>
        <w:t>Для эффективной реализации функциональных требований необходимо определить ключевые сущности и их состояние, которыми будет управлять клиентское приложение. Главные сущности.</w:t>
      </w:r>
    </w:p>
    <w:p w14:paraId="20952E6B" w14:textId="72C63192" w:rsidR="00730975" w:rsidRDefault="00730975" w:rsidP="00755868">
      <w:pPr>
        <w:rPr>
          <w:lang w:val="en-US"/>
        </w:rPr>
      </w:pPr>
      <w:r>
        <w:t>Пользователь (</w:t>
      </w:r>
      <w:r>
        <w:rPr>
          <w:lang w:val="en-US"/>
        </w:rPr>
        <w:t>User</w:t>
      </w:r>
      <w:r>
        <w:t>)</w:t>
      </w:r>
      <w:r w:rsidRPr="00730975">
        <w:t xml:space="preserve">. </w:t>
      </w:r>
      <w:r>
        <w:rPr>
          <w:lang w:val="en-US"/>
        </w:rPr>
        <w:t>ID</w:t>
      </w:r>
      <w:r w:rsidRPr="00730975">
        <w:t xml:space="preserve">, </w:t>
      </w:r>
      <w:r>
        <w:rPr>
          <w:lang w:val="en-US"/>
        </w:rPr>
        <w:t>name.</w:t>
      </w:r>
    </w:p>
    <w:p w14:paraId="21A6C112" w14:textId="435B893E" w:rsidR="00730975" w:rsidRDefault="00730975" w:rsidP="00755868">
      <w:pPr>
        <w:rPr>
          <w:lang w:val="en-US"/>
        </w:rPr>
      </w:pPr>
      <w:r>
        <w:t>Сессия собеседования</w:t>
      </w:r>
      <w:r w:rsidRPr="00730975">
        <w:t xml:space="preserve"> </w:t>
      </w:r>
      <w:r>
        <w:rPr>
          <w:lang w:val="en-US"/>
        </w:rPr>
        <w:t>id</w:t>
      </w:r>
      <w:r w:rsidRPr="00730975">
        <w:t xml:space="preserve">, </w:t>
      </w:r>
      <w:proofErr w:type="spellStart"/>
      <w:r>
        <w:rPr>
          <w:lang w:val="en-US"/>
        </w:rPr>
        <w:t>userId</w:t>
      </w:r>
      <w:proofErr w:type="spellEnd"/>
      <w:r w:rsidRPr="00730975">
        <w:t xml:space="preserve">, </w:t>
      </w:r>
      <w:r>
        <w:rPr>
          <w:lang w:val="en-US"/>
        </w:rPr>
        <w:t>status</w:t>
      </w:r>
      <w:r w:rsidRPr="00730975">
        <w:t>.</w:t>
      </w:r>
    </w:p>
    <w:p w14:paraId="68A9D027" w14:textId="0CB7F168" w:rsidR="00730975" w:rsidRDefault="00730975" w:rsidP="00755868">
      <w:pPr>
        <w:rPr>
          <w:lang w:val="en-US"/>
        </w:rPr>
      </w:pPr>
      <w:r>
        <w:t xml:space="preserve">История сообщений массив объектов </w:t>
      </w:r>
      <w:r>
        <w:rPr>
          <w:lang w:val="en-US"/>
        </w:rPr>
        <w:t>message</w:t>
      </w:r>
      <w:r w:rsidRPr="00730975">
        <w:t xml:space="preserve">, </w:t>
      </w:r>
      <w:r>
        <w:t>где каждый содержит поля</w:t>
      </w:r>
      <w:r w:rsidRPr="00730975">
        <w:t xml:space="preserve"> </w:t>
      </w:r>
      <w:r>
        <w:rPr>
          <w:lang w:val="en-US"/>
        </w:rPr>
        <w:t>id</w:t>
      </w:r>
      <w:r w:rsidRPr="00730975">
        <w:t xml:space="preserve">, </w:t>
      </w:r>
      <w:r>
        <w:rPr>
          <w:lang w:val="en-US"/>
        </w:rPr>
        <w:t>sender</w:t>
      </w:r>
      <w:r w:rsidRPr="00730975">
        <w:t xml:space="preserve"> (</w:t>
      </w:r>
      <w:r>
        <w:rPr>
          <w:lang w:val="en-US"/>
        </w:rPr>
        <w:t>user</w:t>
      </w:r>
      <w:r w:rsidRPr="00730975">
        <w:t>/</w:t>
      </w:r>
      <w:r>
        <w:rPr>
          <w:lang w:val="en-US"/>
        </w:rPr>
        <w:t>AI</w:t>
      </w:r>
      <w:r w:rsidRPr="00730975">
        <w:t xml:space="preserve">), </w:t>
      </w:r>
      <w:r>
        <w:rPr>
          <w:lang w:val="en-US"/>
        </w:rPr>
        <w:t>type</w:t>
      </w:r>
      <w:r w:rsidRPr="00730975">
        <w:t>.</w:t>
      </w:r>
    </w:p>
    <w:p w14:paraId="5EB110B9" w14:textId="05199F7F" w:rsidR="00730975" w:rsidRDefault="00730975" w:rsidP="00730975">
      <w:pPr>
        <w:rPr>
          <w:lang w:val="en-US"/>
        </w:rPr>
      </w:pPr>
      <w:r w:rsidRPr="00730975">
        <w:t>Данная модель будет реализована для централизованного управления состоянием активной сессии, что обеспечит реактивность интерфейса и согласованность данных между различными компонентами (чатом, редактором кода, таймером).</w:t>
      </w:r>
    </w:p>
    <w:p w14:paraId="70E64A42" w14:textId="1D21C017" w:rsidR="00730975" w:rsidRDefault="00730975" w:rsidP="00730975">
      <w:pPr>
        <w:pStyle w:val="1"/>
      </w:pPr>
      <w:bookmarkStart w:id="32" w:name="_Toc215596627"/>
      <w:r w:rsidRPr="00730975">
        <w:rPr>
          <w:b w:val="0"/>
          <w:caps w:val="0"/>
          <w:lang w:val="en-US"/>
        </w:rPr>
        <w:lastRenderedPageBreak/>
        <w:t>4</w:t>
      </w:r>
      <w:r>
        <w:t xml:space="preserve"> пРОЕКТИРОВАНИЕ ПОЛЬЗОВАТЕЛЬСКОГО ИНТЕРФЕЙСА</w:t>
      </w:r>
      <w:bookmarkEnd w:id="32"/>
    </w:p>
    <w:p w14:paraId="40C7E8F6" w14:textId="3F13AB3B" w:rsidR="00861057" w:rsidRDefault="00861057" w:rsidP="00861057">
      <w:pPr>
        <w:pStyle w:val="2"/>
        <w:keepNext w:val="0"/>
        <w:ind w:left="709"/>
        <w:rPr>
          <w:bCs/>
        </w:rPr>
      </w:pPr>
      <w:bookmarkStart w:id="33" w:name="_Toc215596628"/>
      <w:r>
        <w:rPr>
          <w:bCs/>
        </w:rPr>
        <w:t xml:space="preserve">4.1 </w:t>
      </w:r>
      <w:r w:rsidRPr="00755868">
        <w:rPr>
          <w:bCs/>
        </w:rPr>
        <w:t>Модель данных клиентской части (</w:t>
      </w:r>
      <w:proofErr w:type="spellStart"/>
      <w:r w:rsidRPr="00755868">
        <w:rPr>
          <w:bCs/>
        </w:rPr>
        <w:t>frontend</w:t>
      </w:r>
      <w:proofErr w:type="spellEnd"/>
      <w:r w:rsidRPr="00755868">
        <w:rPr>
          <w:bCs/>
        </w:rPr>
        <w:t>)</w:t>
      </w:r>
      <w:bookmarkEnd w:id="33"/>
    </w:p>
    <w:p w14:paraId="232EA08E" w14:textId="088AE521" w:rsidR="00861057" w:rsidRPr="00861057" w:rsidRDefault="00861057" w:rsidP="00861057">
      <w:r w:rsidRPr="00861057">
        <w:t>Проектирование интерфейса для системы, имитирующей стрессовую ситуацию собеседования, требует следования особым принципам</w:t>
      </w:r>
      <w:r>
        <w:t>.</w:t>
      </w:r>
    </w:p>
    <w:p w14:paraId="4ED231B0" w14:textId="3D1DB032" w:rsidR="00861057" w:rsidRPr="00861057" w:rsidRDefault="00861057" w:rsidP="00861057">
      <w:r w:rsidRPr="00861057">
        <w:t>Минимизация когнитивной нагрузки</w:t>
      </w:r>
      <w:r>
        <w:t xml:space="preserve"> и</w:t>
      </w:r>
      <w:r w:rsidRPr="00861057">
        <w:t>нтерфейс должен быть чистым, без лишних элементов. В каждый момент времени пользователь фокусируется на одном действии: чтении вопроса, формулировке ответа или оценке</w:t>
      </w:r>
      <w:r w:rsidRPr="00861057">
        <w:rPr>
          <w:rFonts w:ascii="MS Gothic" w:eastAsia="MS Gothic" w:hAnsi="MS Gothic" w:cs="MS Gothic"/>
        </w:rPr>
        <w:t>.</w:t>
      </w:r>
    </w:p>
    <w:p w14:paraId="70C91F6D" w14:textId="65E6A1F1" w:rsidR="00861057" w:rsidRPr="00861057" w:rsidRDefault="00861057" w:rsidP="00861057">
      <w:r w:rsidRPr="00861057">
        <w:t>Прозрачность состояния системы</w:t>
      </w:r>
      <w:r>
        <w:t xml:space="preserve"> п</w:t>
      </w:r>
      <w:r w:rsidRPr="00861057">
        <w:t>ользователь должен всегда понимать, что происходит: AI «думает» (индикатор загрузки), ответ записан, время истекает (визуальное предупреждение таймера).</w:t>
      </w:r>
    </w:p>
    <w:p w14:paraId="6EC7876A" w14:textId="5BDF7750" w:rsidR="00861057" w:rsidRPr="00861057" w:rsidRDefault="00861057" w:rsidP="00861057">
      <w:r w:rsidRPr="00861057">
        <w:t>Управление вниманием</w:t>
      </w:r>
      <w:r>
        <w:t xml:space="preserve"> к</w:t>
      </w:r>
      <w:r w:rsidRPr="00861057">
        <w:t>ритически важные элементы (кнопка отправки ответа, область ввода кода) должны быть визуально выделены.</w:t>
      </w:r>
    </w:p>
    <w:p w14:paraId="70606844" w14:textId="2CF9C8F6" w:rsidR="00861057" w:rsidRDefault="00861057" w:rsidP="00861057">
      <w:r w:rsidRPr="00861057">
        <w:t>Обеспечение контроля </w:t>
      </w:r>
      <w:r>
        <w:t>у</w:t>
      </w:r>
      <w:r w:rsidRPr="00861057">
        <w:t xml:space="preserve"> пользователя должна быть возможность приостановить сессию, изменить ответ до отправки, запросить подсказку. Это снижает стресс и повышает вовлеченность.</w:t>
      </w:r>
    </w:p>
    <w:p w14:paraId="3C5A720E" w14:textId="2B298425" w:rsidR="00861057" w:rsidRDefault="00861057" w:rsidP="00861057">
      <w:pPr>
        <w:pStyle w:val="2"/>
        <w:keepNext w:val="0"/>
        <w:ind w:left="709"/>
        <w:rPr>
          <w:bCs/>
        </w:rPr>
      </w:pPr>
      <w:bookmarkStart w:id="34" w:name="_Toc215596629"/>
      <w:r>
        <w:rPr>
          <w:bCs/>
        </w:rPr>
        <w:t>4.</w:t>
      </w:r>
      <w:r>
        <w:rPr>
          <w:bCs/>
        </w:rPr>
        <w:t>2</w:t>
      </w:r>
      <w:r>
        <w:rPr>
          <w:bCs/>
        </w:rPr>
        <w:t xml:space="preserve"> </w:t>
      </w:r>
      <w:r>
        <w:rPr>
          <w:bCs/>
        </w:rPr>
        <w:t>Информационная архитектура и навигация</w:t>
      </w:r>
      <w:bookmarkEnd w:id="34"/>
    </w:p>
    <w:p w14:paraId="32078E5F" w14:textId="35815D13" w:rsidR="00861057" w:rsidRDefault="00861057" w:rsidP="00861057">
      <w:r>
        <w:t xml:space="preserve">Навигация по приложению вокруг управляемого пользователем сценария </w:t>
      </w:r>
      <w:r w:rsidRPr="00861057">
        <w:t>«</w:t>
      </w:r>
      <w:r>
        <w:t>Собеседования</w:t>
      </w:r>
      <w:r w:rsidRPr="00861057">
        <w:t>».</w:t>
      </w:r>
    </w:p>
    <w:p w14:paraId="2C922D8A" w14:textId="39085BD0" w:rsidR="00861057" w:rsidRDefault="00861057" w:rsidP="00861057">
      <w:r>
        <w:t>Личный кабинет показывает историю сессий, общую статистику.</w:t>
      </w:r>
    </w:p>
    <w:p w14:paraId="58ED183B" w14:textId="73A77662" w:rsidR="00861057" w:rsidRDefault="00861057" w:rsidP="00861057">
      <w:r>
        <w:t>Экран параметров модальное окно или отдельная страница для выбора специализации, уровня сложности.</w:t>
      </w:r>
    </w:p>
    <w:p w14:paraId="0B328523" w14:textId="55B9A9FA" w:rsidR="00861057" w:rsidRDefault="00861057" w:rsidP="00861057">
      <w:r>
        <w:t xml:space="preserve">Основной экран собеседования главное окно приложения. Имеет три основных области </w:t>
      </w:r>
      <w:r w:rsidRPr="00861057">
        <w:t>(см. п. 4.3)</w:t>
      </w:r>
      <w:r>
        <w:t>.</w:t>
      </w:r>
    </w:p>
    <w:p w14:paraId="6B92E92B" w14:textId="77777777" w:rsidR="00861057" w:rsidRDefault="00861057" w:rsidP="00861057">
      <w:pPr>
        <w:pStyle w:val="2"/>
        <w:keepNext w:val="0"/>
        <w:ind w:left="709"/>
        <w:rPr>
          <w:bCs/>
        </w:rPr>
      </w:pPr>
    </w:p>
    <w:p w14:paraId="2CD4CC61" w14:textId="4EBAB3DC" w:rsidR="00861057" w:rsidRDefault="00861057" w:rsidP="00861057">
      <w:pPr>
        <w:pStyle w:val="2"/>
        <w:keepNext w:val="0"/>
        <w:ind w:left="709"/>
        <w:rPr>
          <w:bCs/>
        </w:rPr>
      </w:pPr>
      <w:bookmarkStart w:id="35" w:name="_Toc215596630"/>
      <w:r>
        <w:rPr>
          <w:bCs/>
        </w:rPr>
        <w:lastRenderedPageBreak/>
        <w:t>4.</w:t>
      </w:r>
      <w:r>
        <w:rPr>
          <w:bCs/>
        </w:rPr>
        <w:t>3</w:t>
      </w:r>
      <w:r>
        <w:rPr>
          <w:bCs/>
        </w:rPr>
        <w:t xml:space="preserve"> </w:t>
      </w:r>
      <w:r>
        <w:rPr>
          <w:bCs/>
        </w:rPr>
        <w:t>Описание ключевых экранов</w:t>
      </w:r>
      <w:bookmarkEnd w:id="35"/>
    </w:p>
    <w:p w14:paraId="29530188" w14:textId="4ED0E0B4" w:rsidR="00861057" w:rsidRDefault="00861057" w:rsidP="00861057">
      <w:bookmarkStart w:id="36" w:name="_Hlk215594506"/>
      <w:r>
        <w:t>Основной экран спроектирован для максимальной эффективности работы. Его готовое представление в виде макета приведено ниже.</w:t>
      </w:r>
    </w:p>
    <w:bookmarkEnd w:id="36"/>
    <w:p w14:paraId="0F653887" w14:textId="77777777" w:rsidR="00861057" w:rsidRDefault="00861057" w:rsidP="00861057">
      <w:pPr>
        <w:spacing w:after="120" w:line="240" w:lineRule="auto"/>
        <w:ind w:firstLine="0"/>
        <w:jc w:val="center"/>
        <w:rPr>
          <w:b/>
          <w:bCs/>
          <w:sz w:val="24"/>
        </w:rPr>
      </w:pPr>
      <w:r>
        <w:rPr>
          <w:b/>
          <w:bCs/>
          <w:sz w:val="24"/>
        </w:rPr>
        <w:t>4.3 Схематичное представление экрана</w:t>
      </w:r>
    </w:p>
    <w:p w14:paraId="0FBC6BCC" w14:textId="77777777" w:rsidR="00C345AB" w:rsidRDefault="00C345AB" w:rsidP="00861057">
      <w:pPr>
        <w:spacing w:after="120" w:line="240" w:lineRule="auto"/>
        <w:ind w:firstLine="0"/>
        <w:jc w:val="center"/>
        <w:rPr>
          <w:b/>
          <w:bCs/>
          <w:sz w:val="24"/>
        </w:rPr>
      </w:pPr>
      <w:r w:rsidRPr="00C345AB">
        <w:rPr>
          <w:b/>
          <w:bCs/>
          <w:sz w:val="24"/>
        </w:rPr>
        <w:drawing>
          <wp:inline distT="0" distB="0" distL="0" distR="0" wp14:anchorId="258FB749" wp14:editId="02CC81C0">
            <wp:extent cx="6120765" cy="3423285"/>
            <wp:effectExtent l="0" t="0" r="0" b="5715"/>
            <wp:docPr id="860549421" name="Рисунок 1" descr="Изображение выглядит как текст, снимок экрана, программное обеспечение, Операционная систе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49421" name="Рисунок 1" descr="Изображение выглядит как текст, снимок экрана, программное обеспечение, Операционная система&#10;&#10;Содержимое, созданное искусственным интеллектом, может быть неверным."/>
                    <pic:cNvPicPr/>
                  </pic:nvPicPr>
                  <pic:blipFill>
                    <a:blip r:embed="rId10"/>
                    <a:stretch>
                      <a:fillRect/>
                    </a:stretch>
                  </pic:blipFill>
                  <pic:spPr>
                    <a:xfrm>
                      <a:off x="0" y="0"/>
                      <a:ext cx="6120765" cy="3423285"/>
                    </a:xfrm>
                    <a:prstGeom prst="rect">
                      <a:avLst/>
                    </a:prstGeom>
                  </pic:spPr>
                </pic:pic>
              </a:graphicData>
            </a:graphic>
          </wp:inline>
        </w:drawing>
      </w:r>
    </w:p>
    <w:p w14:paraId="1521BBB1" w14:textId="77777777" w:rsidR="00C345AB" w:rsidRDefault="00C345AB" w:rsidP="00C345AB">
      <w:r>
        <w:t>Панель прогресса отображает структуру собеседования (список тем), визуальные индикаторы пройденных вопросов, общий прогресс и дату начала интервью.</w:t>
      </w:r>
    </w:p>
    <w:p w14:paraId="1D593441" w14:textId="77777777" w:rsidR="00C345AB" w:rsidRDefault="00C345AB" w:rsidP="00C345AB">
      <w:r>
        <w:t xml:space="preserve">Основная область чата. Скролящая лента истории диалога. Сообщения </w:t>
      </w:r>
      <w:r>
        <w:rPr>
          <w:lang w:val="en-US"/>
        </w:rPr>
        <w:t>AI</w:t>
      </w:r>
      <w:r>
        <w:t xml:space="preserve"> и пользователя.</w:t>
      </w:r>
    </w:p>
    <w:p w14:paraId="02ECF1E1" w14:textId="31DADA4E" w:rsidR="00C345AB" w:rsidRDefault="00C345AB" w:rsidP="00C345AB">
      <w:r>
        <w:t>Динамическая панель ввода. Меняется в зависимости от количества слов для ответа на текущий</w:t>
      </w:r>
      <w:r>
        <w:tab/>
        <w:t xml:space="preserve"> вопрос.</w:t>
      </w:r>
    </w:p>
    <w:p w14:paraId="692E727A" w14:textId="65B7F415" w:rsidR="00730975" w:rsidRDefault="00C345AB" w:rsidP="00C345AB">
      <w:pPr>
        <w:pStyle w:val="2"/>
        <w:keepNext w:val="0"/>
        <w:ind w:left="709"/>
        <w:rPr>
          <w:bCs/>
        </w:rPr>
      </w:pPr>
      <w:bookmarkStart w:id="37" w:name="_Toc215596631"/>
      <w:r>
        <w:rPr>
          <w:bCs/>
        </w:rPr>
        <w:t>4.</w:t>
      </w:r>
      <w:r w:rsidRPr="00C345AB">
        <w:rPr>
          <w:rFonts w:ascii="Segoe UI" w:eastAsia="Times New Roman" w:hAnsi="Segoe UI" w:cs="Segoe UI"/>
          <w:b w:val="0"/>
          <w:bCs/>
          <w:i/>
          <w:iCs/>
          <w:color w:val="F9FAFB"/>
          <w:kern w:val="0"/>
          <w:sz w:val="24"/>
          <w:lang w:eastAsia="ru-RU"/>
          <w14:ligatures w14:val="none"/>
        </w:rPr>
        <w:t xml:space="preserve"> </w:t>
      </w:r>
      <w:r w:rsidRPr="00C345AB">
        <w:rPr>
          <w:bCs/>
        </w:rPr>
        <w:t> Выбор UI-библиотеки и компонентов</w:t>
      </w:r>
      <w:bookmarkEnd w:id="37"/>
    </w:p>
    <w:p w14:paraId="573191E4" w14:textId="77777777" w:rsidR="00C345AB" w:rsidRPr="00C345AB" w:rsidRDefault="00C345AB" w:rsidP="00C345AB">
      <w:r w:rsidRPr="00C345AB">
        <w:t>Для обеспечения скорости разработки, единого визуального языка и соблюдения требований доступности (WCAG) в качестве базовой UI-библиотеки рекомендуется использовать </w:t>
      </w:r>
      <w:proofErr w:type="spellStart"/>
      <w:r w:rsidRPr="00C345AB">
        <w:t>Material</w:t>
      </w:r>
      <w:proofErr w:type="spellEnd"/>
      <w:r w:rsidRPr="00C345AB">
        <w:t>-UI (MUI v5). Её преимущества для проекта:</w:t>
      </w:r>
    </w:p>
    <w:p w14:paraId="23B6C66D" w14:textId="77777777" w:rsidR="00C345AB" w:rsidRPr="00C345AB" w:rsidRDefault="00C345AB" w:rsidP="00C345AB">
      <w:r w:rsidRPr="00C345AB">
        <w:lastRenderedPageBreak/>
        <w:t>Готовые, доступные компоненты: Готовые, протестированные на доступность компоненты (кнопки, поля ввода, диалоги, уведомления) ускоряют разработку.</w:t>
      </w:r>
    </w:p>
    <w:p w14:paraId="35E6FAF8" w14:textId="1ADAF05A" w:rsidR="00C345AB" w:rsidRPr="00C345AB" w:rsidRDefault="00C345AB" w:rsidP="00C345AB">
      <w:r w:rsidRPr="00C345AB">
        <w:t>Гибкая система тем (</w:t>
      </w:r>
      <w:proofErr w:type="spellStart"/>
      <w:r w:rsidRPr="00C345AB">
        <w:t>Theming</w:t>
      </w:r>
      <w:proofErr w:type="spellEnd"/>
      <w:r w:rsidRPr="00C345AB">
        <w:t>)</w:t>
      </w:r>
      <w:r w:rsidR="00492F35">
        <w:t>.</w:t>
      </w:r>
      <w:r w:rsidRPr="00C345AB">
        <w:t> </w:t>
      </w:r>
      <w:r w:rsidR="00492F35">
        <w:t>П</w:t>
      </w:r>
      <w:r w:rsidRPr="00C345AB">
        <w:t>озволяет легко адаптировать внешний вид под фирменный стиль платформы.</w:t>
      </w:r>
    </w:p>
    <w:p w14:paraId="7936DED9" w14:textId="29562D17" w:rsidR="00C345AB" w:rsidRPr="00C345AB" w:rsidRDefault="00C345AB" w:rsidP="00C345AB">
      <w:r w:rsidRPr="00C345AB">
        <w:t xml:space="preserve">Интеграция с </w:t>
      </w:r>
      <w:proofErr w:type="spellStart"/>
      <w:r w:rsidRPr="00C345AB">
        <w:t>React</w:t>
      </w:r>
      <w:proofErr w:type="spellEnd"/>
      <w:r w:rsidR="00492F35">
        <w:t xml:space="preserve">. </w:t>
      </w:r>
      <w:r w:rsidRPr="00C345AB">
        <w:t xml:space="preserve">Библиотека разработана </w:t>
      </w:r>
      <w:proofErr w:type="spellStart"/>
      <w:r w:rsidRPr="00C345AB">
        <w:t>specifically</w:t>
      </w:r>
      <w:proofErr w:type="spellEnd"/>
      <w:r w:rsidRPr="00C345AB">
        <w:t xml:space="preserve"> </w:t>
      </w:r>
      <w:proofErr w:type="spellStart"/>
      <w:r w:rsidRPr="00C345AB">
        <w:t>for</w:t>
      </w:r>
      <w:proofErr w:type="spellEnd"/>
      <w:r w:rsidRPr="00C345AB">
        <w:t xml:space="preserve"> </w:t>
      </w:r>
      <w:proofErr w:type="spellStart"/>
      <w:r w:rsidRPr="00C345AB">
        <w:t>React</w:t>
      </w:r>
      <w:proofErr w:type="spellEnd"/>
      <w:r w:rsidRPr="00C345AB">
        <w:t>, что обеспечивает максимальную совместимость и производительность.</w:t>
      </w:r>
    </w:p>
    <w:p w14:paraId="4910141B" w14:textId="41E3B19D" w:rsidR="00C345AB" w:rsidRPr="00C345AB" w:rsidRDefault="00C345AB" w:rsidP="00C345AB">
      <w:r w:rsidRPr="00C345AB">
        <w:t xml:space="preserve">Поддержка </w:t>
      </w:r>
      <w:r w:rsidR="00492F35">
        <w:rPr>
          <w:lang w:val="en-US"/>
        </w:rPr>
        <w:t>JavaScript</w:t>
      </w:r>
      <w:r w:rsidRPr="00C345AB">
        <w:t> </w:t>
      </w:r>
      <w:r w:rsidR="00492F35">
        <w:t>п</w:t>
      </w:r>
      <w:r w:rsidRPr="00C345AB">
        <w:t>олная типизация компонентов повышает надежность кода.</w:t>
      </w:r>
    </w:p>
    <w:p w14:paraId="08E03198" w14:textId="00E8686F" w:rsidR="00C345AB" w:rsidRPr="00C345AB" w:rsidRDefault="00C345AB" w:rsidP="00C345AB">
      <w:r w:rsidRPr="00C345AB">
        <w:t xml:space="preserve">Для реализации нестандартных, </w:t>
      </w:r>
      <w:proofErr w:type="spellStart"/>
      <w:r w:rsidRPr="00C345AB">
        <w:t>высокоинтерактивных</w:t>
      </w:r>
      <w:proofErr w:type="spellEnd"/>
      <w:r w:rsidRPr="00C345AB">
        <w:t xml:space="preserve"> компонентов (редактор кода, диаграммы) будут использоваться специализированные библиотеки (</w:t>
      </w:r>
      <w:r w:rsidRPr="00C345AB">
        <w:rPr>
          <w:lang w:val="en-US"/>
        </w:rPr>
        <w:t>Re</w:t>
      </w:r>
      <w:proofErr w:type="spellStart"/>
      <w:r w:rsidRPr="00C345AB">
        <w:t>act-flow</w:t>
      </w:r>
      <w:proofErr w:type="spellEnd"/>
      <w:r w:rsidRPr="00C345AB">
        <w:t>), интегрированные в общий стиль MUI.</w:t>
      </w:r>
    </w:p>
    <w:p w14:paraId="089481AF" w14:textId="1243DFEB" w:rsidR="00C345AB" w:rsidRPr="00C345AB" w:rsidRDefault="00C345AB" w:rsidP="00C345AB"/>
    <w:p w14:paraId="0F95D214" w14:textId="4CC4FF26" w:rsidR="002D20A0" w:rsidRPr="00B34EFC" w:rsidRDefault="002D20A0" w:rsidP="003449E9">
      <w:pPr>
        <w:pStyle w:val="1"/>
        <w:jc w:val="center"/>
        <w:rPr>
          <w:b w:val="0"/>
          <w:bCs/>
        </w:rPr>
      </w:pPr>
      <w:bookmarkStart w:id="38" w:name="_Toc210577068"/>
      <w:bookmarkStart w:id="39" w:name="_Toc215596632"/>
      <w:r w:rsidRPr="00B34EFC">
        <w:rPr>
          <w:b w:val="0"/>
          <w:bCs/>
        </w:rPr>
        <w:lastRenderedPageBreak/>
        <w:t>ЗАКЛЮЧЕНИЕ</w:t>
      </w:r>
      <w:bookmarkEnd w:id="38"/>
      <w:bookmarkEnd w:id="39"/>
    </w:p>
    <w:p w14:paraId="78C21741" w14:textId="77777777" w:rsidR="00B34EFC" w:rsidRPr="00B34EFC" w:rsidRDefault="00B34EFC" w:rsidP="00B34EFC">
      <w:pPr>
        <w:rPr>
          <w:bCs/>
        </w:rPr>
      </w:pPr>
      <w:r w:rsidRPr="00B34EFC">
        <w:rPr>
          <w:bCs/>
        </w:rPr>
        <w:t>В рамках настоящей научно-исследовательской работы был проведен всесторонний и системный анализ проблемной области, связанной с дефицитом комплексных цифровых решений для подготовки IT-специалистов к многоэтапным техническим собеседованиям. Исследование выявило существующий структурный разрыв между высокими требованиями современного IT-рынка и фрагментированными, зачастую статичными, средствами подготовки. В ходе работы был выполнен критический обзор зарубежных и отечественных подходов, что позволило выделить ключевые тренды — движение в сторону персонализации на основе данных (</w:t>
      </w:r>
      <w:proofErr w:type="spellStart"/>
      <w:r w:rsidRPr="00B34EFC">
        <w:rPr>
          <w:bCs/>
        </w:rPr>
        <w:t>EdTech</w:t>
      </w:r>
      <w:proofErr w:type="spellEnd"/>
      <w:r w:rsidRPr="00B34EFC">
        <w:rPr>
          <w:bCs/>
        </w:rPr>
        <w:t>, Learning Analytics) и интеграции искусственного интеллекта (AI) — а также констатировать локальную специфику, выражающуюся в необходимости адаптации к стеку технологий и требованиям российских работодателей. Сравнительный анализ существующих рыночных решений (</w:t>
      </w:r>
      <w:proofErr w:type="spellStart"/>
      <w:r w:rsidRPr="00B34EFC">
        <w:rPr>
          <w:bCs/>
        </w:rPr>
        <w:t>LeetCode</w:t>
      </w:r>
      <w:proofErr w:type="spellEnd"/>
      <w:r w:rsidRPr="00B34EFC">
        <w:rPr>
          <w:bCs/>
        </w:rPr>
        <w:t xml:space="preserve">, </w:t>
      </w:r>
      <w:proofErr w:type="spellStart"/>
      <w:r w:rsidRPr="00B34EFC">
        <w:rPr>
          <w:bCs/>
        </w:rPr>
        <w:t>Pramp</w:t>
      </w:r>
      <w:proofErr w:type="spellEnd"/>
      <w:r w:rsidRPr="00B34EFC">
        <w:rPr>
          <w:bCs/>
        </w:rPr>
        <w:t xml:space="preserve">, </w:t>
      </w:r>
      <w:proofErr w:type="spellStart"/>
      <w:r w:rsidRPr="00B34EFC">
        <w:rPr>
          <w:bCs/>
        </w:rPr>
        <w:t>InterviewBit</w:t>
      </w:r>
      <w:proofErr w:type="spellEnd"/>
      <w:r w:rsidRPr="00B34EFC">
        <w:rPr>
          <w:bCs/>
        </w:rPr>
        <w:t xml:space="preserve"> и др.) подтвердил гипотезу о наличии ниши для платформы, объединяющей адаптивный AI-диалог, симуляцию условий интервью и глубокую аналитику результатов в едином пользовательском опыте.</w:t>
      </w:r>
    </w:p>
    <w:p w14:paraId="4902FF6A" w14:textId="77777777" w:rsidR="00B34EFC" w:rsidRPr="00B34EFC" w:rsidRDefault="00B34EFC" w:rsidP="00B34EFC">
      <w:pPr>
        <w:rPr>
          <w:bCs/>
        </w:rPr>
      </w:pPr>
      <w:r w:rsidRPr="00B34EFC">
        <w:rPr>
          <w:bCs/>
        </w:rPr>
        <w:t xml:space="preserve">В качестве теоретического и методологического ядра исследования был разработан структурированный алгоритм выбора технологических средств. Этот алгоритм, основанный на последовательном анализе специфики задачи (необходимость обработки структурированных и неструктурированных данных, требования к времени отклика, бюджетные ограничения), позволил аргументированно обосновать ключевое архитектурное решение. Таким решением стал гибридный подход, сочетающий управляющую логику на собственном </w:t>
      </w:r>
      <w:proofErr w:type="spellStart"/>
      <w:r w:rsidRPr="00B34EFC">
        <w:rPr>
          <w:bCs/>
        </w:rPr>
        <w:t>backend</w:t>
      </w:r>
      <w:proofErr w:type="spellEnd"/>
      <w:r w:rsidRPr="00B34EFC">
        <w:rPr>
          <w:bCs/>
        </w:rPr>
        <w:t xml:space="preserve"> с интеграцией мощной проприетарной </w:t>
      </w:r>
      <w:proofErr w:type="spellStart"/>
      <w:r w:rsidRPr="00B34EFC">
        <w:rPr>
          <w:bCs/>
        </w:rPr>
        <w:t>Large</w:t>
      </w:r>
      <w:proofErr w:type="spellEnd"/>
      <w:r w:rsidRPr="00B34EFC">
        <w:rPr>
          <w:bCs/>
        </w:rPr>
        <w:t xml:space="preserve"> Language Model — </w:t>
      </w:r>
      <w:proofErr w:type="spellStart"/>
      <w:r w:rsidRPr="00B34EFC">
        <w:rPr>
          <w:bCs/>
        </w:rPr>
        <w:t>GigaChat</w:t>
      </w:r>
      <w:proofErr w:type="spellEnd"/>
      <w:r w:rsidRPr="00B34EFC">
        <w:rPr>
          <w:bCs/>
        </w:rPr>
        <w:t xml:space="preserve"> API. Выбор именно этой модели обусловлен совокупностью факторов: ее оптимизацией для работы с русскоязычным контекстом и IT-терминологией, наличием стабильного API с поддержкой стриминга, что критически важно для имитации живого диалога, а также экономической </w:t>
      </w:r>
      <w:r w:rsidRPr="00B34EFC">
        <w:rPr>
          <w:bCs/>
        </w:rPr>
        <w:lastRenderedPageBreak/>
        <w:t>эффективностью использования облачной модели как сервиса. Данный подход обеспечивает баланс между высочайшим качеством генерации и анализа текста, приемлемой стоимостью и скоростью разработки, отвечая на выявленный ранее запрос на технологичное и одновременно локализованное решение.</w:t>
      </w:r>
    </w:p>
    <w:p w14:paraId="130D6771" w14:textId="77777777" w:rsidR="00B34EFC" w:rsidRPr="00B34EFC" w:rsidRDefault="00B34EFC" w:rsidP="00B34EFC">
      <w:pPr>
        <w:rPr>
          <w:bCs/>
        </w:rPr>
      </w:pPr>
      <w:r w:rsidRPr="00B34EFC">
        <w:rPr>
          <w:bCs/>
        </w:rPr>
        <w:t xml:space="preserve">Важнейшим практическим итогом проведенного анализа стало формирование детализированного комплекса требований к проектируемой системе. Были сформулированы функциональные требования, которые определяют поведение системы с точки зрения конечного пользователя: от управления сессией и ведения интерактивного диалога с AI-интервьюером до визуализации прогресса и формирования итоговых отчетов. Особое внимание было уделено специфике </w:t>
      </w:r>
      <w:proofErr w:type="spellStart"/>
      <w:r w:rsidRPr="00B34EFC">
        <w:rPr>
          <w:bCs/>
        </w:rPr>
        <w:t>frontend</w:t>
      </w:r>
      <w:proofErr w:type="spellEnd"/>
      <w:r w:rsidRPr="00B34EFC">
        <w:rPr>
          <w:bCs/>
        </w:rPr>
        <w:t>-составляющей, включая необходимость реализации механизма потоковой передачи (</w:t>
      </w:r>
      <w:proofErr w:type="spellStart"/>
      <w:r w:rsidRPr="00B34EFC">
        <w:rPr>
          <w:bCs/>
        </w:rPr>
        <w:t>streaming</w:t>
      </w:r>
      <w:proofErr w:type="spellEnd"/>
      <w:r w:rsidRPr="00B34EFC">
        <w:rPr>
          <w:bCs/>
        </w:rPr>
        <w:t xml:space="preserve">) ответов AI, создания гибридного интерфейса ввода (текст, код, диаграммы) и обеспечения интуитивной навигации. Параллельно определены строгие нефункциональные требования, задающие критерии качества системы: производительность (время отклика интерфейса менее 100 мс, задержка первого токена ответа AI не более 2 секунд), масштабируемость </w:t>
      </w:r>
      <w:proofErr w:type="spellStart"/>
      <w:r w:rsidRPr="00B34EFC">
        <w:rPr>
          <w:bCs/>
        </w:rPr>
        <w:t>frontend</w:t>
      </w:r>
      <w:proofErr w:type="spellEnd"/>
      <w:r w:rsidRPr="00B34EFC">
        <w:rPr>
          <w:bCs/>
        </w:rPr>
        <w:t>-архитектуры, безопасность (соответствие OWASP Top 10), доступность (WCAG 2.1 Level A) и кросс-браузерная совместимость. Этот набор требований служит не только ориентиром для разработки, но и основой для последующей верификации и тестирования создаваемого продукта.</w:t>
      </w:r>
    </w:p>
    <w:p w14:paraId="04461D0A" w14:textId="0B49E5D3" w:rsidR="00B34EFC" w:rsidRPr="00B34EFC" w:rsidRDefault="00B34EFC" w:rsidP="00B34EFC">
      <w:pPr>
        <w:rPr>
          <w:bCs/>
        </w:rPr>
      </w:pPr>
      <w:r w:rsidRPr="00B34EFC">
        <w:rPr>
          <w:bCs/>
        </w:rPr>
        <w:t xml:space="preserve">В рамках работы также выполнено предварительное проектирование ключевых аспектов клиентской части. На основе сравнительного анализа современных </w:t>
      </w:r>
      <w:proofErr w:type="spellStart"/>
      <w:r w:rsidRPr="00B34EFC">
        <w:rPr>
          <w:bCs/>
        </w:rPr>
        <w:t>frontend</w:t>
      </w:r>
      <w:proofErr w:type="spellEnd"/>
      <w:r w:rsidRPr="00B34EFC">
        <w:rPr>
          <w:bCs/>
        </w:rPr>
        <w:t>-фреймворков (</w:t>
      </w:r>
      <w:proofErr w:type="spellStart"/>
      <w:r w:rsidRPr="00B34EFC">
        <w:rPr>
          <w:bCs/>
        </w:rPr>
        <w:t>React</w:t>
      </w:r>
      <w:proofErr w:type="spellEnd"/>
      <w:r w:rsidRPr="00B34EFC">
        <w:rPr>
          <w:bCs/>
        </w:rPr>
        <w:t xml:space="preserve">, Vue.js, </w:t>
      </w:r>
      <w:proofErr w:type="spellStart"/>
      <w:r w:rsidRPr="00B34EFC">
        <w:rPr>
          <w:bCs/>
        </w:rPr>
        <w:t>Angular</w:t>
      </w:r>
      <w:proofErr w:type="spellEnd"/>
      <w:r w:rsidRPr="00B34EFC">
        <w:rPr>
          <w:bCs/>
        </w:rPr>
        <w:t xml:space="preserve">) был обоснован выбор </w:t>
      </w:r>
      <w:proofErr w:type="spellStart"/>
      <w:r w:rsidRPr="00B34EFC">
        <w:rPr>
          <w:bCs/>
        </w:rPr>
        <w:t>React</w:t>
      </w:r>
      <w:proofErr w:type="spellEnd"/>
      <w:r w:rsidRPr="00B34EFC">
        <w:rPr>
          <w:bCs/>
        </w:rPr>
        <w:t xml:space="preserve"> в связке с </w:t>
      </w:r>
      <w:proofErr w:type="spellStart"/>
      <w:r w:rsidRPr="00B34EFC">
        <w:rPr>
          <w:bCs/>
          <w:lang w:val="en-US"/>
        </w:rPr>
        <w:t>JavaScrypt</w:t>
      </w:r>
      <w:proofErr w:type="spellEnd"/>
      <w:r w:rsidRPr="00B34EFC">
        <w:rPr>
          <w:bCs/>
        </w:rPr>
        <w:t xml:space="preserve"> как оптимального решения, обеспечивающего максимальную гибкость, развитую экосистему и эффективное управление сложным состоянием интерфейса. Определена архитектура приложения как Single Page Application (SPA), что является необходимым условием для обеспечения непрерывного, бесшовного взаимодействия пользователя во время сессии собеседования. Разработана модель данных клиентской части, </w:t>
      </w:r>
      <w:r w:rsidRPr="00B34EFC">
        <w:rPr>
          <w:bCs/>
        </w:rPr>
        <w:lastRenderedPageBreak/>
        <w:t>описывающая ключевые сущности (пользователь, сессия, история сообщений, ответы) и их атрибуты, что закладывает фундамент для построения логики состояния (</w:t>
      </w:r>
      <w:proofErr w:type="spellStart"/>
      <w:r w:rsidRPr="00B34EFC">
        <w:rPr>
          <w:bCs/>
        </w:rPr>
        <w:t>state</w:t>
      </w:r>
      <w:proofErr w:type="spellEnd"/>
      <w:r w:rsidRPr="00B34EFC">
        <w:rPr>
          <w:bCs/>
        </w:rPr>
        <w:t xml:space="preserve"> </w:t>
      </w:r>
      <w:proofErr w:type="spellStart"/>
      <w:r w:rsidRPr="00B34EFC">
        <w:rPr>
          <w:bCs/>
        </w:rPr>
        <w:t>management</w:t>
      </w:r>
      <w:proofErr w:type="spellEnd"/>
      <w:r w:rsidRPr="00B34EFC">
        <w:rPr>
          <w:bCs/>
        </w:rPr>
        <w:t xml:space="preserve">) с использованием таких инструментов, как </w:t>
      </w:r>
      <w:proofErr w:type="spellStart"/>
      <w:r w:rsidRPr="00B34EFC">
        <w:rPr>
          <w:bCs/>
        </w:rPr>
        <w:t>Zustand</w:t>
      </w:r>
      <w:proofErr w:type="spellEnd"/>
      <w:r w:rsidRPr="00B34EFC">
        <w:rPr>
          <w:bCs/>
        </w:rPr>
        <w:t xml:space="preserve"> или </w:t>
      </w:r>
      <w:proofErr w:type="spellStart"/>
      <w:r w:rsidRPr="00B34EFC">
        <w:rPr>
          <w:bCs/>
        </w:rPr>
        <w:t>Redux</w:t>
      </w:r>
      <w:proofErr w:type="spellEnd"/>
      <w:r w:rsidRPr="00B34EFC">
        <w:rPr>
          <w:bCs/>
        </w:rPr>
        <w:t xml:space="preserve"> </w:t>
      </w:r>
      <w:proofErr w:type="spellStart"/>
      <w:r w:rsidRPr="00B34EFC">
        <w:rPr>
          <w:bCs/>
        </w:rPr>
        <w:t>Toolkit</w:t>
      </w:r>
      <w:proofErr w:type="spellEnd"/>
      <w:r w:rsidRPr="00B34EFC">
        <w:rPr>
          <w:bCs/>
        </w:rPr>
        <w:t>. Кроме того, предложены принципы UX-дизайна, ориентированные на снижение когнитивной нагрузки и обеспечение прозрачности системы в условиях стрессовой симуляции интервью, и намечена структурная схема основного экрана приложения.</w:t>
      </w:r>
    </w:p>
    <w:p w14:paraId="10D4CAF3" w14:textId="77777777" w:rsidR="00B34EFC" w:rsidRPr="00B34EFC" w:rsidRDefault="00B34EFC" w:rsidP="00B34EFC">
      <w:pPr>
        <w:rPr>
          <w:bCs/>
        </w:rPr>
      </w:pPr>
      <w:r w:rsidRPr="00B34EFC">
        <w:rPr>
          <w:bCs/>
        </w:rPr>
        <w:t>Таким образом, проведенное исследование в полной мере достигает поставленной цели: оно создает прочный теоретический, методологический и технический задел для перехода к практической стадии разработки. Сформулированные выводы и проектные решения образуют целостный фундамент для выпускной квалификационной работы. Дальнейшая деятельность будет сосредоточена на следующих задачах:</w:t>
      </w:r>
    </w:p>
    <w:p w14:paraId="4E7A763D" w14:textId="77777777" w:rsidR="00B34EFC" w:rsidRPr="00B34EFC" w:rsidRDefault="00B34EFC" w:rsidP="00B34EFC">
      <w:pPr>
        <w:numPr>
          <w:ilvl w:val="0"/>
          <w:numId w:val="36"/>
        </w:numPr>
        <w:rPr>
          <w:bCs/>
        </w:rPr>
      </w:pPr>
      <w:r w:rsidRPr="00B34EFC">
        <w:rPr>
          <w:bCs/>
        </w:rPr>
        <w:t>Детальное проектирование и прототипирование архитектуры клиентского приложения. На основе выбранного стека (</w:t>
      </w:r>
      <w:proofErr w:type="spellStart"/>
      <w:r w:rsidRPr="00B34EFC">
        <w:rPr>
          <w:bCs/>
        </w:rPr>
        <w:t>React</w:t>
      </w:r>
      <w:proofErr w:type="spellEnd"/>
      <w:r w:rsidRPr="00B34EFC">
        <w:rPr>
          <w:bCs/>
        </w:rPr>
        <w:t xml:space="preserve">, </w:t>
      </w:r>
      <w:proofErr w:type="spellStart"/>
      <w:r w:rsidRPr="00B34EFC">
        <w:rPr>
          <w:bCs/>
        </w:rPr>
        <w:t>TypeScript</w:t>
      </w:r>
      <w:proofErr w:type="spellEnd"/>
      <w:r w:rsidRPr="00B34EFC">
        <w:rPr>
          <w:bCs/>
        </w:rPr>
        <w:t xml:space="preserve">) будет разработана компонентная структура приложения, определены схемы взаимодействия между компонентами и спроектированы API-контракты для обмена данными с </w:t>
      </w:r>
      <w:proofErr w:type="spellStart"/>
      <w:r w:rsidRPr="00B34EFC">
        <w:rPr>
          <w:bCs/>
        </w:rPr>
        <w:t>backend</w:t>
      </w:r>
      <w:proofErr w:type="spellEnd"/>
      <w:r w:rsidRPr="00B34EFC">
        <w:rPr>
          <w:bCs/>
        </w:rPr>
        <w:t xml:space="preserve">-сервисами (в первую очередь, с сервисом интеграции </w:t>
      </w:r>
      <w:proofErr w:type="spellStart"/>
      <w:r w:rsidRPr="00B34EFC">
        <w:rPr>
          <w:bCs/>
        </w:rPr>
        <w:t>GigaChat</w:t>
      </w:r>
      <w:proofErr w:type="spellEnd"/>
      <w:r w:rsidRPr="00B34EFC">
        <w:rPr>
          <w:bCs/>
        </w:rPr>
        <w:t xml:space="preserve">). Будут созданы высокоуровневые прототипы ключевых экранов с использованием выбранной UI-библиотеки (например, </w:t>
      </w:r>
      <w:proofErr w:type="spellStart"/>
      <w:r w:rsidRPr="00B34EFC">
        <w:rPr>
          <w:bCs/>
        </w:rPr>
        <w:t>Material</w:t>
      </w:r>
      <w:proofErr w:type="spellEnd"/>
      <w:r w:rsidRPr="00B34EFC">
        <w:rPr>
          <w:bCs/>
        </w:rPr>
        <w:t>-UI).</w:t>
      </w:r>
    </w:p>
    <w:p w14:paraId="4B16D136" w14:textId="77777777" w:rsidR="00B34EFC" w:rsidRPr="00B34EFC" w:rsidRDefault="00B34EFC" w:rsidP="00B34EFC">
      <w:pPr>
        <w:numPr>
          <w:ilvl w:val="0"/>
          <w:numId w:val="36"/>
        </w:numPr>
        <w:rPr>
          <w:bCs/>
        </w:rPr>
      </w:pPr>
      <w:r w:rsidRPr="00B34EFC">
        <w:rPr>
          <w:bCs/>
        </w:rPr>
        <w:t xml:space="preserve">Конкретизация выбора инструментов и реализация базового функционала. Будет произведен окончательный выбор и обоснование вспомогательных библиотек (для стейт-менеджмента, работы с редактором кода, построения графиков, маршрутизации). Начнется поэтапная реализация сформулированных требований: в первую очередь, будет создан каркас приложения с системой аутентификации, реализован </w:t>
      </w:r>
      <w:proofErr w:type="spellStart"/>
      <w:r w:rsidRPr="00B34EFC">
        <w:rPr>
          <w:bCs/>
        </w:rPr>
        <w:t>core</w:t>
      </w:r>
      <w:proofErr w:type="spellEnd"/>
      <w:r w:rsidRPr="00B34EFC">
        <w:rPr>
          <w:bCs/>
        </w:rPr>
        <w:t xml:space="preserve">-модуль для ведения диалога с поддержкой </w:t>
      </w:r>
      <w:proofErr w:type="spellStart"/>
      <w:r w:rsidRPr="00B34EFC">
        <w:rPr>
          <w:bCs/>
        </w:rPr>
        <w:t>streaming</w:t>
      </w:r>
      <w:proofErr w:type="spellEnd"/>
      <w:r w:rsidRPr="00B34EFC">
        <w:rPr>
          <w:bCs/>
        </w:rPr>
        <w:t>-ответов от AI и разработан адаптивный интерфейс с базовыми элементами ввода.</w:t>
      </w:r>
    </w:p>
    <w:p w14:paraId="4564D04B" w14:textId="77777777" w:rsidR="00B34EFC" w:rsidRPr="00B34EFC" w:rsidRDefault="00B34EFC" w:rsidP="00B34EFC">
      <w:pPr>
        <w:numPr>
          <w:ilvl w:val="0"/>
          <w:numId w:val="36"/>
        </w:numPr>
        <w:rPr>
          <w:bCs/>
        </w:rPr>
      </w:pPr>
      <w:r w:rsidRPr="00B34EFC">
        <w:rPr>
          <w:bCs/>
        </w:rPr>
        <w:lastRenderedPageBreak/>
        <w:t>Интеграция, тестирование и валидация. После реализации основных модулей будет проведена их интеграция и всестороннее тестирование (юнит-тесты, интеграционные тесты, тестирование пользовательского интерфейса). Особое внимание будет уделено проверке соответствия нефункциональным требованиям, особенно производительности и отзывчивости интерфейса в условиях имитации сетевых задержек. Будет проведена валидация работы системы на соответствие исходным сценариям подготовки к собеседованию.</w:t>
      </w:r>
    </w:p>
    <w:p w14:paraId="4797B89E" w14:textId="47A20F60" w:rsidR="00B34EFC" w:rsidRPr="00B34EFC" w:rsidRDefault="00B34EFC" w:rsidP="00B34EFC">
      <w:pPr>
        <w:rPr>
          <w:bCs/>
        </w:rPr>
      </w:pPr>
      <w:r w:rsidRPr="00B34EFC">
        <w:rPr>
          <w:bCs/>
        </w:rPr>
        <w:t xml:space="preserve">Ожидаемым результатом практической реализации станет полностью функциональный рабочий прототип клиентского веб-приложения. Этот прототип </w:t>
      </w:r>
      <w:r w:rsidRPr="00B34EFC">
        <w:rPr>
          <w:bCs/>
        </w:rPr>
        <w:t>продемонстрирует</w:t>
      </w:r>
      <w:r w:rsidRPr="00B34EFC">
        <w:rPr>
          <w:bCs/>
        </w:rPr>
        <w:t xml:space="preserve"> техническую осуществимость и практическую ценность предложенного подхода, подтвердив возможность создания интуитивного, отзывчивого интерфейса для комплексной AI-подготовки к собеседованиям. Успешная реализация прототипа не только решит поставленную в исследовании задачу, но и станет значимым шагом в направлении разработки полнофункциональной образовательной платформы, способной существенно повысить эффективность самостоятельной подготовки IT-специалистов и снизить барьеры входа в профессию.</w:t>
      </w:r>
    </w:p>
    <w:p w14:paraId="0E1B7DFF" w14:textId="77777777" w:rsidR="00492F35" w:rsidRPr="00492F35" w:rsidRDefault="00492F35" w:rsidP="00492F35"/>
    <w:p w14:paraId="01A90690" w14:textId="77777777" w:rsidR="002D20A0" w:rsidRDefault="002D20A0" w:rsidP="003449E9">
      <w:pPr>
        <w:pStyle w:val="1"/>
        <w:jc w:val="center"/>
      </w:pPr>
      <w:bookmarkStart w:id="40" w:name="_Toc210577069"/>
      <w:bookmarkStart w:id="41" w:name="_Toc215596633"/>
      <w:r>
        <w:lastRenderedPageBreak/>
        <w:t>СПИСОК ИСПОЛЬЗОВАННЫХ ИСТОЧНИКОВ</w:t>
      </w:r>
      <w:bookmarkEnd w:id="40"/>
      <w:bookmarkEnd w:id="41"/>
    </w:p>
    <w:p w14:paraId="2A9E7298" w14:textId="309EE915" w:rsidR="006B0604" w:rsidRPr="006B0604" w:rsidRDefault="006B0604" w:rsidP="006B0604">
      <w:pPr>
        <w:ind w:left="720" w:firstLine="0"/>
      </w:pPr>
      <w:r w:rsidRPr="006B0604">
        <w:t xml:space="preserve">[1] </w:t>
      </w:r>
      <w:r w:rsidRPr="006B0604">
        <w:t>Андреев А. А., Солдаткин В. И. Цифровая педагогика: дидактика цифровой трансформации образования. — М.: Издательство МЭИ, 2021. — 287 с.</w:t>
      </w:r>
    </w:p>
    <w:p w14:paraId="1B9EF10F" w14:textId="4587EA92" w:rsidR="006B0604" w:rsidRPr="006B0604" w:rsidRDefault="006B0604" w:rsidP="006B0604">
      <w:pPr>
        <w:ind w:left="720" w:firstLine="0"/>
      </w:pPr>
      <w:r w:rsidRPr="006B0604">
        <w:t xml:space="preserve">[2] </w:t>
      </w:r>
      <w:r w:rsidRPr="006B0604">
        <w:t>Джумагулова А. Н. Тренды в оценке цифровых компетенций на рынке IT: анализ требований работодателей // Цифровая социология. — 2022. — Т. 5, № 4. — С. 45–56.</w:t>
      </w:r>
    </w:p>
    <w:p w14:paraId="3B929CFF" w14:textId="37E16C99" w:rsidR="006B0604" w:rsidRPr="006B0604" w:rsidRDefault="006B0604" w:rsidP="006B0604">
      <w:pPr>
        <w:ind w:left="720" w:firstLine="0"/>
      </w:pPr>
      <w:r w:rsidRPr="006B0604">
        <w:t xml:space="preserve">[3] </w:t>
      </w:r>
      <w:proofErr w:type="spellStart"/>
      <w:r w:rsidRPr="006B0604">
        <w:t>Патаракин</w:t>
      </w:r>
      <w:proofErr w:type="spellEnd"/>
      <w:r w:rsidRPr="006B0604">
        <w:t xml:space="preserve"> Е. Д., </w:t>
      </w:r>
      <w:proofErr w:type="spellStart"/>
      <w:r w:rsidRPr="006B0604">
        <w:t>Ярмахов</w:t>
      </w:r>
      <w:proofErr w:type="spellEnd"/>
      <w:r w:rsidRPr="006B0604">
        <w:t xml:space="preserve"> Б. Б. Образовательные данные и анализ учебной деятельности (Learning Analytics). — СПб.: Питер, 2020. — 208 с.</w:t>
      </w:r>
    </w:p>
    <w:p w14:paraId="029DC698" w14:textId="77777777" w:rsidR="006B0604" w:rsidRPr="006B0604" w:rsidRDefault="006B0604" w:rsidP="006B0604">
      <w:pPr>
        <w:ind w:left="720" w:firstLine="0"/>
      </w:pPr>
      <w:r w:rsidRPr="006B0604">
        <w:t>Роберт И. В. Теория и методика информатизации образования. — М.: БИНОМ. Лаборатория знаний, 2020. — 398 с.</w:t>
      </w:r>
    </w:p>
    <w:p w14:paraId="44927169" w14:textId="7F0441A7" w:rsidR="006B0604" w:rsidRPr="006B0604" w:rsidRDefault="006B0604" w:rsidP="006B0604">
      <w:pPr>
        <w:ind w:left="720" w:firstLine="0"/>
      </w:pPr>
      <w:r w:rsidRPr="006B0604">
        <w:t xml:space="preserve">[4] Официальная </w:t>
      </w:r>
      <w:r w:rsidRPr="006B0604">
        <w:t xml:space="preserve">документация </w:t>
      </w:r>
      <w:proofErr w:type="spellStart"/>
      <w:r w:rsidRPr="006B0604">
        <w:t>GigaChat</w:t>
      </w:r>
      <w:proofErr w:type="spellEnd"/>
      <w:r w:rsidRPr="006B0604">
        <w:t xml:space="preserve"> API. — URL: </w:t>
      </w:r>
      <w:hyperlink r:id="rId11" w:tgtFrame="_blank" w:history="1">
        <w:r w:rsidRPr="006B0604">
          <w:rPr>
            <w:rStyle w:val="ae"/>
          </w:rPr>
          <w:t>https://developers.sber.ru/docs/ru/gigachat/overview</w:t>
        </w:r>
      </w:hyperlink>
      <w:r w:rsidRPr="006B0604">
        <w:t xml:space="preserve">. </w:t>
      </w:r>
      <w:r w:rsidRPr="006B0604">
        <w:t xml:space="preserve"> (дата обращения: </w:t>
      </w:r>
      <w:r w:rsidRPr="006B0604">
        <w:t>01</w:t>
      </w:r>
      <w:r w:rsidRPr="006B0604">
        <w:t>.1</w:t>
      </w:r>
      <w:r w:rsidRPr="006B0604">
        <w:t>2</w:t>
      </w:r>
      <w:r w:rsidRPr="006B0604">
        <w:t>.202</w:t>
      </w:r>
      <w:r w:rsidRPr="006B0604">
        <w:t>5</w:t>
      </w:r>
      <w:r w:rsidRPr="006B0604">
        <w:t>).</w:t>
      </w:r>
    </w:p>
    <w:p w14:paraId="7FFB71E7" w14:textId="66CB229A" w:rsidR="006B0604" w:rsidRDefault="006B0604" w:rsidP="006B0604">
      <w:pPr>
        <w:ind w:left="720" w:firstLine="0"/>
      </w:pPr>
      <w:r w:rsidRPr="006B0604">
        <w:t xml:space="preserve">[5] </w:t>
      </w:r>
      <w:r w:rsidRPr="006B0604">
        <w:t xml:space="preserve">Официальная документация </w:t>
      </w:r>
      <w:proofErr w:type="spellStart"/>
      <w:r w:rsidRPr="006B0604">
        <w:t>React</w:t>
      </w:r>
      <w:proofErr w:type="spellEnd"/>
      <w:r w:rsidRPr="006B0604">
        <w:t>. —URL: </w:t>
      </w:r>
      <w:hyperlink r:id="rId12" w:tgtFrame="_blank" w:history="1">
        <w:r w:rsidRPr="006B0604">
          <w:rPr>
            <w:rStyle w:val="ae"/>
          </w:rPr>
          <w:t>https://ru</w:t>
        </w:r>
        <w:r w:rsidRPr="006B0604">
          <w:rPr>
            <w:rStyle w:val="ae"/>
          </w:rPr>
          <w:t>.</w:t>
        </w:r>
        <w:r w:rsidRPr="006B0604">
          <w:rPr>
            <w:rStyle w:val="ae"/>
          </w:rPr>
          <w:t>reactjs.org/docs/getting-started.html</w:t>
        </w:r>
      </w:hyperlink>
      <w:r w:rsidRPr="006B0604">
        <w:t xml:space="preserve">. </w:t>
      </w:r>
      <w:r w:rsidRPr="006B0604">
        <w:t xml:space="preserve"> (дата обращения: </w:t>
      </w:r>
      <w:r w:rsidRPr="006B0604">
        <w:t>0</w:t>
      </w:r>
      <w:r w:rsidRPr="006B0604">
        <w:t>2.1</w:t>
      </w:r>
      <w:r w:rsidRPr="006B0604">
        <w:t>2</w:t>
      </w:r>
      <w:r w:rsidRPr="006B0604">
        <w:t>.202</w:t>
      </w:r>
      <w:r w:rsidRPr="006B0604">
        <w:t>5</w:t>
      </w:r>
      <w:r w:rsidRPr="006B0604">
        <w:t>).</w:t>
      </w:r>
    </w:p>
    <w:p w14:paraId="32C40D41" w14:textId="32427EB7" w:rsidR="00FF3039" w:rsidRPr="00FF3039" w:rsidRDefault="00FF3039" w:rsidP="00FF3039">
      <w:pPr>
        <w:ind w:left="720" w:firstLine="0"/>
        <w:rPr>
          <w:lang w:val="en-US"/>
        </w:rPr>
      </w:pPr>
      <w:r>
        <w:rPr>
          <w:lang w:val="en-US"/>
        </w:rPr>
        <w:t xml:space="preserve">[6] </w:t>
      </w:r>
      <w:proofErr w:type="spellStart"/>
      <w:r w:rsidRPr="00FF3039">
        <w:rPr>
          <w:lang w:val="en-US"/>
        </w:rPr>
        <w:t>Kasneci</w:t>
      </w:r>
      <w:proofErr w:type="spellEnd"/>
      <w:r w:rsidRPr="00FF3039">
        <w:rPr>
          <w:lang w:val="en-US"/>
        </w:rPr>
        <w:t>, E. ChatGPT for good? On opportunities and challenges of large language models for education [</w:t>
      </w:r>
      <w:r w:rsidRPr="00FF3039">
        <w:t>Текст</w:t>
      </w:r>
      <w:r w:rsidRPr="00FF3039">
        <w:rPr>
          <w:lang w:val="en-US"/>
        </w:rPr>
        <w:t xml:space="preserve">] / E. </w:t>
      </w:r>
      <w:proofErr w:type="spellStart"/>
      <w:r w:rsidRPr="00FF3039">
        <w:rPr>
          <w:lang w:val="en-US"/>
        </w:rPr>
        <w:t>Kasneci</w:t>
      </w:r>
      <w:proofErr w:type="spellEnd"/>
      <w:r w:rsidRPr="00FF3039">
        <w:rPr>
          <w:lang w:val="en-US"/>
        </w:rPr>
        <w:t xml:space="preserve">, K. Sessler, S. </w:t>
      </w:r>
      <w:proofErr w:type="spellStart"/>
      <w:r w:rsidRPr="00FF3039">
        <w:rPr>
          <w:lang w:val="en-US"/>
        </w:rPr>
        <w:t>Küchemann</w:t>
      </w:r>
      <w:proofErr w:type="spellEnd"/>
      <w:r w:rsidRPr="00FF3039">
        <w:rPr>
          <w:lang w:val="en-US"/>
        </w:rPr>
        <w:t xml:space="preserve">, M. Bannert, D. Dementieva, F. Fischer, U. Gasser, G. Groh, S. Günnemann, E. </w:t>
      </w:r>
      <w:proofErr w:type="spellStart"/>
      <w:r w:rsidRPr="00FF3039">
        <w:rPr>
          <w:lang w:val="en-US"/>
        </w:rPr>
        <w:t>Hüllermeier</w:t>
      </w:r>
      <w:proofErr w:type="spellEnd"/>
      <w:r w:rsidRPr="00FF3039">
        <w:rPr>
          <w:lang w:val="en-US"/>
        </w:rPr>
        <w:t xml:space="preserve">, S. </w:t>
      </w:r>
      <w:proofErr w:type="spellStart"/>
      <w:r w:rsidRPr="00FF3039">
        <w:rPr>
          <w:lang w:val="en-US"/>
        </w:rPr>
        <w:t>Krusche</w:t>
      </w:r>
      <w:proofErr w:type="spellEnd"/>
      <w:r w:rsidRPr="00FF3039">
        <w:rPr>
          <w:lang w:val="en-US"/>
        </w:rPr>
        <w:t xml:space="preserve">, G. </w:t>
      </w:r>
      <w:proofErr w:type="spellStart"/>
      <w:r w:rsidRPr="00FF3039">
        <w:rPr>
          <w:lang w:val="en-US"/>
        </w:rPr>
        <w:t>Kasneci</w:t>
      </w:r>
      <w:proofErr w:type="spellEnd"/>
      <w:r w:rsidRPr="00FF3039">
        <w:rPr>
          <w:lang w:val="en-US"/>
        </w:rPr>
        <w:t xml:space="preserve"> // Learning and Individual Differences. — 2023. — Vol. 103. — Art. 102274. — DOI: 10.1016/j.lindif.2023.102274.</w:t>
      </w:r>
    </w:p>
    <w:p w14:paraId="263D4703" w14:textId="02A713F9" w:rsidR="00FF3039" w:rsidRPr="00FF3039" w:rsidRDefault="00FF3039" w:rsidP="00FF3039">
      <w:pPr>
        <w:ind w:left="720" w:firstLine="0"/>
        <w:rPr>
          <w:lang w:val="en-US"/>
        </w:rPr>
      </w:pPr>
      <w:r>
        <w:rPr>
          <w:lang w:val="en-US"/>
        </w:rPr>
        <w:t xml:space="preserve">[7] </w:t>
      </w:r>
      <w:r w:rsidRPr="00FF3039">
        <w:rPr>
          <w:lang w:val="en-US"/>
        </w:rPr>
        <w:t>Koedinger, K. R. Knowledge Tracing: Modeling the Acquisition of Procedural Knowledge [</w:t>
      </w:r>
      <w:r w:rsidRPr="00FF3039">
        <w:t>Текст</w:t>
      </w:r>
      <w:r w:rsidRPr="00FF3039">
        <w:rPr>
          <w:lang w:val="en-US"/>
        </w:rPr>
        <w:t>] / K. R. Koedinger, J. R. Anderson, W. H. Hadley, M. A. Mark // User Modeling and User-Adapted Interaction. — 1997. — Vol. 4, no. 4. — P. 253–278. — DOI: 10.1023/A:1008042101303.</w:t>
      </w:r>
    </w:p>
    <w:p w14:paraId="17DA141C" w14:textId="0483FEAF" w:rsidR="00FF3039" w:rsidRPr="00FF3039" w:rsidRDefault="00FF3039" w:rsidP="00FF3039">
      <w:pPr>
        <w:ind w:left="720" w:firstLine="0"/>
        <w:rPr>
          <w:lang w:val="en-US"/>
        </w:rPr>
      </w:pPr>
      <w:r>
        <w:rPr>
          <w:lang w:val="en-US"/>
        </w:rPr>
        <w:t xml:space="preserve">[8] </w:t>
      </w:r>
      <w:r w:rsidRPr="00FF3039">
        <w:rPr>
          <w:lang w:val="en-US"/>
        </w:rPr>
        <w:t>Mehrabi, N. A Survey on Bias and Fairness in Machine Learning [</w:t>
      </w:r>
      <w:r w:rsidRPr="00FF3039">
        <w:t>Текст</w:t>
      </w:r>
      <w:r w:rsidRPr="00FF3039">
        <w:rPr>
          <w:lang w:val="en-US"/>
        </w:rPr>
        <w:t xml:space="preserve">] / N. Mehrabi, F. </w:t>
      </w:r>
      <w:proofErr w:type="spellStart"/>
      <w:r w:rsidRPr="00FF3039">
        <w:rPr>
          <w:lang w:val="en-US"/>
        </w:rPr>
        <w:t>Morstatter</w:t>
      </w:r>
      <w:proofErr w:type="spellEnd"/>
      <w:r w:rsidRPr="00FF3039">
        <w:rPr>
          <w:lang w:val="en-US"/>
        </w:rPr>
        <w:t xml:space="preserve">, N. Saxena, K. Lerman, A. Galstyan // ACM </w:t>
      </w:r>
      <w:r w:rsidRPr="00FF3039">
        <w:rPr>
          <w:lang w:val="en-US"/>
        </w:rPr>
        <w:lastRenderedPageBreak/>
        <w:t>Computing Surveys (CSUR). — 2021. — Vol. 54, no. 6. — Art. 115. — P. 1–35. — DOI: 10.1145/3457607.</w:t>
      </w:r>
    </w:p>
    <w:p w14:paraId="24423DBB" w14:textId="77777777" w:rsidR="00FF3039" w:rsidRPr="00FF3039" w:rsidRDefault="00FF3039" w:rsidP="00FF3039">
      <w:pPr>
        <w:ind w:left="720" w:firstLine="0"/>
        <w:rPr>
          <w:lang w:val="en-US"/>
        </w:rPr>
      </w:pPr>
      <w:proofErr w:type="spellStart"/>
      <w:r w:rsidRPr="00FF3039">
        <w:rPr>
          <w:lang w:val="en-US"/>
        </w:rPr>
        <w:t>Popenici</w:t>
      </w:r>
      <w:proofErr w:type="spellEnd"/>
      <w:r w:rsidRPr="00FF3039">
        <w:rPr>
          <w:lang w:val="en-US"/>
        </w:rPr>
        <w:t>, S. A. D. Exploring the impact of artificial intelligence on teaching and learning in higher education [</w:t>
      </w:r>
      <w:r w:rsidRPr="00FF3039">
        <w:t>Текст</w:t>
      </w:r>
      <w:r w:rsidRPr="00FF3039">
        <w:rPr>
          <w:lang w:val="en-US"/>
        </w:rPr>
        <w:t xml:space="preserve">] / S. A. D. </w:t>
      </w:r>
      <w:proofErr w:type="spellStart"/>
      <w:r w:rsidRPr="00FF3039">
        <w:rPr>
          <w:lang w:val="en-US"/>
        </w:rPr>
        <w:t>Popenici</w:t>
      </w:r>
      <w:proofErr w:type="spellEnd"/>
      <w:r w:rsidRPr="00FF3039">
        <w:rPr>
          <w:lang w:val="en-US"/>
        </w:rPr>
        <w:t>, S. Kerr // Research and Practice in Technology Enhanced Learning. — 2017. — Vol. 12, no. 1. — Art. 22. — DOI: 10.1186/s41039-017-0062-8.</w:t>
      </w:r>
    </w:p>
    <w:p w14:paraId="1C46F452" w14:textId="7F8CA5D7" w:rsidR="00FF3039" w:rsidRPr="00FF3039" w:rsidRDefault="00FF3039" w:rsidP="00FF3039">
      <w:pPr>
        <w:ind w:left="720" w:firstLine="0"/>
        <w:rPr>
          <w:lang w:val="en-US"/>
        </w:rPr>
      </w:pPr>
      <w:r>
        <w:rPr>
          <w:lang w:val="en-US"/>
        </w:rPr>
        <w:t>[9]</w:t>
      </w:r>
      <w:r w:rsidRPr="00FF3039">
        <w:rPr>
          <w:lang w:val="en-US"/>
        </w:rPr>
        <w:t>W3C Web Content Accessibility Guidelines (WCAG) 2.1 [</w:t>
      </w:r>
      <w:r w:rsidRPr="00FF3039">
        <w:t>Электронный</w:t>
      </w:r>
      <w:r w:rsidRPr="00FF3039">
        <w:rPr>
          <w:lang w:val="en-US"/>
        </w:rPr>
        <w:t xml:space="preserve"> </w:t>
      </w:r>
      <w:r w:rsidRPr="00FF3039">
        <w:t>ресурс</w:t>
      </w:r>
      <w:r w:rsidRPr="00FF3039">
        <w:rPr>
          <w:lang w:val="en-US"/>
        </w:rPr>
        <w:t>] / World Wide Web Consortium (W3C). — 2018. — URL: </w:t>
      </w:r>
      <w:hyperlink r:id="rId13" w:tgtFrame="_blank" w:history="1">
        <w:r w:rsidRPr="00FF3039">
          <w:rPr>
            <w:rStyle w:val="ae"/>
            <w:lang w:val="en-US"/>
          </w:rPr>
          <w:t>https://www.w3.org/TR/WCAG21/</w:t>
        </w:r>
      </w:hyperlink>
      <w:r w:rsidRPr="00FF3039">
        <w:rPr>
          <w:lang w:val="en-US"/>
        </w:rPr>
        <w:t> (</w:t>
      </w:r>
      <w:r w:rsidRPr="00FF3039">
        <w:t>дата</w:t>
      </w:r>
      <w:r w:rsidRPr="00FF3039">
        <w:rPr>
          <w:lang w:val="en-US"/>
        </w:rPr>
        <w:t xml:space="preserve"> </w:t>
      </w:r>
      <w:r w:rsidRPr="00FF3039">
        <w:t>обращения</w:t>
      </w:r>
      <w:r w:rsidRPr="00FF3039">
        <w:rPr>
          <w:lang w:val="en-US"/>
        </w:rPr>
        <w:t>: 15.04.2024).</w:t>
      </w:r>
    </w:p>
    <w:p w14:paraId="6917A8E8" w14:textId="4CE2DBE1" w:rsidR="00FF3039" w:rsidRPr="00FF3039" w:rsidRDefault="00FF3039" w:rsidP="00FF3039">
      <w:pPr>
        <w:ind w:left="720" w:firstLine="0"/>
        <w:rPr>
          <w:lang w:val="en-US"/>
        </w:rPr>
      </w:pPr>
      <w:r>
        <w:rPr>
          <w:lang w:val="en-US"/>
        </w:rPr>
        <w:t>[10]</w:t>
      </w:r>
      <w:r w:rsidRPr="00FF3039">
        <w:rPr>
          <w:lang w:val="en-US"/>
        </w:rPr>
        <w:t xml:space="preserve">O*NET </w:t>
      </w:r>
      <w:proofErr w:type="spellStart"/>
      <w:r w:rsidRPr="00FF3039">
        <w:rPr>
          <w:lang w:val="en-US"/>
        </w:rPr>
        <w:t>OnLine</w:t>
      </w:r>
      <w:proofErr w:type="spellEnd"/>
      <w:r w:rsidRPr="00FF3039">
        <w:rPr>
          <w:lang w:val="en-US"/>
        </w:rPr>
        <w:t>. Detailed Report for: 15-1252.00 - Software Developers [</w:t>
      </w:r>
      <w:r w:rsidRPr="00FF3039">
        <w:t>Электронный</w:t>
      </w:r>
      <w:r w:rsidRPr="00FF3039">
        <w:rPr>
          <w:lang w:val="en-US"/>
        </w:rPr>
        <w:t xml:space="preserve"> </w:t>
      </w:r>
      <w:r w:rsidRPr="00FF3039">
        <w:t>ресурс</w:t>
      </w:r>
      <w:r w:rsidRPr="00FF3039">
        <w:rPr>
          <w:lang w:val="en-US"/>
        </w:rPr>
        <w:t>] / U.S. Department of Labor. — URL: </w:t>
      </w:r>
      <w:hyperlink r:id="rId14" w:tgtFrame="_blank" w:history="1">
        <w:r w:rsidRPr="00FF3039">
          <w:rPr>
            <w:rStyle w:val="ae"/>
            <w:lang w:val="en-US"/>
          </w:rPr>
          <w:t>https://www.onetonline.org/link/summary/15-1252.00</w:t>
        </w:r>
      </w:hyperlink>
      <w:r w:rsidRPr="00FF3039">
        <w:rPr>
          <w:lang w:val="en-US"/>
        </w:rPr>
        <w:t> (</w:t>
      </w:r>
      <w:r w:rsidRPr="00FF3039">
        <w:t>дата</w:t>
      </w:r>
      <w:r w:rsidRPr="00FF3039">
        <w:rPr>
          <w:lang w:val="en-US"/>
        </w:rPr>
        <w:t xml:space="preserve"> </w:t>
      </w:r>
      <w:r w:rsidRPr="00FF3039">
        <w:t>обращения</w:t>
      </w:r>
      <w:r w:rsidRPr="00FF3039">
        <w:rPr>
          <w:lang w:val="en-US"/>
        </w:rPr>
        <w:t xml:space="preserve">: </w:t>
      </w:r>
      <w:r>
        <w:rPr>
          <w:lang w:val="en-US"/>
        </w:rPr>
        <w:t>0</w:t>
      </w:r>
      <w:r w:rsidRPr="00FF3039">
        <w:rPr>
          <w:lang w:val="en-US"/>
        </w:rPr>
        <w:t>2.0</w:t>
      </w:r>
      <w:r>
        <w:rPr>
          <w:lang w:val="en-US"/>
        </w:rPr>
        <w:t>5</w:t>
      </w:r>
      <w:r w:rsidRPr="00FF3039">
        <w:rPr>
          <w:lang w:val="en-US"/>
        </w:rPr>
        <w:t>.2024).</w:t>
      </w:r>
    </w:p>
    <w:p w14:paraId="3BAE3E9D" w14:textId="77777777" w:rsidR="00FF3039" w:rsidRPr="006B0604" w:rsidRDefault="00FF3039" w:rsidP="006B0604">
      <w:pPr>
        <w:ind w:left="720" w:firstLine="0"/>
        <w:rPr>
          <w:lang w:val="en-US"/>
        </w:rPr>
      </w:pPr>
    </w:p>
    <w:p w14:paraId="1886E0AE" w14:textId="06C68E03" w:rsidR="00F568FC" w:rsidRPr="00FF3039" w:rsidRDefault="00F568FC" w:rsidP="003449E9">
      <w:pPr>
        <w:ind w:left="709" w:firstLine="0"/>
        <w:rPr>
          <w:lang w:val="en-US"/>
        </w:rPr>
      </w:pPr>
    </w:p>
    <w:sectPr w:rsidR="00F568FC" w:rsidRPr="00FF3039" w:rsidSect="00BD1A98">
      <w:headerReference w:type="even" r:id="rId15"/>
      <w:headerReference w:type="default" r:id="rId16"/>
      <w:footerReference w:type="even" r:id="rId17"/>
      <w:footerReference w:type="default" r:id="rId18"/>
      <w:headerReference w:type="first" r:id="rId19"/>
      <w:footerReference w:type="first" r:id="rId20"/>
      <w:pgSz w:w="11907" w:h="16839" w:code="9"/>
      <w:pgMar w:top="1134" w:right="1134" w:bottom="1134" w:left="1134"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BE57C" w14:textId="77777777" w:rsidR="00CE1040" w:rsidRDefault="00CE1040">
      <w:pPr>
        <w:spacing w:line="240" w:lineRule="auto"/>
      </w:pPr>
      <w:r>
        <w:separator/>
      </w:r>
    </w:p>
  </w:endnote>
  <w:endnote w:type="continuationSeparator" w:id="0">
    <w:p w14:paraId="4391BA5B" w14:textId="77777777" w:rsidR="00CE1040" w:rsidRDefault="00CE10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312381"/>
      <w:docPartObj>
        <w:docPartGallery w:val="Page Numbers (Bottom of Page)"/>
        <w:docPartUnique/>
      </w:docPartObj>
    </w:sdtPr>
    <w:sdtContent>
      <w:p w14:paraId="6B60FC52" w14:textId="77777777" w:rsidR="00EA1172" w:rsidRDefault="00EA1172">
        <w:pPr>
          <w:pStyle w:val="af6"/>
          <w:jc w:val="center"/>
        </w:pPr>
        <w:r>
          <w:fldChar w:fldCharType="begin"/>
        </w:r>
        <w:r>
          <w:instrText>PAGE   \* MERGEFORMAT</w:instrText>
        </w:r>
        <w:r>
          <w:fldChar w:fldCharType="separate"/>
        </w:r>
        <w:r>
          <w:rPr>
            <w:noProof/>
          </w:rPr>
          <w:t>4</w:t>
        </w:r>
        <w:r>
          <w:fldChar w:fldCharType="end"/>
        </w:r>
      </w:p>
    </w:sdtContent>
  </w:sdt>
  <w:p w14:paraId="02BCCF67" w14:textId="77777777" w:rsidR="00EA1172" w:rsidRDefault="00EA1172">
    <w:pPr>
      <w:pStyle w:val="af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7F10" w14:textId="77777777" w:rsidR="00F713A9" w:rsidRDefault="00F713A9">
    <w:pPr>
      <w:spacing w:after="160" w:line="259" w:lineRule="auto"/>
      <w:ind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947061"/>
      <w:docPartObj>
        <w:docPartGallery w:val="Page Numbers (Bottom of Page)"/>
        <w:docPartUnique/>
      </w:docPartObj>
    </w:sdtPr>
    <w:sdtEndPr>
      <w:rPr>
        <w:rFonts w:ascii="Times New Roman" w:hAnsi="Times New Roman"/>
        <w:sz w:val="24"/>
        <w:szCs w:val="24"/>
      </w:rPr>
    </w:sdtEndPr>
    <w:sdtContent>
      <w:p w14:paraId="3359184D" w14:textId="77777777" w:rsidR="00F713A9" w:rsidRPr="00315493" w:rsidRDefault="00000000" w:rsidP="00315493">
        <w:pPr>
          <w:pStyle w:val="af6"/>
          <w:jc w:val="center"/>
          <w:rPr>
            <w:rFonts w:ascii="Times New Roman" w:hAnsi="Times New Roman"/>
            <w:sz w:val="24"/>
            <w:szCs w:val="24"/>
          </w:rPr>
        </w:pPr>
        <w:r w:rsidRPr="00315493">
          <w:rPr>
            <w:rFonts w:ascii="Times New Roman" w:hAnsi="Times New Roman"/>
            <w:sz w:val="24"/>
            <w:szCs w:val="24"/>
          </w:rPr>
          <w:fldChar w:fldCharType="begin"/>
        </w:r>
        <w:r w:rsidRPr="00315493">
          <w:rPr>
            <w:rFonts w:ascii="Times New Roman" w:hAnsi="Times New Roman"/>
            <w:sz w:val="24"/>
            <w:szCs w:val="24"/>
          </w:rPr>
          <w:instrText>PAGE   \* MERGEFORMAT</w:instrText>
        </w:r>
        <w:r w:rsidRPr="00315493">
          <w:rPr>
            <w:rFonts w:ascii="Times New Roman" w:hAnsi="Times New Roman"/>
            <w:sz w:val="24"/>
            <w:szCs w:val="24"/>
          </w:rPr>
          <w:fldChar w:fldCharType="separate"/>
        </w:r>
        <w:r w:rsidRPr="00315493">
          <w:rPr>
            <w:rFonts w:ascii="Times New Roman" w:hAnsi="Times New Roman"/>
            <w:sz w:val="24"/>
            <w:szCs w:val="24"/>
          </w:rPr>
          <w:t>2</w:t>
        </w:r>
        <w:r w:rsidRPr="00315493">
          <w:rPr>
            <w:rFonts w:ascii="Times New Roman" w:hAnsi="Times New Roman"/>
            <w:sz w:val="24"/>
            <w:szCs w:val="24"/>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2C023" w14:textId="77777777" w:rsidR="00F713A9" w:rsidRDefault="00F713A9">
    <w:pPr>
      <w:spacing w:after="160" w:line="259" w:lineRule="auto"/>
      <w:ind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AB30D" w14:textId="77777777" w:rsidR="00CE1040" w:rsidRDefault="00CE1040">
      <w:pPr>
        <w:spacing w:line="240" w:lineRule="auto"/>
      </w:pPr>
      <w:r>
        <w:separator/>
      </w:r>
    </w:p>
  </w:footnote>
  <w:footnote w:type="continuationSeparator" w:id="0">
    <w:p w14:paraId="0E14DC40" w14:textId="77777777" w:rsidR="00CE1040" w:rsidRDefault="00CE10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9429F" w14:textId="77777777" w:rsidR="00F713A9" w:rsidRDefault="00F713A9">
    <w:pPr>
      <w:spacing w:after="160" w:line="259" w:lineRule="auto"/>
      <w:ind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D9F37" w14:textId="77777777" w:rsidR="00F713A9" w:rsidRDefault="00F713A9">
    <w:pPr>
      <w:spacing w:after="160" w:line="259" w:lineRule="auto"/>
      <w:ind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3A4CF" w14:textId="77777777" w:rsidR="00F713A9" w:rsidRDefault="00F713A9">
    <w:pPr>
      <w:spacing w:after="160" w:line="259" w:lineRule="auto"/>
      <w:ind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562"/>
    <w:multiLevelType w:val="multilevel"/>
    <w:tmpl w:val="FBD4B6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83F24"/>
    <w:multiLevelType w:val="multilevel"/>
    <w:tmpl w:val="3514B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5A1A8D"/>
    <w:multiLevelType w:val="multilevel"/>
    <w:tmpl w:val="74962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EC59A7"/>
    <w:multiLevelType w:val="multilevel"/>
    <w:tmpl w:val="3828D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BA6790"/>
    <w:multiLevelType w:val="multilevel"/>
    <w:tmpl w:val="C5BEBAB2"/>
    <w:numStyleLink w:val="a"/>
  </w:abstractNum>
  <w:abstractNum w:abstractNumId="5" w15:restartNumberingAfterBreak="0">
    <w:nsid w:val="1C9C4DA3"/>
    <w:multiLevelType w:val="multilevel"/>
    <w:tmpl w:val="C5BEBAB2"/>
    <w:numStyleLink w:val="a"/>
  </w:abstractNum>
  <w:abstractNum w:abstractNumId="6" w15:restartNumberingAfterBreak="0">
    <w:nsid w:val="21A9084D"/>
    <w:multiLevelType w:val="hybridMultilevel"/>
    <w:tmpl w:val="A134B300"/>
    <w:lvl w:ilvl="0" w:tplc="63E83200">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7424B8B"/>
    <w:multiLevelType w:val="multilevel"/>
    <w:tmpl w:val="A1DE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535C90"/>
    <w:multiLevelType w:val="multilevel"/>
    <w:tmpl w:val="90B625E0"/>
    <w:styleLink w:val="a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9" w15:restartNumberingAfterBreak="0">
    <w:nsid w:val="2D5F4C77"/>
    <w:multiLevelType w:val="multilevel"/>
    <w:tmpl w:val="919695A8"/>
    <w:lvl w:ilvl="0">
      <w:start w:val="3"/>
      <w:numFmt w:val="decimal"/>
      <w:lvlText w:val="%1"/>
      <w:lvlJc w:val="left"/>
      <w:pPr>
        <w:ind w:left="405" w:hanging="405"/>
      </w:pPr>
      <w:rPr>
        <w:rFonts w:hint="default"/>
      </w:rPr>
    </w:lvl>
    <w:lvl w:ilvl="1">
      <w:start w:val="4"/>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2ED55622"/>
    <w:multiLevelType w:val="hybridMultilevel"/>
    <w:tmpl w:val="CD746BC4"/>
    <w:lvl w:ilvl="0" w:tplc="AA7E46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42361AF"/>
    <w:multiLevelType w:val="multilevel"/>
    <w:tmpl w:val="90B625E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12" w15:restartNumberingAfterBreak="0">
    <w:nsid w:val="37BF60BA"/>
    <w:multiLevelType w:val="multilevel"/>
    <w:tmpl w:val="C5BEBAB2"/>
    <w:styleLink w:val="a"/>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13" w15:restartNumberingAfterBreak="0">
    <w:nsid w:val="3C9134CA"/>
    <w:multiLevelType w:val="hybridMultilevel"/>
    <w:tmpl w:val="C5D4E322"/>
    <w:lvl w:ilvl="0" w:tplc="18FE05E0">
      <w:start w:val="1"/>
      <w:numFmt w:val="decimal"/>
      <w:lvlText w:val="%1."/>
      <w:lvlJc w:val="left"/>
      <w:pPr>
        <w:ind w:left="720" w:hanging="360"/>
      </w:pPr>
    </w:lvl>
    <w:lvl w:ilvl="1" w:tplc="BEF8A2E8">
      <w:start w:val="1"/>
      <w:numFmt w:val="lowerLetter"/>
      <w:lvlText w:val="%2."/>
      <w:lvlJc w:val="left"/>
      <w:pPr>
        <w:ind w:left="1440" w:hanging="360"/>
      </w:pPr>
    </w:lvl>
    <w:lvl w:ilvl="2" w:tplc="18E8C1D8">
      <w:start w:val="1"/>
      <w:numFmt w:val="lowerRoman"/>
      <w:lvlText w:val="%3."/>
      <w:lvlJc w:val="right"/>
      <w:pPr>
        <w:ind w:left="2160" w:hanging="180"/>
      </w:pPr>
    </w:lvl>
    <w:lvl w:ilvl="3" w:tplc="2940EFC8">
      <w:start w:val="1"/>
      <w:numFmt w:val="decimal"/>
      <w:lvlText w:val="%4."/>
      <w:lvlJc w:val="left"/>
      <w:pPr>
        <w:ind w:left="2880" w:hanging="360"/>
      </w:pPr>
    </w:lvl>
    <w:lvl w:ilvl="4" w:tplc="71A8BA80">
      <w:start w:val="1"/>
      <w:numFmt w:val="lowerLetter"/>
      <w:lvlText w:val="%5."/>
      <w:lvlJc w:val="left"/>
      <w:pPr>
        <w:ind w:left="3600" w:hanging="360"/>
      </w:pPr>
    </w:lvl>
    <w:lvl w:ilvl="5" w:tplc="44062656">
      <w:start w:val="1"/>
      <w:numFmt w:val="lowerRoman"/>
      <w:lvlText w:val="%6."/>
      <w:lvlJc w:val="right"/>
      <w:pPr>
        <w:ind w:left="4320" w:hanging="180"/>
      </w:pPr>
    </w:lvl>
    <w:lvl w:ilvl="6" w:tplc="1C287A70">
      <w:start w:val="1"/>
      <w:numFmt w:val="decimal"/>
      <w:lvlText w:val="%7."/>
      <w:lvlJc w:val="left"/>
      <w:pPr>
        <w:ind w:left="5040" w:hanging="360"/>
      </w:pPr>
    </w:lvl>
    <w:lvl w:ilvl="7" w:tplc="84E0068C">
      <w:start w:val="1"/>
      <w:numFmt w:val="lowerLetter"/>
      <w:lvlText w:val="%8."/>
      <w:lvlJc w:val="left"/>
      <w:pPr>
        <w:ind w:left="5760" w:hanging="360"/>
      </w:pPr>
    </w:lvl>
    <w:lvl w:ilvl="8" w:tplc="9F448F9E">
      <w:start w:val="1"/>
      <w:numFmt w:val="lowerRoman"/>
      <w:lvlText w:val="%9."/>
      <w:lvlJc w:val="right"/>
      <w:pPr>
        <w:ind w:left="6480" w:hanging="180"/>
      </w:pPr>
    </w:lvl>
  </w:abstractNum>
  <w:abstractNum w:abstractNumId="14" w15:restartNumberingAfterBreak="0">
    <w:nsid w:val="3E1C063F"/>
    <w:multiLevelType w:val="hybridMultilevel"/>
    <w:tmpl w:val="88AA4388"/>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FA8454B"/>
    <w:multiLevelType w:val="multilevel"/>
    <w:tmpl w:val="0CAC7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7B65C8"/>
    <w:multiLevelType w:val="hybridMultilevel"/>
    <w:tmpl w:val="05A6FDAA"/>
    <w:lvl w:ilvl="0" w:tplc="ADDA28DA">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407C0C19"/>
    <w:multiLevelType w:val="multilevel"/>
    <w:tmpl w:val="AD9E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4C5304"/>
    <w:multiLevelType w:val="multilevel"/>
    <w:tmpl w:val="C5BEBAB2"/>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19" w15:restartNumberingAfterBreak="0">
    <w:nsid w:val="41A101A7"/>
    <w:multiLevelType w:val="multilevel"/>
    <w:tmpl w:val="025A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782D4E"/>
    <w:multiLevelType w:val="multilevel"/>
    <w:tmpl w:val="88F0F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412099"/>
    <w:multiLevelType w:val="multilevel"/>
    <w:tmpl w:val="9A66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6A59AD"/>
    <w:multiLevelType w:val="multilevel"/>
    <w:tmpl w:val="90B625E0"/>
    <w:numStyleLink w:val="a0"/>
  </w:abstractNum>
  <w:abstractNum w:abstractNumId="23" w15:restartNumberingAfterBreak="0">
    <w:nsid w:val="5E3A0EA8"/>
    <w:multiLevelType w:val="multilevel"/>
    <w:tmpl w:val="C5BEBAB2"/>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24" w15:restartNumberingAfterBreak="0">
    <w:nsid w:val="5ED02579"/>
    <w:multiLevelType w:val="multilevel"/>
    <w:tmpl w:val="ECF4D578"/>
    <w:lvl w:ilvl="0">
      <w:start w:val="1"/>
      <w:numFmt w:val="decimal"/>
      <w:lvlText w:val="%1."/>
      <w:lvlJc w:val="left"/>
      <w:pPr>
        <w:ind w:left="1069" w:hanging="360"/>
      </w:pPr>
      <w:rPr>
        <w:rFonts w:hint="default"/>
      </w:rPr>
    </w:lvl>
    <w:lvl w:ilvl="1">
      <w:start w:val="1"/>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25" w15:restartNumberingAfterBreak="0">
    <w:nsid w:val="5EE54FBE"/>
    <w:multiLevelType w:val="multilevel"/>
    <w:tmpl w:val="DCFA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9C3F8B"/>
    <w:multiLevelType w:val="multilevel"/>
    <w:tmpl w:val="EBCA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AD36B2"/>
    <w:multiLevelType w:val="multilevel"/>
    <w:tmpl w:val="EE8CF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321C9F"/>
    <w:multiLevelType w:val="multilevel"/>
    <w:tmpl w:val="89BC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5075CC"/>
    <w:multiLevelType w:val="hybridMultilevel"/>
    <w:tmpl w:val="B0AE8C66"/>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30" w15:restartNumberingAfterBreak="0">
    <w:nsid w:val="6C5D6CD8"/>
    <w:multiLevelType w:val="multilevel"/>
    <w:tmpl w:val="90B625E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31" w15:restartNumberingAfterBreak="0">
    <w:nsid w:val="6FD644D2"/>
    <w:multiLevelType w:val="multilevel"/>
    <w:tmpl w:val="5730378A"/>
    <w:lvl w:ilvl="0">
      <w:start w:val="1"/>
      <w:numFmt w:val="decimal"/>
      <w:lvlText w:val="%1."/>
      <w:lvlJc w:val="left"/>
      <w:pPr>
        <w:ind w:left="1069" w:hanging="360"/>
      </w:pPr>
      <w:rPr>
        <w:rFonts w:hint="default"/>
      </w:rPr>
    </w:lvl>
    <w:lvl w:ilvl="1">
      <w:start w:val="2"/>
      <w:numFmt w:val="decimal"/>
      <w:isLgl/>
      <w:lvlText w:val="%1.%2"/>
      <w:lvlJc w:val="left"/>
      <w:pPr>
        <w:ind w:left="1189" w:hanging="48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2" w15:restartNumberingAfterBreak="0">
    <w:nsid w:val="721443D9"/>
    <w:multiLevelType w:val="multilevel"/>
    <w:tmpl w:val="56CE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B74BCF"/>
    <w:multiLevelType w:val="multilevel"/>
    <w:tmpl w:val="3802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450F88"/>
    <w:multiLevelType w:val="multilevel"/>
    <w:tmpl w:val="FED86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5B5C41"/>
    <w:multiLevelType w:val="multilevel"/>
    <w:tmpl w:val="088C4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70672B"/>
    <w:multiLevelType w:val="multilevel"/>
    <w:tmpl w:val="36E2E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8538752">
    <w:abstractNumId w:val="10"/>
  </w:num>
  <w:num w:numId="2" w16cid:durableId="240070733">
    <w:abstractNumId w:val="12"/>
  </w:num>
  <w:num w:numId="3" w16cid:durableId="501749381">
    <w:abstractNumId w:val="5"/>
  </w:num>
  <w:num w:numId="4" w16cid:durableId="597101949">
    <w:abstractNumId w:val="4"/>
  </w:num>
  <w:num w:numId="5" w16cid:durableId="1135224097">
    <w:abstractNumId w:val="8"/>
  </w:num>
  <w:num w:numId="6" w16cid:durableId="1104808578">
    <w:abstractNumId w:val="22"/>
  </w:num>
  <w:num w:numId="7" w16cid:durableId="898173060">
    <w:abstractNumId w:val="13"/>
  </w:num>
  <w:num w:numId="8" w16cid:durableId="347096807">
    <w:abstractNumId w:val="14"/>
  </w:num>
  <w:num w:numId="9" w16cid:durableId="275527304">
    <w:abstractNumId w:val="18"/>
  </w:num>
  <w:num w:numId="10" w16cid:durableId="1651522796">
    <w:abstractNumId w:val="23"/>
  </w:num>
  <w:num w:numId="11" w16cid:durableId="1538541049">
    <w:abstractNumId w:val="11"/>
  </w:num>
  <w:num w:numId="12" w16cid:durableId="1123302673">
    <w:abstractNumId w:val="30"/>
  </w:num>
  <w:num w:numId="13" w16cid:durableId="1584493037">
    <w:abstractNumId w:val="16"/>
  </w:num>
  <w:num w:numId="14" w16cid:durableId="383528925">
    <w:abstractNumId w:val="29"/>
  </w:num>
  <w:num w:numId="15" w16cid:durableId="1261178397">
    <w:abstractNumId w:val="6"/>
  </w:num>
  <w:num w:numId="16" w16cid:durableId="503790626">
    <w:abstractNumId w:val="17"/>
  </w:num>
  <w:num w:numId="17" w16cid:durableId="1208836644">
    <w:abstractNumId w:val="33"/>
  </w:num>
  <w:num w:numId="18" w16cid:durableId="1357122283">
    <w:abstractNumId w:val="24"/>
  </w:num>
  <w:num w:numId="19" w16cid:durableId="632909463">
    <w:abstractNumId w:val="31"/>
  </w:num>
  <w:num w:numId="20" w16cid:durableId="213587264">
    <w:abstractNumId w:val="1"/>
  </w:num>
  <w:num w:numId="21" w16cid:durableId="2015918057">
    <w:abstractNumId w:val="20"/>
  </w:num>
  <w:num w:numId="22" w16cid:durableId="2061896455">
    <w:abstractNumId w:val="2"/>
  </w:num>
  <w:num w:numId="23" w16cid:durableId="1035621022">
    <w:abstractNumId w:val="34"/>
  </w:num>
  <w:num w:numId="24" w16cid:durableId="563494167">
    <w:abstractNumId w:val="3"/>
  </w:num>
  <w:num w:numId="25" w16cid:durableId="1343778835">
    <w:abstractNumId w:val="21"/>
  </w:num>
  <w:num w:numId="26" w16cid:durableId="1134104856">
    <w:abstractNumId w:val="26"/>
  </w:num>
  <w:num w:numId="27" w16cid:durableId="689113209">
    <w:abstractNumId w:val="32"/>
  </w:num>
  <w:num w:numId="28" w16cid:durableId="96681496">
    <w:abstractNumId w:val="35"/>
  </w:num>
  <w:num w:numId="29" w16cid:durableId="1226912945">
    <w:abstractNumId w:val="7"/>
  </w:num>
  <w:num w:numId="30" w16cid:durableId="2104060588">
    <w:abstractNumId w:val="25"/>
  </w:num>
  <w:num w:numId="31" w16cid:durableId="1564172988">
    <w:abstractNumId w:val="9"/>
  </w:num>
  <w:num w:numId="32" w16cid:durableId="1983928506">
    <w:abstractNumId w:val="19"/>
  </w:num>
  <w:num w:numId="33" w16cid:durableId="1299802639">
    <w:abstractNumId w:val="15"/>
  </w:num>
  <w:num w:numId="34" w16cid:durableId="496576821">
    <w:abstractNumId w:val="28"/>
  </w:num>
  <w:num w:numId="35" w16cid:durableId="966933576">
    <w:abstractNumId w:val="27"/>
  </w:num>
  <w:num w:numId="36" w16cid:durableId="1800950260">
    <w:abstractNumId w:val="36"/>
  </w:num>
  <w:num w:numId="37" w16cid:durableId="908274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786"/>
    <w:rsid w:val="00001FF5"/>
    <w:rsid w:val="000478D9"/>
    <w:rsid w:val="000E2EA5"/>
    <w:rsid w:val="000E3192"/>
    <w:rsid w:val="000F1429"/>
    <w:rsid w:val="001755AC"/>
    <w:rsid w:val="001A2514"/>
    <w:rsid w:val="00276E06"/>
    <w:rsid w:val="00292135"/>
    <w:rsid w:val="002D0BF5"/>
    <w:rsid w:val="002D20A0"/>
    <w:rsid w:val="00314720"/>
    <w:rsid w:val="00330B7B"/>
    <w:rsid w:val="00342E3C"/>
    <w:rsid w:val="003449E9"/>
    <w:rsid w:val="0039682A"/>
    <w:rsid w:val="00400FF8"/>
    <w:rsid w:val="00425045"/>
    <w:rsid w:val="00436F07"/>
    <w:rsid w:val="00440348"/>
    <w:rsid w:val="004500C1"/>
    <w:rsid w:val="00450FF2"/>
    <w:rsid w:val="00472969"/>
    <w:rsid w:val="00480786"/>
    <w:rsid w:val="00492F35"/>
    <w:rsid w:val="004A3349"/>
    <w:rsid w:val="004B19B8"/>
    <w:rsid w:val="004F1843"/>
    <w:rsid w:val="00521158"/>
    <w:rsid w:val="005668A3"/>
    <w:rsid w:val="005B7744"/>
    <w:rsid w:val="005F493E"/>
    <w:rsid w:val="00667FA3"/>
    <w:rsid w:val="006A0757"/>
    <w:rsid w:val="006B0604"/>
    <w:rsid w:val="00702620"/>
    <w:rsid w:val="00730975"/>
    <w:rsid w:val="00755868"/>
    <w:rsid w:val="00777C85"/>
    <w:rsid w:val="007D5EE2"/>
    <w:rsid w:val="00815484"/>
    <w:rsid w:val="00845A97"/>
    <w:rsid w:val="00861057"/>
    <w:rsid w:val="00863206"/>
    <w:rsid w:val="008A192D"/>
    <w:rsid w:val="009E3E60"/>
    <w:rsid w:val="00A2515A"/>
    <w:rsid w:val="00A54864"/>
    <w:rsid w:val="00A54D18"/>
    <w:rsid w:val="00A57E42"/>
    <w:rsid w:val="00AE625C"/>
    <w:rsid w:val="00B34EFC"/>
    <w:rsid w:val="00B8440E"/>
    <w:rsid w:val="00BA69A7"/>
    <w:rsid w:val="00BD1A98"/>
    <w:rsid w:val="00C03791"/>
    <w:rsid w:val="00C345AB"/>
    <w:rsid w:val="00C9244C"/>
    <w:rsid w:val="00CB5D35"/>
    <w:rsid w:val="00CC088C"/>
    <w:rsid w:val="00CE1040"/>
    <w:rsid w:val="00CE15E0"/>
    <w:rsid w:val="00CE508D"/>
    <w:rsid w:val="00D43B5B"/>
    <w:rsid w:val="00DD24E9"/>
    <w:rsid w:val="00DE47B5"/>
    <w:rsid w:val="00DF45FE"/>
    <w:rsid w:val="00E2244A"/>
    <w:rsid w:val="00E268A7"/>
    <w:rsid w:val="00E34B99"/>
    <w:rsid w:val="00E626A7"/>
    <w:rsid w:val="00E80B30"/>
    <w:rsid w:val="00EA1172"/>
    <w:rsid w:val="00EC65E5"/>
    <w:rsid w:val="00ED4FFF"/>
    <w:rsid w:val="00EF3756"/>
    <w:rsid w:val="00F568FC"/>
    <w:rsid w:val="00F713A9"/>
    <w:rsid w:val="00F7287A"/>
    <w:rsid w:val="00F8685C"/>
    <w:rsid w:val="00FA4D6B"/>
    <w:rsid w:val="00FF30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4760A"/>
  <w15:chartTrackingRefBased/>
  <w15:docId w15:val="{527C34A0-82CB-4DFC-A9CF-545C40ECC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001FF5"/>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001FF5"/>
    <w:pPr>
      <w:keepNext/>
      <w:pageBreakBefore/>
      <w:widowControl w:val="0"/>
      <w:spacing w:after="240"/>
      <w:outlineLvl w:val="0"/>
    </w:pPr>
    <w:rPr>
      <w:rFonts w:eastAsiaTheme="majorEastAsia" w:cstheme="majorBidi"/>
      <w:b/>
      <w:caps/>
      <w:sz w:val="36"/>
      <w:szCs w:val="40"/>
    </w:rPr>
  </w:style>
  <w:style w:type="paragraph" w:styleId="2">
    <w:name w:val="heading 2"/>
    <w:basedOn w:val="a1"/>
    <w:next w:val="a1"/>
    <w:link w:val="20"/>
    <w:uiPriority w:val="9"/>
    <w:unhideWhenUsed/>
    <w:qFormat/>
    <w:rsid w:val="00001FF5"/>
    <w:pPr>
      <w:keepNext/>
      <w:keepLines/>
      <w:spacing w:before="480" w:after="240"/>
      <w:outlineLvl w:val="1"/>
    </w:pPr>
    <w:rPr>
      <w:rFonts w:eastAsiaTheme="majorEastAsia" w:cstheme="majorBidi"/>
      <w:b/>
      <w:sz w:val="32"/>
      <w:szCs w:val="32"/>
    </w:rPr>
  </w:style>
  <w:style w:type="paragraph" w:styleId="3">
    <w:name w:val="heading 3"/>
    <w:basedOn w:val="a1"/>
    <w:next w:val="a1"/>
    <w:link w:val="30"/>
    <w:uiPriority w:val="9"/>
    <w:unhideWhenUsed/>
    <w:qFormat/>
    <w:rsid w:val="00001FF5"/>
    <w:pPr>
      <w:keepNext/>
      <w:keepLines/>
      <w:spacing w:before="480" w:after="240"/>
      <w:outlineLvl w:val="2"/>
    </w:pPr>
    <w:rPr>
      <w:rFonts w:eastAsiaTheme="majorEastAsia" w:cstheme="majorBidi"/>
      <w:b/>
      <w:szCs w:val="28"/>
    </w:rPr>
  </w:style>
  <w:style w:type="paragraph" w:styleId="4">
    <w:name w:val="heading 4"/>
    <w:basedOn w:val="a1"/>
    <w:next w:val="a1"/>
    <w:link w:val="40"/>
    <w:uiPriority w:val="9"/>
    <w:semiHidden/>
    <w:unhideWhenUsed/>
    <w:rsid w:val="00480786"/>
    <w:pPr>
      <w:keepNext/>
      <w:keepLines/>
      <w:spacing w:before="80" w:after="40"/>
      <w:outlineLvl w:val="3"/>
    </w:pPr>
    <w:rPr>
      <w:rFonts w:eastAsiaTheme="majorEastAsia" w:cstheme="majorBidi"/>
      <w:i/>
      <w:iCs/>
      <w:color w:val="0F4761" w:themeColor="accent1" w:themeShade="BF"/>
    </w:rPr>
  </w:style>
  <w:style w:type="paragraph" w:styleId="5">
    <w:name w:val="heading 5"/>
    <w:basedOn w:val="a1"/>
    <w:next w:val="a1"/>
    <w:link w:val="50"/>
    <w:uiPriority w:val="9"/>
    <w:semiHidden/>
    <w:unhideWhenUsed/>
    <w:qFormat/>
    <w:rsid w:val="00480786"/>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480786"/>
    <w:pPr>
      <w:keepNext/>
      <w:keepLines/>
      <w:spacing w:before="4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480786"/>
    <w:pPr>
      <w:keepNext/>
      <w:keepLines/>
      <w:spacing w:before="4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480786"/>
    <w:pPr>
      <w:keepNext/>
      <w:keepLines/>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480786"/>
    <w:pPr>
      <w:keepNext/>
      <w:keepLines/>
      <w:outlineLvl w:val="8"/>
    </w:pPr>
    <w:rPr>
      <w:rFonts w:eastAsiaTheme="majorEastAsia"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001FF5"/>
    <w:rPr>
      <w:rFonts w:ascii="Times New Roman" w:eastAsiaTheme="majorEastAsia" w:hAnsi="Times New Roman" w:cstheme="majorBidi"/>
      <w:b/>
      <w:caps/>
      <w:sz w:val="36"/>
      <w:szCs w:val="40"/>
    </w:rPr>
  </w:style>
  <w:style w:type="character" w:customStyle="1" w:styleId="20">
    <w:name w:val="Заголовок 2 Знак"/>
    <w:basedOn w:val="a2"/>
    <w:link w:val="2"/>
    <w:uiPriority w:val="9"/>
    <w:rsid w:val="00001FF5"/>
    <w:rPr>
      <w:rFonts w:ascii="Times New Roman" w:eastAsiaTheme="majorEastAsia" w:hAnsi="Times New Roman" w:cstheme="majorBidi"/>
      <w:b/>
      <w:sz w:val="32"/>
      <w:szCs w:val="32"/>
    </w:rPr>
  </w:style>
  <w:style w:type="character" w:customStyle="1" w:styleId="30">
    <w:name w:val="Заголовок 3 Знак"/>
    <w:basedOn w:val="a2"/>
    <w:link w:val="3"/>
    <w:uiPriority w:val="9"/>
    <w:rsid w:val="00001FF5"/>
    <w:rPr>
      <w:rFonts w:ascii="Times New Roman" w:eastAsiaTheme="majorEastAsia" w:hAnsi="Times New Roman" w:cstheme="majorBidi"/>
      <w:b/>
      <w:sz w:val="28"/>
      <w:szCs w:val="28"/>
    </w:rPr>
  </w:style>
  <w:style w:type="character" w:customStyle="1" w:styleId="40">
    <w:name w:val="Заголовок 4 Знак"/>
    <w:basedOn w:val="a2"/>
    <w:link w:val="4"/>
    <w:uiPriority w:val="9"/>
    <w:semiHidden/>
    <w:rsid w:val="00480786"/>
    <w:rPr>
      <w:rFonts w:eastAsiaTheme="majorEastAsia" w:cstheme="majorBidi"/>
      <w:i/>
      <w:iCs/>
      <w:color w:val="0F4761" w:themeColor="accent1" w:themeShade="BF"/>
    </w:rPr>
  </w:style>
  <w:style w:type="character" w:customStyle="1" w:styleId="50">
    <w:name w:val="Заголовок 5 Знак"/>
    <w:basedOn w:val="a2"/>
    <w:link w:val="5"/>
    <w:uiPriority w:val="9"/>
    <w:semiHidden/>
    <w:rsid w:val="00480786"/>
    <w:rPr>
      <w:rFonts w:eastAsiaTheme="majorEastAsia" w:cstheme="majorBidi"/>
      <w:color w:val="0F4761" w:themeColor="accent1" w:themeShade="BF"/>
    </w:rPr>
  </w:style>
  <w:style w:type="character" w:customStyle="1" w:styleId="60">
    <w:name w:val="Заголовок 6 Знак"/>
    <w:basedOn w:val="a2"/>
    <w:link w:val="6"/>
    <w:uiPriority w:val="9"/>
    <w:semiHidden/>
    <w:rsid w:val="00480786"/>
    <w:rPr>
      <w:rFonts w:eastAsiaTheme="majorEastAsia" w:cstheme="majorBidi"/>
      <w:i/>
      <w:iCs/>
      <w:color w:val="595959" w:themeColor="text1" w:themeTint="A6"/>
    </w:rPr>
  </w:style>
  <w:style w:type="character" w:customStyle="1" w:styleId="70">
    <w:name w:val="Заголовок 7 Знак"/>
    <w:basedOn w:val="a2"/>
    <w:link w:val="7"/>
    <w:uiPriority w:val="9"/>
    <w:semiHidden/>
    <w:rsid w:val="00480786"/>
    <w:rPr>
      <w:rFonts w:eastAsiaTheme="majorEastAsia" w:cstheme="majorBidi"/>
      <w:color w:val="595959" w:themeColor="text1" w:themeTint="A6"/>
    </w:rPr>
  </w:style>
  <w:style w:type="character" w:customStyle="1" w:styleId="80">
    <w:name w:val="Заголовок 8 Знак"/>
    <w:basedOn w:val="a2"/>
    <w:link w:val="8"/>
    <w:uiPriority w:val="9"/>
    <w:semiHidden/>
    <w:rsid w:val="00480786"/>
    <w:rPr>
      <w:rFonts w:eastAsiaTheme="majorEastAsia" w:cstheme="majorBidi"/>
      <w:i/>
      <w:iCs/>
      <w:color w:val="272727" w:themeColor="text1" w:themeTint="D8"/>
    </w:rPr>
  </w:style>
  <w:style w:type="character" w:customStyle="1" w:styleId="90">
    <w:name w:val="Заголовок 9 Знак"/>
    <w:basedOn w:val="a2"/>
    <w:link w:val="9"/>
    <w:uiPriority w:val="9"/>
    <w:semiHidden/>
    <w:rsid w:val="00480786"/>
    <w:rPr>
      <w:rFonts w:eastAsiaTheme="majorEastAsia" w:cstheme="majorBidi"/>
      <w:color w:val="272727" w:themeColor="text1" w:themeTint="D8"/>
    </w:rPr>
  </w:style>
  <w:style w:type="paragraph" w:styleId="a5">
    <w:name w:val="Title"/>
    <w:basedOn w:val="a1"/>
    <w:next w:val="a1"/>
    <w:link w:val="a6"/>
    <w:uiPriority w:val="10"/>
    <w:rsid w:val="00480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2"/>
    <w:link w:val="a5"/>
    <w:uiPriority w:val="10"/>
    <w:rsid w:val="00480786"/>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rsid w:val="00480786"/>
    <w:pPr>
      <w:numPr>
        <w:ilvl w:val="1"/>
      </w:numPr>
      <w:ind w:firstLine="709"/>
    </w:pPr>
    <w:rPr>
      <w:rFonts w:eastAsiaTheme="majorEastAsia" w:cstheme="majorBidi"/>
      <w:color w:val="595959" w:themeColor="text1" w:themeTint="A6"/>
      <w:spacing w:val="15"/>
      <w:szCs w:val="28"/>
    </w:rPr>
  </w:style>
  <w:style w:type="character" w:customStyle="1" w:styleId="a8">
    <w:name w:val="Подзаголовок Знак"/>
    <w:basedOn w:val="a2"/>
    <w:link w:val="a7"/>
    <w:uiPriority w:val="11"/>
    <w:rsid w:val="00480786"/>
    <w:rPr>
      <w:rFonts w:eastAsiaTheme="majorEastAsia" w:cstheme="majorBidi"/>
      <w:color w:val="595959" w:themeColor="text1" w:themeTint="A6"/>
      <w:spacing w:val="15"/>
      <w:sz w:val="28"/>
      <w:szCs w:val="28"/>
    </w:rPr>
  </w:style>
  <w:style w:type="paragraph" w:styleId="21">
    <w:name w:val="Quote"/>
    <w:basedOn w:val="a1"/>
    <w:next w:val="a1"/>
    <w:link w:val="22"/>
    <w:uiPriority w:val="29"/>
    <w:rsid w:val="00480786"/>
    <w:pPr>
      <w:spacing w:before="160"/>
      <w:jc w:val="center"/>
    </w:pPr>
    <w:rPr>
      <w:i/>
      <w:iCs/>
      <w:color w:val="404040" w:themeColor="text1" w:themeTint="BF"/>
    </w:rPr>
  </w:style>
  <w:style w:type="character" w:customStyle="1" w:styleId="22">
    <w:name w:val="Цитата 2 Знак"/>
    <w:basedOn w:val="a2"/>
    <w:link w:val="21"/>
    <w:uiPriority w:val="29"/>
    <w:rsid w:val="00480786"/>
    <w:rPr>
      <w:i/>
      <w:iCs/>
      <w:color w:val="404040" w:themeColor="text1" w:themeTint="BF"/>
    </w:rPr>
  </w:style>
  <w:style w:type="paragraph" w:styleId="a9">
    <w:name w:val="List Paragraph"/>
    <w:basedOn w:val="a1"/>
    <w:uiPriority w:val="34"/>
    <w:qFormat/>
    <w:rsid w:val="00480786"/>
    <w:pPr>
      <w:ind w:left="720"/>
      <w:contextualSpacing/>
    </w:pPr>
  </w:style>
  <w:style w:type="character" w:styleId="aa">
    <w:name w:val="Intense Emphasis"/>
    <w:basedOn w:val="a2"/>
    <w:uiPriority w:val="21"/>
    <w:rsid w:val="00480786"/>
    <w:rPr>
      <w:i/>
      <w:iCs/>
      <w:color w:val="0F4761" w:themeColor="accent1" w:themeShade="BF"/>
    </w:rPr>
  </w:style>
  <w:style w:type="paragraph" w:styleId="ab">
    <w:name w:val="Intense Quote"/>
    <w:basedOn w:val="a1"/>
    <w:next w:val="a1"/>
    <w:link w:val="ac"/>
    <w:uiPriority w:val="30"/>
    <w:rsid w:val="004807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2"/>
    <w:link w:val="ab"/>
    <w:uiPriority w:val="30"/>
    <w:rsid w:val="00480786"/>
    <w:rPr>
      <w:i/>
      <w:iCs/>
      <w:color w:val="0F4761" w:themeColor="accent1" w:themeShade="BF"/>
    </w:rPr>
  </w:style>
  <w:style w:type="character" w:styleId="ad">
    <w:name w:val="Intense Reference"/>
    <w:basedOn w:val="a2"/>
    <w:uiPriority w:val="32"/>
    <w:rsid w:val="00480786"/>
    <w:rPr>
      <w:b/>
      <w:bCs/>
      <w:smallCaps/>
      <w:color w:val="0F4761" w:themeColor="accent1" w:themeShade="BF"/>
      <w:spacing w:val="5"/>
    </w:rPr>
  </w:style>
  <w:style w:type="paragraph" w:styleId="11">
    <w:name w:val="toc 1"/>
    <w:basedOn w:val="a1"/>
    <w:next w:val="a1"/>
    <w:autoRedefine/>
    <w:uiPriority w:val="39"/>
    <w:unhideWhenUsed/>
    <w:rsid w:val="00E268A7"/>
    <w:pPr>
      <w:tabs>
        <w:tab w:val="right" w:leader="dot" w:pos="9629"/>
      </w:tabs>
      <w:spacing w:after="100"/>
      <w:ind w:firstLine="0"/>
    </w:pPr>
  </w:style>
  <w:style w:type="paragraph" w:styleId="23">
    <w:name w:val="toc 2"/>
    <w:basedOn w:val="a1"/>
    <w:next w:val="a1"/>
    <w:autoRedefine/>
    <w:uiPriority w:val="39"/>
    <w:unhideWhenUsed/>
    <w:rsid w:val="00001FF5"/>
    <w:pPr>
      <w:spacing w:after="100"/>
      <w:ind w:left="280"/>
    </w:pPr>
  </w:style>
  <w:style w:type="paragraph" w:styleId="31">
    <w:name w:val="toc 3"/>
    <w:basedOn w:val="a1"/>
    <w:next w:val="a1"/>
    <w:autoRedefine/>
    <w:uiPriority w:val="39"/>
    <w:unhideWhenUsed/>
    <w:rsid w:val="00001FF5"/>
    <w:pPr>
      <w:spacing w:after="100"/>
      <w:ind w:left="560"/>
    </w:pPr>
  </w:style>
  <w:style w:type="character" w:styleId="ae">
    <w:name w:val="Hyperlink"/>
    <w:basedOn w:val="a2"/>
    <w:uiPriority w:val="99"/>
    <w:unhideWhenUsed/>
    <w:rsid w:val="00001FF5"/>
    <w:rPr>
      <w:color w:val="467886" w:themeColor="hyperlink"/>
      <w:u w:val="single"/>
    </w:rPr>
  </w:style>
  <w:style w:type="paragraph" w:customStyle="1" w:styleId="af">
    <w:name w:val="Таблица. Надпись"/>
    <w:basedOn w:val="a1"/>
    <w:link w:val="af0"/>
    <w:qFormat/>
    <w:rsid w:val="004500C1"/>
    <w:pPr>
      <w:keepNext/>
      <w:spacing w:before="120" w:line="240" w:lineRule="auto"/>
      <w:ind w:firstLine="0"/>
    </w:pPr>
    <w:rPr>
      <w:i/>
      <w:sz w:val="24"/>
    </w:rPr>
  </w:style>
  <w:style w:type="character" w:customStyle="1" w:styleId="af0">
    <w:name w:val="Таблица. Надпись Знак"/>
    <w:basedOn w:val="a2"/>
    <w:link w:val="af"/>
    <w:rsid w:val="004500C1"/>
    <w:rPr>
      <w:rFonts w:ascii="Times New Roman" w:hAnsi="Times New Roman"/>
      <w:i/>
    </w:rPr>
  </w:style>
  <w:style w:type="table" w:styleId="af1">
    <w:name w:val="Table Grid"/>
    <w:basedOn w:val="a3"/>
    <w:uiPriority w:val="59"/>
    <w:rsid w:val="004500C1"/>
    <w:pPr>
      <w:spacing w:after="0" w:line="240" w:lineRule="auto"/>
    </w:pPr>
    <w:rPr>
      <w:rFonts w:eastAsia="Calibri"/>
      <w:kern w:val="0"/>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2">
    <w:name w:val="Таблица. Содержимое"/>
    <w:basedOn w:val="a1"/>
    <w:link w:val="af3"/>
    <w:qFormat/>
    <w:rsid w:val="004500C1"/>
    <w:pPr>
      <w:widowControl w:val="0"/>
      <w:spacing w:line="240" w:lineRule="auto"/>
      <w:ind w:firstLine="0"/>
    </w:pPr>
    <w:rPr>
      <w:rFonts w:eastAsia="Calibri"/>
      <w:kern w:val="0"/>
      <w:sz w:val="24"/>
    </w:rPr>
  </w:style>
  <w:style w:type="character" w:customStyle="1" w:styleId="af3">
    <w:name w:val="Таблица. Содержимое Знак"/>
    <w:basedOn w:val="a2"/>
    <w:link w:val="af2"/>
    <w:rsid w:val="004500C1"/>
    <w:rPr>
      <w:rFonts w:ascii="Times New Roman" w:eastAsia="Calibri" w:hAnsi="Times New Roman"/>
      <w:kern w:val="0"/>
    </w:rPr>
  </w:style>
  <w:style w:type="paragraph" w:customStyle="1" w:styleId="af4">
    <w:name w:val="Рисунок. Подпись"/>
    <w:basedOn w:val="a1"/>
    <w:next w:val="a1"/>
    <w:link w:val="af5"/>
    <w:qFormat/>
    <w:rsid w:val="00A2515A"/>
    <w:pPr>
      <w:spacing w:after="120" w:line="240" w:lineRule="auto"/>
      <w:ind w:firstLine="0"/>
      <w:jc w:val="center"/>
    </w:pPr>
    <w:rPr>
      <w:b/>
      <w:sz w:val="24"/>
    </w:rPr>
  </w:style>
  <w:style w:type="character" w:customStyle="1" w:styleId="af5">
    <w:name w:val="Рисунок. Подпись Знак"/>
    <w:basedOn w:val="a2"/>
    <w:link w:val="af4"/>
    <w:rsid w:val="00A2515A"/>
    <w:rPr>
      <w:rFonts w:ascii="Times New Roman" w:hAnsi="Times New Roman"/>
      <w:b/>
    </w:rPr>
  </w:style>
  <w:style w:type="table" w:customStyle="1" w:styleId="22222">
    <w:name w:val="22222Таблица. Содержимое"/>
    <w:basedOn w:val="a3"/>
    <w:uiPriority w:val="99"/>
    <w:rsid w:val="00A2515A"/>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
    <w:name w:val="Список. Маркированный"/>
    <w:basedOn w:val="a4"/>
    <w:uiPriority w:val="99"/>
    <w:rsid w:val="00CE15E0"/>
    <w:pPr>
      <w:numPr>
        <w:numId w:val="2"/>
      </w:numPr>
    </w:pPr>
  </w:style>
  <w:style w:type="numbering" w:customStyle="1" w:styleId="a0">
    <w:name w:val="Список. Нумерованный"/>
    <w:basedOn w:val="a4"/>
    <w:uiPriority w:val="99"/>
    <w:rsid w:val="00436F07"/>
    <w:pPr>
      <w:numPr>
        <w:numId w:val="5"/>
      </w:numPr>
    </w:pPr>
  </w:style>
  <w:style w:type="paragraph" w:styleId="af6">
    <w:name w:val="footer"/>
    <w:basedOn w:val="a1"/>
    <w:link w:val="af7"/>
    <w:uiPriority w:val="99"/>
    <w:unhideWhenUsed/>
    <w:rsid w:val="00BD1A98"/>
    <w:pPr>
      <w:tabs>
        <w:tab w:val="center" w:pos="4680"/>
        <w:tab w:val="right" w:pos="9360"/>
      </w:tabs>
      <w:spacing w:line="240" w:lineRule="auto"/>
      <w:ind w:firstLine="0"/>
      <w:jc w:val="left"/>
    </w:pPr>
    <w:rPr>
      <w:rFonts w:asciiTheme="minorHAnsi" w:eastAsiaTheme="minorEastAsia" w:hAnsiTheme="minorHAnsi" w:cs="Times New Roman"/>
      <w:kern w:val="0"/>
      <w:sz w:val="22"/>
      <w:szCs w:val="22"/>
      <w:lang w:eastAsia="ru-RU"/>
      <w14:ligatures w14:val="none"/>
    </w:rPr>
  </w:style>
  <w:style w:type="character" w:customStyle="1" w:styleId="af7">
    <w:name w:val="Нижний колонтитул Знак"/>
    <w:basedOn w:val="a2"/>
    <w:link w:val="af6"/>
    <w:uiPriority w:val="99"/>
    <w:rsid w:val="00BD1A98"/>
    <w:rPr>
      <w:rFonts w:eastAsiaTheme="minorEastAsia" w:cs="Times New Roman"/>
      <w:kern w:val="0"/>
      <w:sz w:val="22"/>
      <w:szCs w:val="22"/>
      <w:lang w:eastAsia="ru-RU"/>
      <w14:ligatures w14:val="none"/>
    </w:rPr>
  </w:style>
  <w:style w:type="paragraph" w:styleId="af8">
    <w:name w:val="TOC Heading"/>
    <w:basedOn w:val="1"/>
    <w:next w:val="a1"/>
    <w:uiPriority w:val="39"/>
    <w:unhideWhenUsed/>
    <w:qFormat/>
    <w:rsid w:val="00472969"/>
    <w:pPr>
      <w:keepLines/>
      <w:pageBreakBefore w:val="0"/>
      <w:widowControl/>
      <w:spacing w:before="240" w:after="0" w:line="259" w:lineRule="auto"/>
      <w:ind w:firstLine="0"/>
      <w:jc w:val="left"/>
      <w:outlineLvl w:val="9"/>
    </w:pPr>
    <w:rPr>
      <w:rFonts w:asciiTheme="majorHAnsi" w:hAnsiTheme="majorHAnsi"/>
      <w:b w:val="0"/>
      <w:caps w:val="0"/>
      <w:color w:val="0F4761" w:themeColor="accent1" w:themeShade="BF"/>
      <w:kern w:val="0"/>
      <w:sz w:val="32"/>
      <w:szCs w:val="32"/>
      <w:lang w:eastAsia="ru-RU"/>
      <w14:ligatures w14:val="none"/>
    </w:rPr>
  </w:style>
  <w:style w:type="character" w:styleId="af9">
    <w:name w:val="Unresolved Mention"/>
    <w:basedOn w:val="a2"/>
    <w:uiPriority w:val="99"/>
    <w:semiHidden/>
    <w:unhideWhenUsed/>
    <w:rsid w:val="006B0604"/>
    <w:rPr>
      <w:color w:val="605E5C"/>
      <w:shd w:val="clear" w:color="auto" w:fill="E1DFDD"/>
    </w:rPr>
  </w:style>
  <w:style w:type="character" w:styleId="afa">
    <w:name w:val="FollowedHyperlink"/>
    <w:basedOn w:val="a2"/>
    <w:uiPriority w:val="99"/>
    <w:semiHidden/>
    <w:unhideWhenUsed/>
    <w:rsid w:val="00FF3039"/>
    <w:rPr>
      <w:color w:val="96607D" w:themeColor="followedHyperlink"/>
      <w:u w:val="single"/>
    </w:rPr>
  </w:style>
  <w:style w:type="table" w:customStyle="1" w:styleId="12">
    <w:name w:val="Сетка таблицы1"/>
    <w:basedOn w:val="a3"/>
    <w:next w:val="af1"/>
    <w:uiPriority w:val="39"/>
    <w:rsid w:val="00EA1172"/>
    <w:pPr>
      <w:spacing w:after="0" w:line="240" w:lineRule="auto"/>
      <w:ind w:firstLine="567"/>
      <w:jc w:val="both"/>
    </w:pPr>
    <w:rPr>
      <w:rFonts w:ascii="Times New Roman" w:hAnsi="Times New Roman"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Сетка таблицы2"/>
    <w:basedOn w:val="a3"/>
    <w:next w:val="af1"/>
    <w:uiPriority w:val="39"/>
    <w:rsid w:val="00EA1172"/>
    <w:pPr>
      <w:spacing w:after="0" w:line="240" w:lineRule="auto"/>
      <w:ind w:firstLine="567"/>
      <w:jc w:val="both"/>
    </w:pPr>
    <w:rPr>
      <w:rFonts w:ascii="Times New Roman" w:hAnsi="Times New Roman"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01458">
      <w:bodyDiv w:val="1"/>
      <w:marLeft w:val="0"/>
      <w:marRight w:val="0"/>
      <w:marTop w:val="0"/>
      <w:marBottom w:val="0"/>
      <w:divBdr>
        <w:top w:val="none" w:sz="0" w:space="0" w:color="auto"/>
        <w:left w:val="none" w:sz="0" w:space="0" w:color="auto"/>
        <w:bottom w:val="none" w:sz="0" w:space="0" w:color="auto"/>
        <w:right w:val="none" w:sz="0" w:space="0" w:color="auto"/>
      </w:divBdr>
    </w:div>
    <w:div w:id="83455605">
      <w:bodyDiv w:val="1"/>
      <w:marLeft w:val="0"/>
      <w:marRight w:val="0"/>
      <w:marTop w:val="0"/>
      <w:marBottom w:val="0"/>
      <w:divBdr>
        <w:top w:val="none" w:sz="0" w:space="0" w:color="auto"/>
        <w:left w:val="none" w:sz="0" w:space="0" w:color="auto"/>
        <w:bottom w:val="none" w:sz="0" w:space="0" w:color="auto"/>
        <w:right w:val="none" w:sz="0" w:space="0" w:color="auto"/>
      </w:divBdr>
      <w:divsChild>
        <w:div w:id="106855394">
          <w:marLeft w:val="0"/>
          <w:marRight w:val="0"/>
          <w:marTop w:val="240"/>
          <w:marBottom w:val="171"/>
          <w:divBdr>
            <w:top w:val="none" w:sz="0" w:space="0" w:color="auto"/>
            <w:left w:val="none" w:sz="0" w:space="0" w:color="auto"/>
            <w:bottom w:val="none" w:sz="0" w:space="0" w:color="auto"/>
            <w:right w:val="none" w:sz="0" w:space="0" w:color="auto"/>
          </w:divBdr>
          <w:divsChild>
            <w:div w:id="3479053">
              <w:marLeft w:val="0"/>
              <w:marRight w:val="0"/>
              <w:marTop w:val="0"/>
              <w:marBottom w:val="0"/>
              <w:divBdr>
                <w:top w:val="none" w:sz="0" w:space="0" w:color="auto"/>
                <w:left w:val="none" w:sz="0" w:space="0" w:color="auto"/>
                <w:bottom w:val="none" w:sz="0" w:space="0" w:color="auto"/>
                <w:right w:val="none" w:sz="0" w:space="0" w:color="auto"/>
              </w:divBdr>
              <w:divsChild>
                <w:div w:id="715933297">
                  <w:marLeft w:val="0"/>
                  <w:marRight w:val="0"/>
                  <w:marTop w:val="0"/>
                  <w:marBottom w:val="0"/>
                  <w:divBdr>
                    <w:top w:val="none" w:sz="0" w:space="0" w:color="auto"/>
                    <w:left w:val="none" w:sz="0" w:space="0" w:color="auto"/>
                    <w:bottom w:val="none" w:sz="0" w:space="0" w:color="auto"/>
                    <w:right w:val="none" w:sz="0" w:space="0" w:color="auto"/>
                  </w:divBdr>
                  <w:divsChild>
                    <w:div w:id="7029132">
                      <w:marLeft w:val="0"/>
                      <w:marRight w:val="0"/>
                      <w:marTop w:val="0"/>
                      <w:marBottom w:val="0"/>
                      <w:divBdr>
                        <w:top w:val="none" w:sz="0" w:space="0" w:color="auto"/>
                        <w:left w:val="none" w:sz="0" w:space="0" w:color="auto"/>
                        <w:bottom w:val="none" w:sz="0" w:space="0" w:color="auto"/>
                        <w:right w:val="none" w:sz="0" w:space="0" w:color="auto"/>
                      </w:divBdr>
                      <w:divsChild>
                        <w:div w:id="3071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828892">
          <w:marLeft w:val="0"/>
          <w:marRight w:val="0"/>
          <w:marTop w:val="240"/>
          <w:marBottom w:val="171"/>
          <w:divBdr>
            <w:top w:val="none" w:sz="0" w:space="0" w:color="auto"/>
            <w:left w:val="none" w:sz="0" w:space="0" w:color="auto"/>
            <w:bottom w:val="none" w:sz="0" w:space="0" w:color="auto"/>
            <w:right w:val="none" w:sz="0" w:space="0" w:color="auto"/>
          </w:divBdr>
          <w:divsChild>
            <w:div w:id="1249538470">
              <w:marLeft w:val="0"/>
              <w:marRight w:val="0"/>
              <w:marTop w:val="0"/>
              <w:marBottom w:val="0"/>
              <w:divBdr>
                <w:top w:val="none" w:sz="0" w:space="0" w:color="auto"/>
                <w:left w:val="none" w:sz="0" w:space="0" w:color="auto"/>
                <w:bottom w:val="none" w:sz="0" w:space="0" w:color="auto"/>
                <w:right w:val="none" w:sz="0" w:space="0" w:color="auto"/>
              </w:divBdr>
              <w:divsChild>
                <w:div w:id="1394542591">
                  <w:marLeft w:val="0"/>
                  <w:marRight w:val="0"/>
                  <w:marTop w:val="0"/>
                  <w:marBottom w:val="0"/>
                  <w:divBdr>
                    <w:top w:val="none" w:sz="0" w:space="0" w:color="auto"/>
                    <w:left w:val="none" w:sz="0" w:space="0" w:color="auto"/>
                    <w:bottom w:val="none" w:sz="0" w:space="0" w:color="auto"/>
                    <w:right w:val="none" w:sz="0" w:space="0" w:color="auto"/>
                  </w:divBdr>
                  <w:divsChild>
                    <w:div w:id="1889681842">
                      <w:marLeft w:val="0"/>
                      <w:marRight w:val="0"/>
                      <w:marTop w:val="0"/>
                      <w:marBottom w:val="0"/>
                      <w:divBdr>
                        <w:top w:val="none" w:sz="0" w:space="0" w:color="auto"/>
                        <w:left w:val="none" w:sz="0" w:space="0" w:color="auto"/>
                        <w:bottom w:val="none" w:sz="0" w:space="0" w:color="auto"/>
                        <w:right w:val="none" w:sz="0" w:space="0" w:color="auto"/>
                      </w:divBdr>
                      <w:divsChild>
                        <w:div w:id="48466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711126">
      <w:bodyDiv w:val="1"/>
      <w:marLeft w:val="0"/>
      <w:marRight w:val="0"/>
      <w:marTop w:val="0"/>
      <w:marBottom w:val="0"/>
      <w:divBdr>
        <w:top w:val="none" w:sz="0" w:space="0" w:color="auto"/>
        <w:left w:val="none" w:sz="0" w:space="0" w:color="auto"/>
        <w:bottom w:val="none" w:sz="0" w:space="0" w:color="auto"/>
        <w:right w:val="none" w:sz="0" w:space="0" w:color="auto"/>
      </w:divBdr>
    </w:div>
    <w:div w:id="955218147">
      <w:bodyDiv w:val="1"/>
      <w:marLeft w:val="0"/>
      <w:marRight w:val="0"/>
      <w:marTop w:val="0"/>
      <w:marBottom w:val="0"/>
      <w:divBdr>
        <w:top w:val="none" w:sz="0" w:space="0" w:color="auto"/>
        <w:left w:val="none" w:sz="0" w:space="0" w:color="auto"/>
        <w:bottom w:val="none" w:sz="0" w:space="0" w:color="auto"/>
        <w:right w:val="none" w:sz="0" w:space="0" w:color="auto"/>
      </w:divBdr>
    </w:div>
    <w:div w:id="1386178977">
      <w:bodyDiv w:val="1"/>
      <w:marLeft w:val="0"/>
      <w:marRight w:val="0"/>
      <w:marTop w:val="0"/>
      <w:marBottom w:val="0"/>
      <w:divBdr>
        <w:top w:val="none" w:sz="0" w:space="0" w:color="auto"/>
        <w:left w:val="none" w:sz="0" w:space="0" w:color="auto"/>
        <w:bottom w:val="none" w:sz="0" w:space="0" w:color="auto"/>
        <w:right w:val="none" w:sz="0" w:space="0" w:color="auto"/>
      </w:divBdr>
      <w:divsChild>
        <w:div w:id="149293820">
          <w:marLeft w:val="0"/>
          <w:marRight w:val="0"/>
          <w:marTop w:val="240"/>
          <w:marBottom w:val="171"/>
          <w:divBdr>
            <w:top w:val="none" w:sz="0" w:space="0" w:color="auto"/>
            <w:left w:val="none" w:sz="0" w:space="0" w:color="auto"/>
            <w:bottom w:val="none" w:sz="0" w:space="0" w:color="auto"/>
            <w:right w:val="none" w:sz="0" w:space="0" w:color="auto"/>
          </w:divBdr>
          <w:divsChild>
            <w:div w:id="815143267">
              <w:marLeft w:val="0"/>
              <w:marRight w:val="0"/>
              <w:marTop w:val="0"/>
              <w:marBottom w:val="0"/>
              <w:divBdr>
                <w:top w:val="none" w:sz="0" w:space="0" w:color="auto"/>
                <w:left w:val="none" w:sz="0" w:space="0" w:color="auto"/>
                <w:bottom w:val="none" w:sz="0" w:space="0" w:color="auto"/>
                <w:right w:val="none" w:sz="0" w:space="0" w:color="auto"/>
              </w:divBdr>
              <w:divsChild>
                <w:div w:id="628904530">
                  <w:marLeft w:val="0"/>
                  <w:marRight w:val="0"/>
                  <w:marTop w:val="0"/>
                  <w:marBottom w:val="0"/>
                  <w:divBdr>
                    <w:top w:val="none" w:sz="0" w:space="0" w:color="auto"/>
                    <w:left w:val="none" w:sz="0" w:space="0" w:color="auto"/>
                    <w:bottom w:val="none" w:sz="0" w:space="0" w:color="auto"/>
                    <w:right w:val="none" w:sz="0" w:space="0" w:color="auto"/>
                  </w:divBdr>
                  <w:divsChild>
                    <w:div w:id="1195969945">
                      <w:marLeft w:val="0"/>
                      <w:marRight w:val="0"/>
                      <w:marTop w:val="0"/>
                      <w:marBottom w:val="0"/>
                      <w:divBdr>
                        <w:top w:val="none" w:sz="0" w:space="0" w:color="auto"/>
                        <w:left w:val="none" w:sz="0" w:space="0" w:color="auto"/>
                        <w:bottom w:val="none" w:sz="0" w:space="0" w:color="auto"/>
                        <w:right w:val="none" w:sz="0" w:space="0" w:color="auto"/>
                      </w:divBdr>
                      <w:divsChild>
                        <w:div w:id="37613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638426">
          <w:marLeft w:val="0"/>
          <w:marRight w:val="0"/>
          <w:marTop w:val="240"/>
          <w:marBottom w:val="171"/>
          <w:divBdr>
            <w:top w:val="none" w:sz="0" w:space="0" w:color="auto"/>
            <w:left w:val="none" w:sz="0" w:space="0" w:color="auto"/>
            <w:bottom w:val="none" w:sz="0" w:space="0" w:color="auto"/>
            <w:right w:val="none" w:sz="0" w:space="0" w:color="auto"/>
          </w:divBdr>
          <w:divsChild>
            <w:div w:id="1296450183">
              <w:marLeft w:val="0"/>
              <w:marRight w:val="0"/>
              <w:marTop w:val="0"/>
              <w:marBottom w:val="0"/>
              <w:divBdr>
                <w:top w:val="none" w:sz="0" w:space="0" w:color="auto"/>
                <w:left w:val="none" w:sz="0" w:space="0" w:color="auto"/>
                <w:bottom w:val="none" w:sz="0" w:space="0" w:color="auto"/>
                <w:right w:val="none" w:sz="0" w:space="0" w:color="auto"/>
              </w:divBdr>
              <w:divsChild>
                <w:div w:id="1413969423">
                  <w:marLeft w:val="0"/>
                  <w:marRight w:val="0"/>
                  <w:marTop w:val="0"/>
                  <w:marBottom w:val="0"/>
                  <w:divBdr>
                    <w:top w:val="none" w:sz="0" w:space="0" w:color="auto"/>
                    <w:left w:val="none" w:sz="0" w:space="0" w:color="auto"/>
                    <w:bottom w:val="none" w:sz="0" w:space="0" w:color="auto"/>
                    <w:right w:val="none" w:sz="0" w:space="0" w:color="auto"/>
                  </w:divBdr>
                  <w:divsChild>
                    <w:div w:id="1990938191">
                      <w:marLeft w:val="0"/>
                      <w:marRight w:val="0"/>
                      <w:marTop w:val="0"/>
                      <w:marBottom w:val="0"/>
                      <w:divBdr>
                        <w:top w:val="none" w:sz="0" w:space="0" w:color="auto"/>
                        <w:left w:val="none" w:sz="0" w:space="0" w:color="auto"/>
                        <w:bottom w:val="none" w:sz="0" w:space="0" w:color="auto"/>
                        <w:right w:val="none" w:sz="0" w:space="0" w:color="auto"/>
                      </w:divBdr>
                      <w:divsChild>
                        <w:div w:id="106621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2465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hyperlink" Target="https://www.w3.org/TR/WCAG21/" TargetMode="Externa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ru.reactjs.org/docs/getting-started.html"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s.sber.ru/docs/ru/gigachat/overview"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onetonline.org/link/summary/15-1252.00"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A47D4-52AF-43EE-A614-1C4B52911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TotalTime>
  <Pages>37</Pages>
  <Words>7822</Words>
  <Characters>44589</Characters>
  <Application>Microsoft Office Word</Application>
  <DocSecurity>0</DocSecurity>
  <Lines>371</Lines>
  <Paragraphs>104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Рустам Астафьев</dc:creator>
  <cp:keywords/>
  <dc:description/>
  <cp:lastModifiedBy>Pavel Shvedov</cp:lastModifiedBy>
  <cp:revision>18</cp:revision>
  <dcterms:created xsi:type="dcterms:W3CDTF">2025-12-02T10:23:00Z</dcterms:created>
  <dcterms:modified xsi:type="dcterms:W3CDTF">2025-12-02T16:36:00Z</dcterms:modified>
</cp:coreProperties>
</file>