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9FD51" w14:textId="77777777" w:rsidR="007C147E" w:rsidRDefault="007C147E" w:rsidP="007C147E">
      <w:pPr>
        <w:pStyle w:val="1"/>
        <w:jc w:val="center"/>
      </w:pPr>
      <w:bookmarkStart w:id="0" w:name="_Toc216086220"/>
      <w:r>
        <w:t>СОДЕРЖАНИЕ</w:t>
      </w:r>
      <w:bookmarkEnd w:id="0"/>
    </w:p>
    <w:p w14:paraId="6F67F7A4" w14:textId="0FC6A0E7" w:rsidR="002D7642" w:rsidRDefault="007C147E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6086220" w:history="1">
        <w:r w:rsidR="002D7642" w:rsidRPr="003B3286">
          <w:rPr>
            <w:rStyle w:val="a4"/>
            <w:noProof/>
          </w:rPr>
          <w:t>СОДЕРЖАНИЕ</w:t>
        </w:r>
        <w:r w:rsidR="002D7642">
          <w:rPr>
            <w:noProof/>
            <w:webHidden/>
          </w:rPr>
          <w:tab/>
        </w:r>
        <w:r w:rsidR="002D7642">
          <w:rPr>
            <w:noProof/>
            <w:webHidden/>
          </w:rPr>
          <w:fldChar w:fldCharType="begin"/>
        </w:r>
        <w:r w:rsidR="002D7642">
          <w:rPr>
            <w:noProof/>
            <w:webHidden/>
          </w:rPr>
          <w:instrText xml:space="preserve"> PAGEREF _Toc216086220 \h </w:instrText>
        </w:r>
        <w:r w:rsidR="002D7642">
          <w:rPr>
            <w:noProof/>
            <w:webHidden/>
          </w:rPr>
        </w:r>
        <w:r w:rsidR="002D7642">
          <w:rPr>
            <w:noProof/>
            <w:webHidden/>
          </w:rPr>
          <w:fldChar w:fldCharType="separate"/>
        </w:r>
        <w:r w:rsidR="002D7642">
          <w:rPr>
            <w:noProof/>
            <w:webHidden/>
          </w:rPr>
          <w:t>1</w:t>
        </w:r>
        <w:r w:rsidR="002D7642">
          <w:rPr>
            <w:noProof/>
            <w:webHidden/>
          </w:rPr>
          <w:fldChar w:fldCharType="end"/>
        </w:r>
      </w:hyperlink>
    </w:p>
    <w:p w14:paraId="02944079" w14:textId="4C941FB3" w:rsidR="002D7642" w:rsidRDefault="002D7642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086221" w:history="1">
        <w:r w:rsidRPr="003B3286">
          <w:rPr>
            <w:rStyle w:val="a4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_Toc216086221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C7A1908" w14:textId="5A3292E5" w:rsidR="002D7642" w:rsidRDefault="002D7642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086222" w:history="1">
        <w:r w:rsidRPr="003B3286">
          <w:rPr>
            <w:rStyle w:val="a4"/>
            <w:noProof/>
          </w:rPr>
          <w:t>ПЕРЕЧЕНЬ ВЫПОЛНЕННЫХ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_Toc216086222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1F0ECA" w14:textId="6A37EC23" w:rsidR="002D7642" w:rsidRDefault="002D7642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086223" w:history="1">
        <w:r w:rsidRPr="003B3286">
          <w:rPr>
            <w:rStyle w:val="a4"/>
            <w:b/>
            <w:noProof/>
          </w:rPr>
          <w:t>1.Разработка системы сбора аналитики входов пользователей и формирования отчетов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_Toc216086223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8745C6" w14:textId="1B7EE509" w:rsidR="002D7642" w:rsidRDefault="002D7642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086224" w:history="1">
        <w:r w:rsidRPr="003B3286">
          <w:rPr>
            <w:rStyle w:val="a4"/>
            <w:b/>
            <w:noProof/>
          </w:rPr>
          <w:t>2.</w:t>
        </w:r>
        <w:r w:rsidRPr="003B3286">
          <w:rPr>
            <w:rStyle w:val="a4"/>
            <w:noProof/>
          </w:rPr>
          <w:t xml:space="preserve"> </w:t>
        </w:r>
        <w:r w:rsidRPr="003B3286">
          <w:rPr>
            <w:rStyle w:val="a4"/>
            <w:b/>
            <w:noProof/>
          </w:rPr>
          <w:t>Создание системы предназначена для управления сервисами для регистрации и других операций по УПК в ЛК продавца и отслеживанию информации о совершению оплаты по платёжным ссылкам.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_Toc216086224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58C84C8" w14:textId="3333EF0D" w:rsidR="002D7642" w:rsidRDefault="002D7642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086225" w:history="1">
        <w:r w:rsidRPr="003B3286">
          <w:rPr>
            <w:rStyle w:val="a4"/>
            <w:b/>
            <w:noProof/>
          </w:rPr>
          <w:t>3.</w:t>
        </w:r>
        <w:r w:rsidRPr="003B3286">
          <w:rPr>
            <w:rStyle w:val="a4"/>
            <w:noProof/>
          </w:rPr>
          <w:t xml:space="preserve"> </w:t>
        </w:r>
        <w:r w:rsidRPr="003B3286">
          <w:rPr>
            <w:rStyle w:val="a4"/>
            <w:b/>
            <w:noProof/>
          </w:rPr>
          <w:t>Разработка раздела "История операций" в карточке ЦР.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_Toc216086225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CEF447" w14:textId="7D9ABADB" w:rsidR="002D7642" w:rsidRDefault="002D7642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086226" w:history="1">
        <w:r w:rsidRPr="003B3286">
          <w:rPr>
            <w:rStyle w:val="a4"/>
            <w:b/>
            <w:noProof/>
          </w:rPr>
          <w:t>4.</w:t>
        </w:r>
        <w:r w:rsidRPr="003B3286">
          <w:rPr>
            <w:rStyle w:val="a4"/>
            <w:noProof/>
          </w:rPr>
          <w:t xml:space="preserve"> </w:t>
        </w:r>
        <w:r w:rsidRPr="003B3286">
          <w:rPr>
            <w:rStyle w:val="a4"/>
            <w:b/>
            <w:noProof/>
          </w:rPr>
          <w:t>Разработка раздела "История операций" в карточке ЦР.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_Toc216086226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07E18F0" w14:textId="15FA45C9" w:rsidR="002D7642" w:rsidRDefault="002D7642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086227" w:history="1">
        <w:r w:rsidRPr="003B3286">
          <w:rPr>
            <w:rStyle w:val="a4"/>
            <w:b/>
            <w:noProof/>
          </w:rPr>
          <w:t>5.</w:t>
        </w:r>
        <w:r w:rsidRPr="003B3286">
          <w:rPr>
            <w:rStyle w:val="a4"/>
            <w:noProof/>
          </w:rPr>
          <w:t xml:space="preserve"> </w:t>
        </w:r>
        <w:r w:rsidRPr="003B3286">
          <w:rPr>
            <w:rStyle w:val="a4"/>
            <w:b/>
            <w:noProof/>
          </w:rPr>
          <w:t>Продажа ЦР в личном кабинете пользователя.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_Toc216086227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08FA486" w14:textId="5021940D" w:rsidR="002D7642" w:rsidRDefault="002D7642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086228" w:history="1">
        <w:r w:rsidRPr="003B3286">
          <w:rPr>
            <w:rStyle w:val="a4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_Toc216086228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9FA1063" w14:textId="01A793C2" w:rsidR="007C147E" w:rsidRDefault="007C147E" w:rsidP="007C147E">
      <w:r>
        <w:fldChar w:fldCharType="end"/>
      </w:r>
    </w:p>
    <w:p w14:paraId="7953643A" w14:textId="77777777" w:rsidR="007C147E" w:rsidRDefault="007C147E" w:rsidP="007C147E">
      <w:pPr>
        <w:pStyle w:val="1"/>
        <w:jc w:val="center"/>
      </w:pPr>
      <w:bookmarkStart w:id="1" w:name="_Toc216086221"/>
      <w:r>
        <w:lastRenderedPageBreak/>
        <w:t>ВВЕДЕНИЕ</w:t>
      </w:r>
      <w:bookmarkEnd w:id="1"/>
    </w:p>
    <w:p w14:paraId="0F39031A" w14:textId="77777777" w:rsidR="007C147E" w:rsidRDefault="007C147E" w:rsidP="007C147E">
      <w:r>
        <w:t>Современная информационная технологическая отрасль характеризуется не только стремительным развитием инструментов и методологий, но и возрастающими требованиями к способности специалистов интегрироваться в реальные производственные процессы. В этом контексте практика выступает критически важным элементом подготовки будущих IT-специалистов, выполняя роль связующего моста между академическим образованием и профессиональной деятельностью. Её фундаментальная задача — трансформировать абстрактные теоретические концепции в практические навыки, востребованные на рынке труда.</w:t>
      </w:r>
    </w:p>
    <w:p w14:paraId="1938C401" w14:textId="77777777" w:rsidR="007C147E" w:rsidRDefault="007C147E" w:rsidP="007C147E">
      <w:r>
        <w:t>Основной целью данной практики являлось погружение в корпоративную среду для получения комплексного представления о принципах функционирования IT-компании, жизненном цикле разработки программного обеспечения и ролевых моделях внутри проектных команд. К ним относятся работа с системами управления проектами, участие в процессах планирования и контроля, использование систем контроля версий, следование стандартам код-стайла и процедурам код-</w:t>
      </w:r>
      <w:proofErr w:type="spellStart"/>
      <w:r>
        <w:t>ревью</w:t>
      </w:r>
      <w:proofErr w:type="spellEnd"/>
      <w:r>
        <w:t>, а также развитие навыков командного взаимодействия.</w:t>
      </w:r>
    </w:p>
    <w:p w14:paraId="31C41FC0" w14:textId="77777777" w:rsidR="007C147E" w:rsidRDefault="007C147E" w:rsidP="007C147E">
      <w:r>
        <w:t>Практика предоставила уникальную возможность наблюдать и непосредственно участвовать в решении прикладных бизнес-задач, что позволило осознать многогранность IT-продукта: от технического задания и архитектурных решений до этапов тестирования, развертывания и технической поддержки. Этот опыт способствовал не только углублению профильных технических знаний, но и развитию так называемых «гибких навыков»: профессиональной коммуникации, тайм-менеджмента и ответственности за порученный участок работы. Таким образом, практика стала катализатором профессионального самоопределения, позволив соотнести полученные в университете знания с реальными требованиями индустрии и наметить траекторию дальнейшего роста.</w:t>
      </w:r>
    </w:p>
    <w:p w14:paraId="1701DE1F" w14:textId="6704DD4F" w:rsidR="0025586C" w:rsidRPr="0025586C" w:rsidRDefault="007C147E" w:rsidP="0025586C">
      <w:pPr>
        <w:pStyle w:val="1"/>
      </w:pPr>
      <w:bookmarkStart w:id="2" w:name="_Toc216086222"/>
      <w:r>
        <w:lastRenderedPageBreak/>
        <w:t>ПЕРЕЧЕНЬ ВЫПОЛНЕННЫХ РАБОТ</w:t>
      </w:r>
      <w:bookmarkEnd w:id="2"/>
    </w:p>
    <w:p w14:paraId="616B99C9" w14:textId="20C25529" w:rsidR="0025586C" w:rsidRDefault="0025586C" w:rsidP="0025586C">
      <w:pPr>
        <w:pStyle w:val="2"/>
        <w:spacing w:before="480" w:after="240"/>
        <w:rPr>
          <w:b/>
          <w:bCs/>
        </w:rPr>
      </w:pPr>
      <w:bookmarkStart w:id="3" w:name="_Toc216086223"/>
      <w:r w:rsidRPr="0025586C">
        <w:rPr>
          <w:rFonts w:ascii="Times New Roman" w:hAnsi="Times New Roman"/>
          <w:b/>
          <w:color w:val="auto"/>
          <w:sz w:val="32"/>
          <w:szCs w:val="32"/>
        </w:rPr>
        <w:t>1.</w:t>
      </w:r>
      <w:r w:rsidRPr="007C147E">
        <w:rPr>
          <w:rFonts w:ascii="Times New Roman" w:hAnsi="Times New Roman"/>
          <w:b/>
          <w:color w:val="auto"/>
          <w:sz w:val="32"/>
          <w:szCs w:val="32"/>
        </w:rPr>
        <w:t>Разработка системы сбора аналитики входов пользователей и формирования отчетов</w:t>
      </w:r>
      <w:bookmarkEnd w:id="3"/>
      <w:r w:rsidRPr="00F568FC">
        <w:rPr>
          <w:b/>
          <w:bCs/>
        </w:rPr>
        <w:t xml:space="preserve"> </w:t>
      </w:r>
    </w:p>
    <w:p w14:paraId="189A55E4" w14:textId="25B490CE" w:rsidR="0025586C" w:rsidRPr="00F568FC" w:rsidRDefault="0025586C" w:rsidP="0025586C">
      <w:r w:rsidRPr="00F568FC">
        <w:rPr>
          <w:b/>
          <w:bCs/>
        </w:rPr>
        <w:t>Дата выдачи</w:t>
      </w:r>
      <w:r w:rsidRPr="00F568FC">
        <w:t>: </w:t>
      </w:r>
      <w:r w:rsidRPr="0025586C">
        <w:t xml:space="preserve">5 </w:t>
      </w:r>
      <w:r>
        <w:rPr>
          <w:lang w:val="en-US"/>
        </w:rPr>
        <w:t>c</w:t>
      </w:r>
      <w:r>
        <w:t>сентября 2025</w:t>
      </w:r>
      <w:r w:rsidRPr="00F568FC">
        <w:t xml:space="preserve"> г.</w:t>
      </w:r>
    </w:p>
    <w:p w14:paraId="73DDC632" w14:textId="1FAC1938" w:rsidR="0025586C" w:rsidRPr="00F568FC" w:rsidRDefault="0025586C" w:rsidP="0025586C">
      <w:r w:rsidRPr="00F568FC">
        <w:rPr>
          <w:b/>
          <w:bCs/>
        </w:rPr>
        <w:t xml:space="preserve">Автор </w:t>
      </w:r>
      <w:proofErr w:type="gramStart"/>
      <w:r w:rsidRPr="00F568FC">
        <w:rPr>
          <w:b/>
          <w:bCs/>
        </w:rPr>
        <w:t>задачи:</w:t>
      </w:r>
      <w:r w:rsidRPr="00F568FC">
        <w:t xml:space="preserve">  </w:t>
      </w:r>
      <w:r>
        <w:t>Р</w:t>
      </w:r>
      <w:r w:rsidRPr="00F568FC">
        <w:t>уководитель</w:t>
      </w:r>
      <w:proofErr w:type="gramEnd"/>
      <w:r w:rsidRPr="00F568FC">
        <w:t xml:space="preserve"> отдела разработки.</w:t>
      </w:r>
    </w:p>
    <w:p w14:paraId="1E09591D" w14:textId="77777777" w:rsidR="0025586C" w:rsidRPr="00F568FC" w:rsidRDefault="0025586C" w:rsidP="0025586C">
      <w:r w:rsidRPr="00F568FC">
        <w:rPr>
          <w:b/>
          <w:bCs/>
        </w:rPr>
        <w:t>Срок для исполнения:</w:t>
      </w:r>
      <w:r w:rsidRPr="00F568FC">
        <w:t> 5 рабочих дней.</w:t>
      </w:r>
    </w:p>
    <w:p w14:paraId="17116844" w14:textId="77777777" w:rsidR="0025586C" w:rsidRDefault="0025586C" w:rsidP="007C147E">
      <w:pPr>
        <w:spacing w:line="240" w:lineRule="auto"/>
        <w:ind w:firstLine="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</w:p>
    <w:p w14:paraId="683BE089" w14:textId="233823B4" w:rsidR="0025586C" w:rsidRPr="0025586C" w:rsidRDefault="0025586C" w:rsidP="004C317B">
      <w:r w:rsidRPr="007C147E">
        <w:t>В системе портала отсутствовал механизм сбора аналитики по входам пользователей и формирования отчетов для администраторов. Была поставлена задача реализации системы, которая фиксирует факты подключения пользователей и предоставляет возможность получения отчетов в формате Excel.</w:t>
      </w:r>
    </w:p>
    <w:p w14:paraId="2577BDAD" w14:textId="77777777" w:rsidR="004C317B" w:rsidRDefault="007C147E" w:rsidP="004C317B">
      <w:pPr>
        <w:spacing w:line="240" w:lineRule="auto"/>
        <w:ind w:firstLine="0"/>
        <w:jc w:val="left"/>
        <w:rPr>
          <w:b/>
          <w:bCs/>
        </w:rPr>
      </w:pPr>
      <w:r w:rsidRPr="007C147E">
        <w:rPr>
          <w:rFonts w:eastAsia="Times New Roman" w:cs="Times New Roman"/>
          <w:kern w:val="0"/>
          <w:sz w:val="24"/>
          <w:lang w:eastAsia="ru-RU"/>
          <w14:ligatures w14:val="none"/>
        </w:rPr>
        <w:br/>
      </w:r>
      <w:r w:rsidRPr="007C147E">
        <w:rPr>
          <w:rFonts w:eastAsia="Times New Roman" w:cs="Times New Roman"/>
          <w:kern w:val="0"/>
          <w:sz w:val="24"/>
          <w:lang w:eastAsia="ru-RU"/>
          <w14:ligatures w14:val="none"/>
        </w:rPr>
        <w:br/>
      </w:r>
      <w:r w:rsidRPr="007C147E">
        <w:rPr>
          <w:b/>
          <w:bCs/>
        </w:rPr>
        <w:t xml:space="preserve">Описание </w:t>
      </w:r>
      <w:r w:rsidR="0025586C">
        <w:rPr>
          <w:b/>
          <w:bCs/>
        </w:rPr>
        <w:t xml:space="preserve">выполненных </w:t>
      </w:r>
      <w:r w:rsidRPr="007C147E">
        <w:rPr>
          <w:b/>
          <w:bCs/>
        </w:rPr>
        <w:t>работ</w:t>
      </w:r>
      <w:r w:rsidRPr="007C147E">
        <w:rPr>
          <w:b/>
          <w:bCs/>
        </w:rPr>
        <w:br/>
      </w:r>
      <w:r w:rsidRPr="007C147E">
        <w:rPr>
          <w:rFonts w:eastAsia="Times New Roman" w:cs="Times New Roman"/>
          <w:kern w:val="0"/>
          <w:sz w:val="24"/>
          <w:lang w:eastAsia="ru-RU"/>
          <w14:ligatures w14:val="none"/>
        </w:rPr>
        <w:br/>
      </w:r>
      <w:r w:rsidRPr="007C147E">
        <w:rPr>
          <w:b/>
          <w:bCs/>
        </w:rPr>
        <w:t>1. Анализ предметной области и проектирование архитектуры</w:t>
      </w:r>
    </w:p>
    <w:p w14:paraId="06C5B57E" w14:textId="721D6921" w:rsidR="004C317B" w:rsidRDefault="007C147E" w:rsidP="004C317B">
      <w:pPr>
        <w:jc w:val="left"/>
      </w:pPr>
      <w:r w:rsidRPr="007C147E">
        <w:rPr>
          <w:rFonts w:eastAsia="Times New Roman" w:cs="Times New Roman"/>
          <w:kern w:val="0"/>
          <w:sz w:val="24"/>
          <w:lang w:eastAsia="ru-RU"/>
          <w14:ligatures w14:val="none"/>
        </w:rPr>
        <w:br/>
      </w:r>
      <w:r w:rsidR="004C317B">
        <w:t xml:space="preserve">На первом этапе был проведен анализ предметной области и определен набор обязательных данных для системы: </w:t>
      </w:r>
      <w:proofErr w:type="spellStart"/>
      <w:r w:rsidR="004C317B">
        <w:t>user_id</w:t>
      </w:r>
      <w:proofErr w:type="spellEnd"/>
      <w:r w:rsidR="004C317B">
        <w:t xml:space="preserve"> пользователя, метка времени входа, период для формирования отчета. Далее была разработана логика работы системы, которая включает несколько последовательных стадий. </w:t>
      </w:r>
      <w:proofErr w:type="gramStart"/>
      <w:r w:rsidR="004C317B">
        <w:t>Первая стадия это</w:t>
      </w:r>
      <w:proofErr w:type="gramEnd"/>
      <w:r w:rsidR="004C317B">
        <w:t xml:space="preserve"> фиксация события входа. Когда пользователь проходит аутентификацию через Gateway, отправляется запрос в бэкенд портала с данными о входе. Бэкенд принимает эти данные и сохраняет в базу данных в таблицу </w:t>
      </w:r>
      <w:proofErr w:type="spellStart"/>
      <w:r w:rsidR="004C317B">
        <w:t>last_user_login</w:t>
      </w:r>
      <w:proofErr w:type="spellEnd"/>
      <w:r w:rsidR="004C317B">
        <w:t>, где для каждого пользователя хранится только последняя дата входа. Если пользователь уже существует в системе, обновляется время его последнего входа, если нет — создается новая запись.</w:t>
      </w:r>
    </w:p>
    <w:p w14:paraId="7716D79A" w14:textId="3D94057A" w:rsidR="004C317B" w:rsidRDefault="004C317B" w:rsidP="004C317B">
      <w:pPr>
        <w:jc w:val="left"/>
      </w:pPr>
      <w:proofErr w:type="gramStart"/>
      <w:r>
        <w:t xml:space="preserve">Вторая стадия </w:t>
      </w:r>
      <w:r>
        <w:t>это</w:t>
      </w:r>
      <w:proofErr w:type="gramEnd"/>
      <w:r>
        <w:t xml:space="preserve"> </w:t>
      </w:r>
      <w:r>
        <w:t xml:space="preserve">формирование отчетов. Администратор через интерфейс выбирает период и нажимает кнопку "Сформировать отчет". </w:t>
      </w:r>
      <w:r>
        <w:lastRenderedPageBreak/>
        <w:t xml:space="preserve">Система создает асинхронную задачу формирования отчета, чтобы не блокировать интерфейс. Для генерации Excel-файла используется библиотека </w:t>
      </w:r>
      <w:proofErr w:type="spellStart"/>
      <w:r>
        <w:t>openpyxl</w:t>
      </w:r>
      <w:proofErr w:type="spellEnd"/>
      <w:r>
        <w:t xml:space="preserve">. Создается файл с двумя листами: на первом листе "Сводка" отображается общее количество уникальных пользователей за выбранный период, на втором листе "Детали" </w:t>
      </w:r>
      <w:r>
        <w:t xml:space="preserve">это </w:t>
      </w:r>
      <w:r>
        <w:t xml:space="preserve">таблица со всеми входами: </w:t>
      </w:r>
      <w:proofErr w:type="spellStart"/>
      <w:r>
        <w:t>user_id</w:t>
      </w:r>
      <w:proofErr w:type="spellEnd"/>
      <w:r>
        <w:t xml:space="preserve"> и соответствующие даты.</w:t>
      </w:r>
    </w:p>
    <w:p w14:paraId="425A293A" w14:textId="032C2398" w:rsidR="004C317B" w:rsidRDefault="004C317B" w:rsidP="004C317B">
      <w:pPr>
        <w:jc w:val="left"/>
      </w:pPr>
      <w:proofErr w:type="gramStart"/>
      <w:r>
        <w:t xml:space="preserve">Третья стадия </w:t>
      </w:r>
      <w:r>
        <w:t>это</w:t>
      </w:r>
      <w:proofErr w:type="gramEnd"/>
      <w:r>
        <w:t xml:space="preserve"> </w:t>
      </w:r>
      <w:r>
        <w:t xml:space="preserve">предоставление отчета. После того как файл сформирован, администратор видит в интерфейсе, что отчет готов, и может скачать его. Сам файл отдается через отдельный </w:t>
      </w:r>
      <w:proofErr w:type="spellStart"/>
      <w:r>
        <w:t>endpoint</w:t>
      </w:r>
      <w:proofErr w:type="spellEnd"/>
      <w:r>
        <w:t xml:space="preserve"> с заголовком Content-</w:t>
      </w:r>
      <w:proofErr w:type="spellStart"/>
      <w:r>
        <w:t>Disposition</w:t>
      </w:r>
      <w:proofErr w:type="spellEnd"/>
      <w:r>
        <w:t xml:space="preserve">: </w:t>
      </w:r>
      <w:proofErr w:type="spellStart"/>
      <w:r>
        <w:t>attachment</w:t>
      </w:r>
      <w:proofErr w:type="spellEnd"/>
      <w:r>
        <w:t>, что заставляет браузер автоматически начать скачивание.</w:t>
      </w:r>
    </w:p>
    <w:p w14:paraId="4F5E22DC" w14:textId="77777777" w:rsidR="004C317B" w:rsidRDefault="004C317B" w:rsidP="004C317B">
      <w:pPr>
        <w:spacing w:line="240" w:lineRule="auto"/>
        <w:ind w:firstLine="0"/>
        <w:jc w:val="left"/>
      </w:pPr>
    </w:p>
    <w:p w14:paraId="3C0B6ED6" w14:textId="77777777" w:rsidR="00D23813" w:rsidRDefault="004C317B" w:rsidP="00D23813">
      <w:pPr>
        <w:keepNext/>
        <w:spacing w:line="240" w:lineRule="auto"/>
        <w:ind w:firstLine="0"/>
        <w:jc w:val="left"/>
      </w:pPr>
      <w:r w:rsidRPr="0061421B">
        <w:drawing>
          <wp:inline distT="0" distB="0" distL="0" distR="0" wp14:anchorId="056F31AC" wp14:editId="00C791AC">
            <wp:extent cx="5940425" cy="304609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2D69" w14:textId="5FF56CCD" w:rsidR="004C317B" w:rsidRPr="00D23813" w:rsidRDefault="00D23813" w:rsidP="00D23813">
      <w:pPr>
        <w:pStyle w:val="a7"/>
        <w:jc w:val="center"/>
        <w:rPr>
          <w:b/>
          <w:bCs/>
          <w:i w:val="0"/>
          <w:iCs w:val="0"/>
          <w:color w:val="000000" w:themeColor="text1"/>
          <w:sz w:val="24"/>
          <w:szCs w:val="24"/>
        </w:rPr>
      </w:pPr>
      <w:r w:rsidRPr="00D23813">
        <w:rPr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D23813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D23813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D23813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62B61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1</w:t>
      </w:r>
      <w:r w:rsidRPr="00D23813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>
        <w:rPr>
          <w:b/>
          <w:bCs/>
          <w:i w:val="0"/>
          <w:iCs w:val="0"/>
          <w:color w:val="000000" w:themeColor="text1"/>
          <w:sz w:val="24"/>
          <w:szCs w:val="24"/>
        </w:rPr>
        <w:t>.</w:t>
      </w:r>
      <w:r w:rsidRPr="00D23813">
        <w:rPr>
          <w:b/>
          <w:bCs/>
          <w:i w:val="0"/>
          <w:iCs w:val="0"/>
          <w:color w:val="000000" w:themeColor="text1"/>
          <w:sz w:val="24"/>
          <w:szCs w:val="24"/>
        </w:rPr>
        <w:t xml:space="preserve"> </w:t>
      </w:r>
      <w:r w:rsidRPr="00D23813">
        <w:rPr>
          <w:b/>
          <w:bCs/>
          <w:i w:val="0"/>
          <w:iCs w:val="0"/>
          <w:color w:val="000000" w:themeColor="text1"/>
          <w:sz w:val="24"/>
          <w:szCs w:val="24"/>
          <w:lang w:val="en-US"/>
        </w:rPr>
        <w:t>sequence</w:t>
      </w:r>
      <w:r w:rsidRPr="00D23813">
        <w:rPr>
          <w:b/>
          <w:bCs/>
          <w:i w:val="0"/>
          <w:iCs w:val="0"/>
          <w:color w:val="000000" w:themeColor="text1"/>
          <w:sz w:val="24"/>
          <w:szCs w:val="24"/>
        </w:rPr>
        <w:t xml:space="preserve"> диаграмма получение данных по входу</w:t>
      </w:r>
    </w:p>
    <w:p w14:paraId="2DA7DBC7" w14:textId="77777777" w:rsidR="004C317B" w:rsidRDefault="004C317B" w:rsidP="004C317B">
      <w:pPr>
        <w:spacing w:line="240" w:lineRule="auto"/>
        <w:ind w:firstLine="0"/>
        <w:jc w:val="left"/>
      </w:pPr>
    </w:p>
    <w:p w14:paraId="437E94B2" w14:textId="77777777" w:rsidR="00D23813" w:rsidRDefault="004C317B" w:rsidP="00D23813">
      <w:pPr>
        <w:keepNext/>
        <w:spacing w:line="240" w:lineRule="auto"/>
        <w:ind w:firstLine="0"/>
        <w:jc w:val="left"/>
      </w:pPr>
      <w:r w:rsidRPr="0061421B">
        <w:lastRenderedPageBreak/>
        <w:drawing>
          <wp:inline distT="0" distB="0" distL="0" distR="0" wp14:anchorId="4F98A49A" wp14:editId="05A834D4">
            <wp:extent cx="5940425" cy="216281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60" t="7487" r="-160" b="-7487"/>
                    <a:stretch/>
                  </pic:blipFill>
                  <pic:spPr>
                    <a:xfrm>
                      <a:off x="0" y="0"/>
                      <a:ext cx="5940425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B4136" w14:textId="2A40074B" w:rsidR="00D23813" w:rsidRPr="00D23813" w:rsidRDefault="00D23813" w:rsidP="00D23813">
      <w:pPr>
        <w:pStyle w:val="a7"/>
        <w:jc w:val="center"/>
        <w:rPr>
          <w:b/>
          <w:bCs/>
          <w:i w:val="0"/>
          <w:iCs w:val="0"/>
          <w:color w:val="000000" w:themeColor="text1"/>
          <w:sz w:val="24"/>
          <w:szCs w:val="24"/>
        </w:rPr>
      </w:pPr>
      <w:r w:rsidRPr="00D23813">
        <w:rPr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D23813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D23813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D23813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62B61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2</w:t>
      </w:r>
      <w:r w:rsidRPr="00D23813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>
        <w:rPr>
          <w:b/>
          <w:bCs/>
          <w:i w:val="0"/>
          <w:iCs w:val="0"/>
          <w:color w:val="000000" w:themeColor="text1"/>
          <w:sz w:val="24"/>
          <w:szCs w:val="24"/>
        </w:rPr>
        <w:t>.</w:t>
      </w:r>
      <w:r w:rsidRPr="00D23813">
        <w:rPr>
          <w:b/>
          <w:bCs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D23813">
        <w:rPr>
          <w:b/>
          <w:bCs/>
          <w:i w:val="0"/>
          <w:iCs w:val="0"/>
          <w:color w:val="000000" w:themeColor="text1"/>
          <w:sz w:val="24"/>
          <w:szCs w:val="24"/>
        </w:rPr>
        <w:t>sequence</w:t>
      </w:r>
      <w:proofErr w:type="spellEnd"/>
      <w:r w:rsidRPr="00D23813">
        <w:rPr>
          <w:b/>
          <w:bCs/>
          <w:i w:val="0"/>
          <w:iCs w:val="0"/>
          <w:color w:val="000000" w:themeColor="text1"/>
          <w:sz w:val="24"/>
          <w:szCs w:val="24"/>
        </w:rPr>
        <w:t xml:space="preserve"> диаграмма вывод данных по входу</w:t>
      </w:r>
    </w:p>
    <w:p w14:paraId="3F623284" w14:textId="59823D09" w:rsidR="00D23813" w:rsidRPr="00D23813" w:rsidRDefault="007C147E" w:rsidP="00032203">
      <w:pPr>
        <w:spacing w:line="240" w:lineRule="auto"/>
        <w:ind w:firstLine="0"/>
        <w:jc w:val="left"/>
        <w:rPr>
          <w:b/>
          <w:bCs/>
          <w:i/>
          <w:iCs/>
          <w:color w:val="000000" w:themeColor="text1"/>
          <w:sz w:val="24"/>
        </w:rPr>
      </w:pPr>
      <w:r w:rsidRPr="007C147E">
        <w:br/>
      </w:r>
      <w:r w:rsidRPr="007C147E">
        <w:br/>
      </w:r>
    </w:p>
    <w:p w14:paraId="0D88E9E3" w14:textId="7FFFC2E0" w:rsidR="0061421B" w:rsidRPr="004C317B" w:rsidRDefault="007C147E" w:rsidP="0025586C">
      <w:pPr>
        <w:spacing w:line="240" w:lineRule="auto"/>
        <w:ind w:firstLine="0"/>
        <w:jc w:val="left"/>
        <w:rPr>
          <w:b/>
          <w:bCs/>
        </w:rPr>
      </w:pPr>
      <w:r w:rsidRPr="007C147E">
        <w:br/>
      </w:r>
      <w:r w:rsidR="00032203">
        <w:rPr>
          <w:b/>
          <w:bCs/>
        </w:rPr>
        <w:t>2.</w:t>
      </w:r>
      <w:r w:rsidR="004C317B" w:rsidRPr="00032203">
        <w:rPr>
          <w:b/>
          <w:bCs/>
        </w:rPr>
        <w:t>.</w:t>
      </w:r>
      <w:r w:rsidRPr="007C147E">
        <w:rPr>
          <w:b/>
          <w:bCs/>
        </w:rPr>
        <w:t xml:space="preserve"> Генерация Excel файла</w:t>
      </w:r>
    </w:p>
    <w:p w14:paraId="171BB7DD" w14:textId="20D103BB" w:rsidR="002A3AD2" w:rsidRPr="00032203" w:rsidRDefault="007C147E" w:rsidP="0025586C">
      <w:pPr>
        <w:spacing w:line="240" w:lineRule="auto"/>
        <w:ind w:firstLine="0"/>
        <w:jc w:val="left"/>
      </w:pPr>
      <w:r w:rsidRPr="007C147E">
        <w:br/>
      </w:r>
      <w:r w:rsidR="0061421B">
        <w:t>Макет файла</w:t>
      </w:r>
      <w:r w:rsidR="0061421B" w:rsidRPr="00032203">
        <w:t>:</w:t>
      </w:r>
    </w:p>
    <w:p w14:paraId="6574BD35" w14:textId="77777777" w:rsidR="0061421B" w:rsidRPr="00032203" w:rsidRDefault="0061421B" w:rsidP="0025586C">
      <w:pPr>
        <w:spacing w:line="240" w:lineRule="auto"/>
        <w:ind w:firstLine="0"/>
        <w:jc w:val="left"/>
      </w:pPr>
    </w:p>
    <w:p w14:paraId="186FDB75" w14:textId="63D40E7D" w:rsidR="002A3AD2" w:rsidRDefault="007C147E" w:rsidP="0025586C">
      <w:pPr>
        <w:spacing w:line="240" w:lineRule="auto"/>
        <w:ind w:firstLine="0"/>
        <w:jc w:val="left"/>
      </w:pPr>
      <w:r w:rsidRPr="007C147E">
        <w:t>Лист "Сводка"</w:t>
      </w:r>
      <w:r w:rsidR="002A3AD2" w:rsidRPr="002A3AD2">
        <w:t>:</w:t>
      </w:r>
      <w:r w:rsidRPr="007C147E">
        <w:t xml:space="preserve"> общая статистика за период</w:t>
      </w:r>
    </w:p>
    <w:p w14:paraId="2BAD30B9" w14:textId="77777777" w:rsidR="00D23813" w:rsidRDefault="0061421B" w:rsidP="00D23813">
      <w:pPr>
        <w:keepNext/>
        <w:spacing w:line="240" w:lineRule="auto"/>
        <w:ind w:firstLine="0"/>
        <w:jc w:val="left"/>
      </w:pPr>
      <w:r w:rsidRPr="0061421B">
        <w:drawing>
          <wp:inline distT="0" distB="0" distL="0" distR="0" wp14:anchorId="3D54F519" wp14:editId="6B115938">
            <wp:extent cx="3514725" cy="97631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1568" cy="98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CCADE" w14:textId="76ADE6B7" w:rsidR="0061421B" w:rsidRPr="00D23813" w:rsidRDefault="00D23813" w:rsidP="00D23813">
      <w:pPr>
        <w:pStyle w:val="a7"/>
        <w:jc w:val="left"/>
        <w:rPr>
          <w:b/>
          <w:bCs/>
          <w:i w:val="0"/>
          <w:iCs w:val="0"/>
          <w:color w:val="000000" w:themeColor="text1"/>
          <w:sz w:val="24"/>
          <w:szCs w:val="24"/>
        </w:rPr>
      </w:pPr>
      <w:r w:rsidRPr="00D23813">
        <w:rPr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032203">
        <w:rPr>
          <w:b/>
          <w:bCs/>
          <w:i w:val="0"/>
          <w:iCs w:val="0"/>
          <w:color w:val="000000" w:themeColor="text1"/>
          <w:sz w:val="24"/>
          <w:szCs w:val="24"/>
        </w:rPr>
        <w:t>3</w:t>
      </w:r>
      <w:r w:rsidRPr="00D23813">
        <w:rPr>
          <w:b/>
          <w:bCs/>
          <w:i w:val="0"/>
          <w:iCs w:val="0"/>
          <w:color w:val="000000" w:themeColor="text1"/>
          <w:sz w:val="24"/>
          <w:szCs w:val="24"/>
        </w:rPr>
        <w:t>. Лист "Сводка": общая статистика за период</w:t>
      </w:r>
    </w:p>
    <w:p w14:paraId="6B1AF642" w14:textId="77777777" w:rsidR="0061421B" w:rsidRDefault="0061421B" w:rsidP="0025586C">
      <w:pPr>
        <w:spacing w:line="240" w:lineRule="auto"/>
        <w:ind w:firstLine="0"/>
        <w:jc w:val="left"/>
      </w:pPr>
    </w:p>
    <w:p w14:paraId="76B1EDAD" w14:textId="77777777" w:rsidR="00AB3610" w:rsidRDefault="00AB3610" w:rsidP="0025586C">
      <w:pPr>
        <w:spacing w:line="240" w:lineRule="auto"/>
        <w:ind w:firstLine="0"/>
        <w:jc w:val="left"/>
      </w:pPr>
    </w:p>
    <w:p w14:paraId="7D69140E" w14:textId="77777777" w:rsidR="00D23813" w:rsidRDefault="00AB3610" w:rsidP="00D23813">
      <w:pPr>
        <w:keepNext/>
        <w:jc w:val="left"/>
      </w:pPr>
      <w:r w:rsidRPr="00AB3610">
        <w:drawing>
          <wp:inline distT="0" distB="0" distL="0" distR="0" wp14:anchorId="08E41A3D" wp14:editId="70638984">
            <wp:extent cx="5816600" cy="855345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3599E" w14:textId="20C924D8" w:rsidR="00D23813" w:rsidRPr="00D23813" w:rsidRDefault="00D23813" w:rsidP="00D23813">
      <w:pPr>
        <w:pStyle w:val="a7"/>
        <w:jc w:val="left"/>
        <w:rPr>
          <w:b/>
          <w:bCs/>
          <w:i w:val="0"/>
          <w:iCs w:val="0"/>
          <w:color w:val="000000" w:themeColor="text1"/>
          <w:sz w:val="24"/>
          <w:szCs w:val="24"/>
        </w:rPr>
      </w:pPr>
      <w:r w:rsidRPr="00D23813">
        <w:rPr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032203">
        <w:rPr>
          <w:b/>
          <w:bCs/>
          <w:i w:val="0"/>
          <w:iCs w:val="0"/>
          <w:color w:val="000000" w:themeColor="text1"/>
          <w:sz w:val="24"/>
          <w:szCs w:val="24"/>
        </w:rPr>
        <w:t>4</w:t>
      </w:r>
      <w:r w:rsidRPr="00D23813">
        <w:rPr>
          <w:b/>
          <w:bCs/>
          <w:i w:val="0"/>
          <w:iCs w:val="0"/>
          <w:color w:val="000000" w:themeColor="text1"/>
          <w:sz w:val="24"/>
          <w:szCs w:val="24"/>
        </w:rPr>
        <w:t>. Лист "Детали": постраничный список всех входов</w:t>
      </w:r>
    </w:p>
    <w:p w14:paraId="76D1538C" w14:textId="5192879B" w:rsidR="007C147E" w:rsidRPr="007C147E" w:rsidRDefault="007C147E" w:rsidP="004C317B">
      <w:pPr>
        <w:jc w:val="left"/>
      </w:pPr>
      <w:r w:rsidRPr="007C147E">
        <w:br/>
      </w:r>
      <w:r w:rsidRPr="007C147E">
        <w:br/>
      </w:r>
      <w:r w:rsidRPr="007C147E">
        <w:br/>
      </w:r>
      <w:r w:rsidRPr="007C147E">
        <w:rPr>
          <w:b/>
          <w:bCs/>
        </w:rPr>
        <w:t>Фактический срок реализации</w:t>
      </w:r>
      <w:r w:rsidRPr="007C147E">
        <w:br/>
        <w:t xml:space="preserve">Задача выполнена за 6 рабочих дней (на 1 день больше запланированного срока). Задержка связана с необходимостью дополнительного согласования </w:t>
      </w:r>
      <w:r w:rsidRPr="007C147E">
        <w:lastRenderedPageBreak/>
        <w:t>архитектурных решений с командой Gateway и уточнения требований к формату Excel-отчетов.</w:t>
      </w:r>
      <w:r w:rsidRPr="007C147E">
        <w:br/>
      </w:r>
      <w:r w:rsidRPr="007C147E">
        <w:br/>
      </w:r>
      <w:r w:rsidRPr="007C147E">
        <w:rPr>
          <w:b/>
          <w:bCs/>
        </w:rPr>
        <w:t>Комментарий принимающего лица</w:t>
      </w:r>
      <w:r w:rsidR="004C317B">
        <w:rPr>
          <w:b/>
          <w:bCs/>
          <w:lang w:val="en-US"/>
        </w:rPr>
        <w:t>:</w:t>
      </w:r>
      <w:r w:rsidRPr="007C147E">
        <w:br/>
        <w:t xml:space="preserve">«Разработанная система полностью соответствует поставленным требованиям. Реализована надежная архитектура фиксации событий входа с гарантированной доставкой данных. Система формирования отчетов обеспечивает удобный интерфейс для администраторов и эффективно обрабатывает большие объемы данных. Код написан в соответствии со стандартами проекта, содержит подробные комментарии и документацию.» </w:t>
      </w:r>
    </w:p>
    <w:p w14:paraId="0103161B" w14:textId="24D48750" w:rsidR="007C147E" w:rsidRDefault="007C147E" w:rsidP="0025586C">
      <w:pPr>
        <w:spacing w:line="240" w:lineRule="auto"/>
        <w:ind w:firstLine="0"/>
        <w:jc w:val="left"/>
      </w:pPr>
    </w:p>
    <w:p w14:paraId="48C0B58E" w14:textId="097F3614" w:rsidR="004C317B" w:rsidRPr="00C24D8C" w:rsidRDefault="00C24D8C" w:rsidP="00C24D8C">
      <w:pPr>
        <w:pStyle w:val="2"/>
        <w:spacing w:before="480" w:after="240"/>
        <w:rPr>
          <w:rFonts w:ascii="Times New Roman" w:hAnsi="Times New Roman"/>
          <w:b/>
          <w:color w:val="auto"/>
          <w:sz w:val="32"/>
          <w:szCs w:val="32"/>
        </w:rPr>
      </w:pPr>
      <w:bookmarkStart w:id="4" w:name="_Toc216086224"/>
      <w:r w:rsidRPr="00C24D8C">
        <w:rPr>
          <w:rFonts w:ascii="Times New Roman" w:hAnsi="Times New Roman"/>
          <w:b/>
          <w:color w:val="auto"/>
          <w:sz w:val="32"/>
          <w:szCs w:val="32"/>
        </w:rPr>
        <w:t>2</w:t>
      </w:r>
      <w:r w:rsidR="004C317B" w:rsidRPr="0025586C">
        <w:rPr>
          <w:rFonts w:ascii="Times New Roman" w:hAnsi="Times New Roman"/>
          <w:b/>
          <w:color w:val="auto"/>
          <w:sz w:val="32"/>
          <w:szCs w:val="32"/>
        </w:rPr>
        <w:t>.</w:t>
      </w:r>
      <w:r w:rsidRPr="00C24D8C">
        <w:t xml:space="preserve"> </w:t>
      </w:r>
      <w:r w:rsidRPr="00C24D8C">
        <w:rPr>
          <w:rFonts w:ascii="Times New Roman" w:hAnsi="Times New Roman"/>
          <w:b/>
          <w:color w:val="auto"/>
          <w:sz w:val="32"/>
          <w:szCs w:val="32"/>
        </w:rPr>
        <w:t xml:space="preserve">Создание системы предназначена для управления сервисами для регистрации и других операций по УПК в ЛК продавца и отслеживанию информации </w:t>
      </w:r>
      <w:proofErr w:type="gramStart"/>
      <w:r w:rsidRPr="00C24D8C">
        <w:rPr>
          <w:rFonts w:ascii="Times New Roman" w:hAnsi="Times New Roman"/>
          <w:b/>
          <w:color w:val="auto"/>
          <w:sz w:val="32"/>
          <w:szCs w:val="32"/>
        </w:rPr>
        <w:t>о совершению</w:t>
      </w:r>
      <w:proofErr w:type="gramEnd"/>
      <w:r w:rsidRPr="00C24D8C">
        <w:rPr>
          <w:rFonts w:ascii="Times New Roman" w:hAnsi="Times New Roman"/>
          <w:b/>
          <w:color w:val="auto"/>
          <w:sz w:val="32"/>
          <w:szCs w:val="32"/>
        </w:rPr>
        <w:t xml:space="preserve"> оплаты по платёжным ссылкам.</w:t>
      </w:r>
      <w:bookmarkEnd w:id="4"/>
    </w:p>
    <w:p w14:paraId="2401E426" w14:textId="5447AFEC" w:rsidR="004C317B" w:rsidRPr="00F568FC" w:rsidRDefault="004C317B" w:rsidP="004C317B">
      <w:r w:rsidRPr="00F568FC">
        <w:rPr>
          <w:b/>
          <w:bCs/>
        </w:rPr>
        <w:t>Дата выдачи</w:t>
      </w:r>
      <w:r w:rsidRPr="00F568FC">
        <w:t>: </w:t>
      </w:r>
      <w:r w:rsidR="00C24D8C">
        <w:rPr>
          <w:lang w:val="en-US"/>
        </w:rPr>
        <w:t>10</w:t>
      </w:r>
      <w:r w:rsidRPr="0025586C">
        <w:t xml:space="preserve"> </w:t>
      </w:r>
      <w:r>
        <w:rPr>
          <w:lang w:val="en-US"/>
        </w:rPr>
        <w:t>c</w:t>
      </w:r>
      <w:r w:rsidR="00C24D8C">
        <w:t>сентября</w:t>
      </w:r>
      <w:r>
        <w:t xml:space="preserve"> 2025</w:t>
      </w:r>
      <w:r w:rsidRPr="00F568FC">
        <w:t xml:space="preserve"> г.</w:t>
      </w:r>
    </w:p>
    <w:p w14:paraId="779A5E4B" w14:textId="77777777" w:rsidR="004C317B" w:rsidRPr="00F568FC" w:rsidRDefault="004C317B" w:rsidP="004C317B">
      <w:r w:rsidRPr="00F568FC">
        <w:rPr>
          <w:b/>
          <w:bCs/>
        </w:rPr>
        <w:t xml:space="preserve">Автор </w:t>
      </w:r>
      <w:proofErr w:type="gramStart"/>
      <w:r w:rsidRPr="00F568FC">
        <w:rPr>
          <w:b/>
          <w:bCs/>
        </w:rPr>
        <w:t>задачи:</w:t>
      </w:r>
      <w:r w:rsidRPr="00F568FC">
        <w:t xml:space="preserve">  </w:t>
      </w:r>
      <w:r>
        <w:t>Р</w:t>
      </w:r>
      <w:r w:rsidRPr="00F568FC">
        <w:t>уководитель</w:t>
      </w:r>
      <w:proofErr w:type="gramEnd"/>
      <w:r w:rsidRPr="00F568FC">
        <w:t xml:space="preserve"> отдела разработки.</w:t>
      </w:r>
    </w:p>
    <w:p w14:paraId="782050F0" w14:textId="57492867" w:rsidR="004C317B" w:rsidRPr="00F568FC" w:rsidRDefault="004C317B" w:rsidP="004C317B">
      <w:r w:rsidRPr="00F568FC">
        <w:rPr>
          <w:b/>
          <w:bCs/>
        </w:rPr>
        <w:t>Срок для исполнения:</w:t>
      </w:r>
      <w:r w:rsidRPr="00F568FC">
        <w:t> </w:t>
      </w:r>
      <w:r w:rsidR="00C24D8C" w:rsidRPr="00C24D8C">
        <w:t>1</w:t>
      </w:r>
      <w:r w:rsidR="00D23813">
        <w:t>4</w:t>
      </w:r>
      <w:r w:rsidRPr="00F568FC">
        <w:t xml:space="preserve"> рабочих дней.</w:t>
      </w:r>
    </w:p>
    <w:p w14:paraId="7459C7F1" w14:textId="77777777" w:rsidR="00C24D8C" w:rsidRDefault="00C24D8C" w:rsidP="00C24D8C">
      <w:pPr>
        <w:jc w:val="left"/>
      </w:pPr>
      <w:r>
        <w:t xml:space="preserve">В рамках данного проекта выполняется реализация управления платежными ссылками (создание, редактирование, получение информации об оплате) в ЛК ДБО Продавца (ЮЛ/ИП) с использованием </w:t>
      </w:r>
      <w:proofErr w:type="spellStart"/>
      <w:r>
        <w:t>микросервисной</w:t>
      </w:r>
      <w:proofErr w:type="spellEnd"/>
      <w:r>
        <w:t xml:space="preserve"> архитектуры, включая интеграцию с СБП через </w:t>
      </w:r>
      <w:proofErr w:type="spellStart"/>
      <w:r>
        <w:t>через</w:t>
      </w:r>
      <w:proofErr w:type="spellEnd"/>
      <w:r>
        <w:t xml:space="preserve"> адаптер SBPCONNECTOR и </w:t>
      </w:r>
      <w:proofErr w:type="spellStart"/>
      <w:r>
        <w:t>ПлЦР</w:t>
      </w:r>
      <w:proofErr w:type="spellEnd"/>
      <w:r>
        <w:t xml:space="preserve"> через адаптер PCRCONNECTOR.</w:t>
      </w:r>
    </w:p>
    <w:p w14:paraId="569F3197" w14:textId="77777777" w:rsidR="00C24D8C" w:rsidRDefault="00C24D8C" w:rsidP="00C24D8C">
      <w:pPr>
        <w:jc w:val="left"/>
      </w:pPr>
      <w:r>
        <w:t>Сервисы проверки клиентов на соответствие требованиям (например, AML/ПОД/ФТ) и отправки уведомлений предоставляются Банком Покупателя</w:t>
      </w:r>
    </w:p>
    <w:p w14:paraId="343E4213" w14:textId="74E13935" w:rsidR="00C24D8C" w:rsidRDefault="00C24D8C" w:rsidP="00C24D8C">
      <w:pPr>
        <w:rPr>
          <w:b/>
          <w:bCs/>
        </w:rPr>
      </w:pPr>
      <w:r w:rsidRPr="00F568FC">
        <w:rPr>
          <w:b/>
          <w:bCs/>
        </w:rPr>
        <w:t>Описание выполненных работ:</w:t>
      </w:r>
    </w:p>
    <w:p w14:paraId="429BF67B" w14:textId="76211000" w:rsidR="00C24D8C" w:rsidRPr="00C24D8C" w:rsidRDefault="00C24D8C" w:rsidP="00C24D8C">
      <w:r w:rsidRPr="00C24D8C">
        <w:lastRenderedPageBreak/>
        <w:t xml:space="preserve">На первом этапе был проведен анализ предметной области и определены основные сущности системы: платежная ссылка, параметры ссылки (сумма, назначение, срок действия), статус оплаты. Далее была разработана </w:t>
      </w:r>
      <w:proofErr w:type="spellStart"/>
      <w:r w:rsidRPr="00C24D8C">
        <w:t>микросервисная</w:t>
      </w:r>
      <w:proofErr w:type="spellEnd"/>
      <w:r w:rsidRPr="00C24D8C">
        <w:t xml:space="preserve"> архитектура системы.</w:t>
      </w:r>
    </w:p>
    <w:p w14:paraId="146E5DCC" w14:textId="027A5967" w:rsidR="00C24D8C" w:rsidRPr="00C24D8C" w:rsidRDefault="00C24D8C" w:rsidP="00C24D8C">
      <w:proofErr w:type="gramStart"/>
      <w:r w:rsidRPr="00C24D8C">
        <w:t>Первая стадия это</w:t>
      </w:r>
      <w:proofErr w:type="gramEnd"/>
      <w:r w:rsidRPr="00C24D8C">
        <w:t xml:space="preserve"> проектирование схемы данных и API для работы с платежными ссылками. Создан основной сервис, который отвечает </w:t>
      </w:r>
      <w:proofErr w:type="gramStart"/>
      <w:r w:rsidRPr="00C24D8C">
        <w:t xml:space="preserve">за </w:t>
      </w:r>
      <w:r>
        <w:t xml:space="preserve"> хранение</w:t>
      </w:r>
      <w:proofErr w:type="gramEnd"/>
      <w:r>
        <w:t xml:space="preserve"> </w:t>
      </w:r>
      <w:r w:rsidRPr="00C24D8C">
        <w:t>уникальных ссылок</w:t>
      </w:r>
      <w:r>
        <w:t xml:space="preserve"> </w:t>
      </w:r>
      <w:r w:rsidRPr="00C24D8C">
        <w:t>и предоставление информации о них через REST API. Для каждой ссылки в базе данных сохраняются параметры: идентификатор продавца, сумма платежа, валюта, описание, срок действия, статус. Ссылка формируется в виде уникального URL, который продавец может отправить покупателю.</w:t>
      </w:r>
    </w:p>
    <w:p w14:paraId="4D722D49" w14:textId="67578204" w:rsidR="00C24D8C" w:rsidRPr="00C24D8C" w:rsidRDefault="00C24D8C" w:rsidP="00C24D8C">
      <w:proofErr w:type="gramStart"/>
      <w:r w:rsidRPr="00C24D8C">
        <w:t xml:space="preserve">Вторая стадия </w:t>
      </w:r>
      <w:r>
        <w:t>это</w:t>
      </w:r>
      <w:proofErr w:type="gramEnd"/>
      <w:r>
        <w:t xml:space="preserve"> </w:t>
      </w:r>
      <w:r w:rsidRPr="00C24D8C">
        <w:t xml:space="preserve">интеграция с платежными системами. Реализована интеграция с двумя адаптерами: SBPCONNECTOR для работы с Системой быстрых платежей и PCRCONNECTOR для подключения к Платежному центру расчетов. Каждый адаптер реализует общий интерфейс для инициирования платежа, проверки статуса и обработки </w:t>
      </w:r>
      <w:proofErr w:type="spellStart"/>
      <w:r w:rsidRPr="00C24D8C">
        <w:t>колбэков</w:t>
      </w:r>
      <w:proofErr w:type="spellEnd"/>
      <w:r w:rsidRPr="00C24D8C">
        <w:t>. При создании платежа по ссылке система определяет, через какой шлюз проводить операцию, на основе конфигурации продавца и типа платежа.</w:t>
      </w:r>
    </w:p>
    <w:p w14:paraId="30402C0D" w14:textId="4B8E3D75" w:rsidR="00C24D8C" w:rsidRPr="00C24D8C" w:rsidRDefault="00C24D8C" w:rsidP="00C24D8C">
      <w:proofErr w:type="gramStart"/>
      <w:r w:rsidRPr="00C24D8C">
        <w:t xml:space="preserve">Третья стадия </w:t>
      </w:r>
      <w:r>
        <w:t>это</w:t>
      </w:r>
      <w:proofErr w:type="gramEnd"/>
      <w:r w:rsidRPr="00C24D8C">
        <w:t xml:space="preserve"> интеграция с сервисами Банка Покупателя. Реализованы вызовы к внешним системам для проверки клиента на соответствие требованиям AML/ПОД/ФТ перед созданием платежной ссылки. Если проверка не пройдена, ссылка не создается, а продавец получает соответствующее уведомление. Также подключен сервис отправки уведомлений, который информирует продавца об изменении статуса платежа по его ссылке.</w:t>
      </w:r>
    </w:p>
    <w:p w14:paraId="567623EB" w14:textId="24BE6952" w:rsidR="00C24D8C" w:rsidRPr="00C24D8C" w:rsidRDefault="00C24D8C" w:rsidP="00C24D8C">
      <w:pPr>
        <w:ind w:firstLine="708"/>
      </w:pPr>
      <w:proofErr w:type="gramStart"/>
      <w:r w:rsidRPr="00C24D8C">
        <w:t xml:space="preserve">Четвертая стадия </w:t>
      </w:r>
      <w:r>
        <w:t>это</w:t>
      </w:r>
      <w:proofErr w:type="gramEnd"/>
      <w:r>
        <w:t xml:space="preserve"> </w:t>
      </w:r>
      <w:r w:rsidRPr="00C24D8C">
        <w:t xml:space="preserve">разработка интерфейса в ЛК ДБО. В существующий кабинет продавца добавлен раздел "Платежные ссылки". В интерфейсе реализованы возможности: создание новой ссылки с указанием параметров, просмотр списка всех ссылок с фильтрами по статусу и дате, </w:t>
      </w:r>
      <w:r w:rsidRPr="00C24D8C">
        <w:lastRenderedPageBreak/>
        <w:t>просмотр детальной информации по конкретной ссылке, включая историю платежей, возможность деактивации ссылки.</w:t>
      </w:r>
    </w:p>
    <w:p w14:paraId="55929253" w14:textId="65462734" w:rsidR="00C24D8C" w:rsidRPr="00C24D8C" w:rsidRDefault="00C24D8C" w:rsidP="00D23813">
      <w:proofErr w:type="gramStart"/>
      <w:r w:rsidRPr="00C24D8C">
        <w:t xml:space="preserve">Пятая стадия </w:t>
      </w:r>
      <w:r>
        <w:t>это</w:t>
      </w:r>
      <w:proofErr w:type="gramEnd"/>
      <w:r w:rsidRPr="00C24D8C">
        <w:t xml:space="preserve"> обеспечение безопасности. Реализована проверка прав доступа продавца только к своим ссылкам, все запросы аутентифицируются через JWT-токены, чувствительные данные шифруются при хранении, </w:t>
      </w:r>
      <w:proofErr w:type="spellStart"/>
      <w:r w:rsidRPr="00C24D8C">
        <w:t>логируются</w:t>
      </w:r>
      <w:proofErr w:type="spellEnd"/>
      <w:r w:rsidRPr="00C24D8C">
        <w:t xml:space="preserve"> все операции с платежными ссылками для аудита.</w:t>
      </w:r>
    </w:p>
    <w:p w14:paraId="7F5C9871" w14:textId="4F5AF26C" w:rsidR="00C24D8C" w:rsidRDefault="00C24D8C" w:rsidP="00C24D8C">
      <w:pPr>
        <w:rPr>
          <w:b/>
          <w:bCs/>
        </w:rPr>
      </w:pPr>
      <w:r w:rsidRPr="00D23813">
        <w:rPr>
          <w:b/>
          <w:bCs/>
        </w:rPr>
        <w:t xml:space="preserve">Фактический срок реализации задачи составил </w:t>
      </w:r>
      <w:r w:rsidRPr="00D23813">
        <w:rPr>
          <w:b/>
          <w:bCs/>
        </w:rPr>
        <w:t>15</w:t>
      </w:r>
      <w:r w:rsidRPr="00D23813">
        <w:rPr>
          <w:b/>
          <w:bCs/>
        </w:rPr>
        <w:t xml:space="preserve"> рабочих дней.</w:t>
      </w:r>
    </w:p>
    <w:p w14:paraId="6F12EEBA" w14:textId="1CE96FCA" w:rsidR="00D23813" w:rsidRDefault="00D23813" w:rsidP="00C24D8C">
      <w:r w:rsidRPr="00D23813">
        <w:rPr>
          <w:lang w:val="en-US"/>
        </w:rPr>
        <w:t>BPMN</w:t>
      </w:r>
      <w:r w:rsidRPr="00D23813">
        <w:t xml:space="preserve"> </w:t>
      </w:r>
      <w:r>
        <w:t>написанного в рамках реализации данной задачи представлен на Рисунке</w:t>
      </w:r>
    </w:p>
    <w:p w14:paraId="3238BED8" w14:textId="77777777" w:rsidR="00032203" w:rsidRDefault="00D23813" w:rsidP="00032203">
      <w:pPr>
        <w:keepNext/>
      </w:pPr>
      <w:r w:rsidRPr="00D23813">
        <w:drawing>
          <wp:inline distT="0" distB="0" distL="0" distR="0" wp14:anchorId="22663A5C" wp14:editId="5F06F6FA">
            <wp:extent cx="5940425" cy="284353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24737" w14:textId="45411EF5" w:rsidR="00D23813" w:rsidRPr="00032203" w:rsidRDefault="00032203" w:rsidP="00032203">
      <w:pPr>
        <w:pStyle w:val="a7"/>
        <w:jc w:val="center"/>
        <w:rPr>
          <w:b/>
          <w:bCs/>
          <w:i w:val="0"/>
          <w:iCs w:val="0"/>
          <w:color w:val="000000" w:themeColor="text1"/>
          <w:sz w:val="24"/>
          <w:szCs w:val="24"/>
        </w:rPr>
      </w:pPr>
      <w:r w:rsidRPr="00032203">
        <w:rPr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>
        <w:rPr>
          <w:b/>
          <w:bCs/>
          <w:i w:val="0"/>
          <w:iCs w:val="0"/>
          <w:color w:val="000000" w:themeColor="text1"/>
          <w:sz w:val="24"/>
          <w:szCs w:val="24"/>
        </w:rPr>
        <w:t xml:space="preserve">5. </w:t>
      </w:r>
      <w:r w:rsidRPr="00032203">
        <w:rPr>
          <w:b/>
          <w:bCs/>
          <w:i w:val="0"/>
          <w:iCs w:val="0"/>
          <w:color w:val="000000" w:themeColor="text1"/>
          <w:sz w:val="24"/>
          <w:szCs w:val="24"/>
          <w:lang w:val="en-US"/>
        </w:rPr>
        <w:t xml:space="preserve">BPMN </w:t>
      </w:r>
      <w:r w:rsidRPr="00032203">
        <w:rPr>
          <w:b/>
          <w:bCs/>
          <w:i w:val="0"/>
          <w:iCs w:val="0"/>
          <w:color w:val="000000" w:themeColor="text1"/>
          <w:sz w:val="24"/>
          <w:szCs w:val="24"/>
        </w:rPr>
        <w:t>Создание УПК</w:t>
      </w:r>
    </w:p>
    <w:p w14:paraId="56D7A6CE" w14:textId="77777777" w:rsidR="00C24D8C" w:rsidRPr="00F568FC" w:rsidRDefault="00C24D8C" w:rsidP="00C24D8C"/>
    <w:p w14:paraId="0D2B201F" w14:textId="21DCE5D8" w:rsidR="00D23813" w:rsidRPr="007C147E" w:rsidRDefault="00D23813" w:rsidP="00D23813">
      <w:pPr>
        <w:jc w:val="left"/>
      </w:pPr>
      <w:r w:rsidRPr="007C147E">
        <w:rPr>
          <w:b/>
          <w:bCs/>
        </w:rPr>
        <w:t>Комментарий принимающего лица</w:t>
      </w:r>
      <w:r w:rsidRPr="00D23813">
        <w:rPr>
          <w:b/>
          <w:bCs/>
        </w:rPr>
        <w:t>:</w:t>
      </w:r>
      <w:r w:rsidRPr="007C147E">
        <w:br/>
        <w:t xml:space="preserve">«Разработанная система полностью соответствует поставленным требованиям. Реализована надежная архитектура </w:t>
      </w:r>
      <w:r>
        <w:rPr>
          <w:lang w:val="en-US"/>
        </w:rPr>
        <w:t>CRUD</w:t>
      </w:r>
      <w:r>
        <w:t xml:space="preserve"> операций</w:t>
      </w:r>
      <w:r w:rsidRPr="007C147E">
        <w:t xml:space="preserve">.» </w:t>
      </w:r>
    </w:p>
    <w:p w14:paraId="2F3AD3FF" w14:textId="2170B0FF" w:rsidR="0061421B" w:rsidRDefault="0061421B" w:rsidP="00C24D8C">
      <w:pPr>
        <w:jc w:val="left"/>
      </w:pPr>
    </w:p>
    <w:p w14:paraId="7B42F9CE" w14:textId="53764580" w:rsidR="00032203" w:rsidRDefault="00032203" w:rsidP="00C24D8C">
      <w:pPr>
        <w:jc w:val="left"/>
      </w:pPr>
    </w:p>
    <w:p w14:paraId="0DE48BD0" w14:textId="6741360F" w:rsidR="00032203" w:rsidRPr="00C24D8C" w:rsidRDefault="00032203" w:rsidP="00032203">
      <w:pPr>
        <w:pStyle w:val="2"/>
        <w:spacing w:before="480" w:after="240"/>
        <w:rPr>
          <w:rFonts w:ascii="Times New Roman" w:hAnsi="Times New Roman"/>
          <w:b/>
          <w:color w:val="auto"/>
          <w:sz w:val="32"/>
          <w:szCs w:val="32"/>
        </w:rPr>
      </w:pPr>
      <w:bookmarkStart w:id="5" w:name="_Toc216086225"/>
      <w:r>
        <w:rPr>
          <w:rFonts w:ascii="Times New Roman" w:hAnsi="Times New Roman"/>
          <w:b/>
          <w:color w:val="auto"/>
          <w:sz w:val="32"/>
          <w:szCs w:val="32"/>
        </w:rPr>
        <w:t>3</w:t>
      </w:r>
      <w:r w:rsidRPr="0025586C">
        <w:rPr>
          <w:rFonts w:ascii="Times New Roman" w:hAnsi="Times New Roman"/>
          <w:b/>
          <w:color w:val="auto"/>
          <w:sz w:val="32"/>
          <w:szCs w:val="32"/>
        </w:rPr>
        <w:t>.</w:t>
      </w:r>
      <w:r w:rsidRPr="00C24D8C">
        <w:t xml:space="preserve"> </w:t>
      </w:r>
      <w:r w:rsidRPr="00032203">
        <w:rPr>
          <w:rFonts w:ascii="Times New Roman" w:hAnsi="Times New Roman"/>
          <w:b/>
          <w:color w:val="auto"/>
          <w:sz w:val="32"/>
          <w:szCs w:val="32"/>
        </w:rPr>
        <w:t>Разработка раздела "История операций" в карточке ЦР</w:t>
      </w:r>
      <w:r w:rsidRPr="00C24D8C">
        <w:rPr>
          <w:rFonts w:ascii="Times New Roman" w:hAnsi="Times New Roman"/>
          <w:b/>
          <w:color w:val="auto"/>
          <w:sz w:val="32"/>
          <w:szCs w:val="32"/>
        </w:rPr>
        <w:t>.</w:t>
      </w:r>
      <w:bookmarkEnd w:id="5"/>
    </w:p>
    <w:p w14:paraId="13D4525A" w14:textId="0F9684F2" w:rsidR="00032203" w:rsidRPr="00F568FC" w:rsidRDefault="00032203" w:rsidP="00032203">
      <w:r w:rsidRPr="00F568FC">
        <w:rPr>
          <w:b/>
          <w:bCs/>
        </w:rPr>
        <w:t>Дата выдачи</w:t>
      </w:r>
      <w:r w:rsidRPr="00F568FC">
        <w:t>: </w:t>
      </w:r>
      <w:r>
        <w:t>27</w:t>
      </w:r>
      <w:r w:rsidRPr="0025586C">
        <w:t xml:space="preserve"> </w:t>
      </w:r>
      <w:r>
        <w:rPr>
          <w:lang w:val="en-US"/>
        </w:rPr>
        <w:t>c</w:t>
      </w:r>
      <w:r>
        <w:t>сентября 2025</w:t>
      </w:r>
      <w:r w:rsidRPr="00F568FC">
        <w:t xml:space="preserve"> г.</w:t>
      </w:r>
    </w:p>
    <w:p w14:paraId="53680B7B" w14:textId="77777777" w:rsidR="00032203" w:rsidRPr="00F568FC" w:rsidRDefault="00032203" w:rsidP="00032203">
      <w:r w:rsidRPr="00F568FC">
        <w:rPr>
          <w:b/>
          <w:bCs/>
        </w:rPr>
        <w:lastRenderedPageBreak/>
        <w:t xml:space="preserve">Автор </w:t>
      </w:r>
      <w:proofErr w:type="gramStart"/>
      <w:r w:rsidRPr="00F568FC">
        <w:rPr>
          <w:b/>
          <w:bCs/>
        </w:rPr>
        <w:t>задачи:</w:t>
      </w:r>
      <w:r w:rsidRPr="00F568FC">
        <w:t xml:space="preserve">  </w:t>
      </w:r>
      <w:r>
        <w:t>Р</w:t>
      </w:r>
      <w:r w:rsidRPr="00F568FC">
        <w:t>уководитель</w:t>
      </w:r>
      <w:proofErr w:type="gramEnd"/>
      <w:r w:rsidRPr="00F568FC">
        <w:t xml:space="preserve"> отдела разработки.</w:t>
      </w:r>
    </w:p>
    <w:p w14:paraId="7AB894A4" w14:textId="7E3E6D60" w:rsidR="00032203" w:rsidRDefault="00032203" w:rsidP="00032203">
      <w:r w:rsidRPr="00F568FC">
        <w:rPr>
          <w:b/>
          <w:bCs/>
        </w:rPr>
        <w:t>Срок для исполнения:</w:t>
      </w:r>
      <w:r w:rsidRPr="00F568FC">
        <w:t> </w:t>
      </w:r>
      <w:r w:rsidRPr="00C24D8C">
        <w:t>1</w:t>
      </w:r>
      <w:r>
        <w:t>0</w:t>
      </w:r>
      <w:r w:rsidRPr="00F568FC">
        <w:t xml:space="preserve"> рабочих дней.</w:t>
      </w:r>
    </w:p>
    <w:p w14:paraId="3BF6FF60" w14:textId="77777777" w:rsidR="00032203" w:rsidRDefault="00032203" w:rsidP="00032203"/>
    <w:p w14:paraId="18717E5E" w14:textId="0DAFD753" w:rsidR="00032203" w:rsidRPr="00032203" w:rsidRDefault="00032203" w:rsidP="00032203">
      <w:pPr>
        <w:jc w:val="left"/>
        <w:rPr>
          <w:b/>
          <w:bCs/>
        </w:rPr>
      </w:pPr>
      <w:r w:rsidRPr="00032203">
        <w:rPr>
          <w:b/>
          <w:bCs/>
        </w:rPr>
        <w:t>Описание выполненных работ:</w:t>
      </w:r>
    </w:p>
    <w:p w14:paraId="6D644170" w14:textId="2DE44FA3" w:rsidR="00032203" w:rsidRDefault="00032203" w:rsidP="00032203">
      <w:pPr>
        <w:jc w:val="left"/>
      </w:pPr>
      <w:r>
        <w:t>На первом этапе был проведен анализ предметной области и определены основные требования к системе: необходимость отображения истории операций за последние 30 дней и за произвольный период, интеграция с пятью внешними системами, обеспечение отображения состояния загрузки данных. Далее была разработана архитектура решения, включающая несколько компонентов.</w:t>
      </w:r>
    </w:p>
    <w:p w14:paraId="451D27C1" w14:textId="588FA9F3" w:rsidR="00032203" w:rsidRDefault="00032203" w:rsidP="00032203">
      <w:pPr>
        <w:jc w:val="left"/>
      </w:pPr>
      <w:proofErr w:type="gramStart"/>
      <w:r>
        <w:t xml:space="preserve">Первая стадия </w:t>
      </w:r>
      <w:r>
        <w:t>это</w:t>
      </w:r>
      <w:proofErr w:type="gramEnd"/>
      <w:r>
        <w:t xml:space="preserve"> </w:t>
      </w:r>
      <w:r>
        <w:t xml:space="preserve">проектирование API для запроса истории операций. Создан </w:t>
      </w:r>
      <w:proofErr w:type="spellStart"/>
      <w:r>
        <w:t>endpoint</w:t>
      </w:r>
      <w:proofErr w:type="spellEnd"/>
      <w:r>
        <w:t xml:space="preserve"> в бэкенд-системе Банка, который принимает параметры: идентификатор ЦР, период начала и окончания выборки, тип операций. Реализована валидация входных параметров, включая проверку корректности периода (не более 1 года назад, дата начала не позже даты окончания). Для оптимизации работы с большими объемами данных добавлена пагинация — клиент может запрашивать данные постранично.</w:t>
      </w:r>
    </w:p>
    <w:p w14:paraId="0E1CBFE5" w14:textId="2C3FD0AC" w:rsidR="00032203" w:rsidRDefault="00032203" w:rsidP="00606FD0">
      <w:pPr>
        <w:jc w:val="left"/>
      </w:pPr>
      <w:proofErr w:type="gramStart"/>
      <w:r>
        <w:t xml:space="preserve">Вторая стадия </w:t>
      </w:r>
      <w:r>
        <w:t>это</w:t>
      </w:r>
      <w:proofErr w:type="gramEnd"/>
      <w:r>
        <w:t xml:space="preserve"> интеграция с внешними системами. Реализовано взаимодействие с пятью системами: МП для получения основных данных об операциях, KEYKCLOCK для проверки временных меток и синхронизации, PCRCONNECT для уточнения платежных реквизитов, DIGRUB для дополнительной аналитики, а также с внутренней </w:t>
      </w:r>
      <w:proofErr w:type="spellStart"/>
      <w:r>
        <w:t>backend</w:t>
      </w:r>
      <w:proofErr w:type="spellEnd"/>
      <w:r>
        <w:t>-системой Банка для верификации данных. Для каждой интеграции разработан адаптер, который преобразует формат данных в единую внутреннюю модель и обрабатывает возможные ошибки связи.</w:t>
      </w:r>
    </w:p>
    <w:p w14:paraId="45F1AB13" w14:textId="00699367" w:rsidR="00032203" w:rsidRDefault="00032203" w:rsidP="00032203">
      <w:pPr>
        <w:jc w:val="left"/>
      </w:pPr>
      <w:proofErr w:type="gramStart"/>
      <w:r>
        <w:t xml:space="preserve">Третья стадия </w:t>
      </w:r>
      <w:r>
        <w:t>это</w:t>
      </w:r>
      <w:proofErr w:type="gramEnd"/>
      <w:r>
        <w:t xml:space="preserve"> реализация логики хранения истории операций. Создана таблица в базе данных для кэширования полученных данных, что позволяет ускорить повторные запросы за тот же период. Данные хранятся в нормализованном виде с разделением на заголовок операции и детали. Реализован механизм автоматической очистки устаревших кэшированных </w:t>
      </w:r>
      <w:r>
        <w:lastRenderedPageBreak/>
        <w:t xml:space="preserve">данных через 7 дней после запроса. Для обеспечения </w:t>
      </w:r>
      <w:proofErr w:type="spellStart"/>
      <w:r>
        <w:t>консистентности</w:t>
      </w:r>
      <w:proofErr w:type="spellEnd"/>
      <w:r>
        <w:t xml:space="preserve"> данных добавлена проверка версионности при обновлении кэша.</w:t>
      </w:r>
    </w:p>
    <w:p w14:paraId="30D9A597" w14:textId="16FBEB65" w:rsidR="00032203" w:rsidRDefault="00032203" w:rsidP="00032203">
      <w:pPr>
        <w:jc w:val="left"/>
      </w:pPr>
      <w:proofErr w:type="gramStart"/>
      <w:r>
        <w:t xml:space="preserve">Четвертая стадия </w:t>
      </w:r>
      <w:r>
        <w:t>это</w:t>
      </w:r>
      <w:proofErr w:type="gramEnd"/>
      <w:r>
        <w:t xml:space="preserve"> </w:t>
      </w:r>
      <w:r>
        <w:t>разработка интерфейса в карточке ЦР. В существующем интерфейсе добавлен раздел "История операций" с элементами управления: выбор периода (быстрый выбор за 30 дней или произвольный период через календарь), фильтры по типу операций, поиск по сумме или контрагенту. Реализован индикатор загрузки данных — при выполнении запроса отображается анимация с возможностью отмены операции. Полученные данные выводятся в табличном виде с сортировкой по столбцам и возможностью экспорта в Excel.</w:t>
      </w:r>
    </w:p>
    <w:p w14:paraId="28B269C0" w14:textId="06EEECB7" w:rsidR="00032203" w:rsidRDefault="00032203" w:rsidP="00032203">
      <w:pPr>
        <w:jc w:val="left"/>
      </w:pPr>
      <w:proofErr w:type="gramStart"/>
      <w:r>
        <w:t xml:space="preserve">Пятая стадия </w:t>
      </w:r>
      <w:r>
        <w:t>это</w:t>
      </w:r>
      <w:proofErr w:type="gramEnd"/>
      <w:r>
        <w:t xml:space="preserve"> обработка ошибок и </w:t>
      </w:r>
      <w:proofErr w:type="spellStart"/>
      <w:r>
        <w:t>edge</w:t>
      </w:r>
      <w:proofErr w:type="spellEnd"/>
      <w:r>
        <w:t xml:space="preserve">-кейсов. Реализована система отображения пользовательских сообщений об ошибках: при недоступности одной из внешних систем показывается предупреждение с возможностью повтора запроса, при отсутствии данных за период — информационное сообщение. Добавлен механизм </w:t>
      </w:r>
      <w:proofErr w:type="spellStart"/>
      <w:r>
        <w:t>ретраев</w:t>
      </w:r>
      <w:proofErr w:type="spellEnd"/>
      <w:r>
        <w:t xml:space="preserve"> для неудачных запросов к внешним системам с экспоненциальной задержкой. Все ошибки </w:t>
      </w:r>
      <w:proofErr w:type="spellStart"/>
      <w:r>
        <w:t>логируются</w:t>
      </w:r>
      <w:proofErr w:type="spellEnd"/>
      <w:r>
        <w:t xml:space="preserve"> для последующего анализа.</w:t>
      </w:r>
    </w:p>
    <w:p w14:paraId="5F8FA0B2" w14:textId="77777777" w:rsidR="00032203" w:rsidRDefault="00032203" w:rsidP="00032203">
      <w:pPr>
        <w:jc w:val="left"/>
      </w:pPr>
    </w:p>
    <w:p w14:paraId="7A853F46" w14:textId="69504A1D" w:rsidR="00032203" w:rsidRDefault="00032203" w:rsidP="00032203">
      <w:pPr>
        <w:jc w:val="left"/>
      </w:pPr>
      <w:r w:rsidRPr="00032203">
        <w:rPr>
          <w:b/>
          <w:bCs/>
        </w:rPr>
        <w:t>Фактический срок реализации задачи составил 1</w:t>
      </w:r>
      <w:r w:rsidRPr="00032203">
        <w:rPr>
          <w:b/>
          <w:bCs/>
        </w:rPr>
        <w:t>0</w:t>
      </w:r>
      <w:r w:rsidRPr="00032203">
        <w:rPr>
          <w:b/>
          <w:bCs/>
        </w:rPr>
        <w:t xml:space="preserve"> рабочих дней</w:t>
      </w:r>
      <w:r>
        <w:t>.</w:t>
      </w:r>
    </w:p>
    <w:p w14:paraId="48381965" w14:textId="2A2C7E7B" w:rsidR="00032203" w:rsidRDefault="00032203" w:rsidP="00032203">
      <w:pPr>
        <w:jc w:val="left"/>
      </w:pPr>
      <w:r>
        <w:t xml:space="preserve">Пример </w:t>
      </w:r>
      <w:r w:rsidR="00606FD0">
        <w:rPr>
          <w:lang w:val="en-US"/>
        </w:rPr>
        <w:t>API</w:t>
      </w:r>
      <w:r w:rsidR="00606FD0">
        <w:t xml:space="preserve"> используемых при разработке данной задачи </w:t>
      </w:r>
    </w:p>
    <w:p w14:paraId="5AD189A3" w14:textId="77777777" w:rsidR="00606FD0" w:rsidRDefault="00606FD0" w:rsidP="00606FD0">
      <w:pPr>
        <w:keepNext/>
        <w:jc w:val="left"/>
      </w:pPr>
      <w:r w:rsidRPr="00606FD0">
        <w:lastRenderedPageBreak/>
        <w:drawing>
          <wp:inline distT="0" distB="0" distL="0" distR="0" wp14:anchorId="4D54E9E1" wp14:editId="0AE23B1D">
            <wp:extent cx="5940425" cy="27901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1FCC" w14:textId="32D799CB" w:rsidR="00606FD0" w:rsidRDefault="00606FD0" w:rsidP="00606FD0">
      <w:pPr>
        <w:pStyle w:val="a7"/>
        <w:jc w:val="center"/>
        <w:rPr>
          <w:b/>
          <w:bCs/>
          <w:i w:val="0"/>
          <w:iCs w:val="0"/>
          <w:color w:val="000000" w:themeColor="text1"/>
          <w:sz w:val="24"/>
          <w:szCs w:val="24"/>
          <w:lang w:val="en-US"/>
        </w:rPr>
      </w:pPr>
      <w:r w:rsidRPr="00606FD0">
        <w:rPr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06FD0">
        <w:rPr>
          <w:b/>
          <w:bCs/>
          <w:i w:val="0"/>
          <w:iCs w:val="0"/>
          <w:color w:val="000000" w:themeColor="text1"/>
          <w:sz w:val="24"/>
          <w:szCs w:val="24"/>
          <w:lang w:val="en-US"/>
        </w:rPr>
        <w:t xml:space="preserve">6. </w:t>
      </w:r>
      <w:r w:rsidRPr="00606FD0">
        <w:rPr>
          <w:b/>
          <w:bCs/>
          <w:i w:val="0"/>
          <w:iCs w:val="0"/>
          <w:color w:val="000000" w:themeColor="text1"/>
          <w:sz w:val="24"/>
          <w:szCs w:val="24"/>
        </w:rPr>
        <w:t xml:space="preserve"> </w:t>
      </w:r>
      <w:r w:rsidRPr="00606FD0">
        <w:rPr>
          <w:b/>
          <w:bCs/>
          <w:i w:val="0"/>
          <w:iCs w:val="0"/>
          <w:color w:val="000000" w:themeColor="text1"/>
          <w:sz w:val="24"/>
          <w:szCs w:val="24"/>
          <w:lang w:val="en-US"/>
        </w:rPr>
        <w:t>API</w:t>
      </w:r>
    </w:p>
    <w:p w14:paraId="16409CBA" w14:textId="5C3CB261" w:rsidR="00606FD0" w:rsidRPr="007C147E" w:rsidRDefault="00606FD0" w:rsidP="00606FD0">
      <w:pPr>
        <w:jc w:val="left"/>
      </w:pPr>
      <w:r w:rsidRPr="007C147E">
        <w:rPr>
          <w:b/>
          <w:bCs/>
        </w:rPr>
        <w:t>Комментарий принимающего лица</w:t>
      </w:r>
      <w:r w:rsidRPr="00D23813">
        <w:rPr>
          <w:b/>
          <w:bCs/>
        </w:rPr>
        <w:t>:</w:t>
      </w:r>
      <w:r w:rsidRPr="007C147E">
        <w:br/>
        <w:t>«Разработанная система полностью соответствует поставленным требованиям.</w:t>
      </w:r>
      <w:r>
        <w:t xml:space="preserve"> Интеграция с внешними сервисами настроена успешно.</w:t>
      </w:r>
      <w:r w:rsidRPr="007C147E">
        <w:t xml:space="preserve">» </w:t>
      </w:r>
    </w:p>
    <w:p w14:paraId="32F48118" w14:textId="114BAF6D" w:rsidR="00606FD0" w:rsidRPr="00C24D8C" w:rsidRDefault="00606FD0" w:rsidP="00606FD0">
      <w:pPr>
        <w:pStyle w:val="2"/>
        <w:spacing w:before="480" w:after="240"/>
        <w:rPr>
          <w:rFonts w:ascii="Times New Roman" w:hAnsi="Times New Roman"/>
          <w:b/>
          <w:color w:val="auto"/>
          <w:sz w:val="32"/>
          <w:szCs w:val="32"/>
        </w:rPr>
      </w:pPr>
      <w:bookmarkStart w:id="6" w:name="_Toc216086226"/>
      <w:r>
        <w:rPr>
          <w:rFonts w:ascii="Times New Roman" w:hAnsi="Times New Roman"/>
          <w:b/>
          <w:color w:val="auto"/>
          <w:sz w:val="32"/>
          <w:szCs w:val="32"/>
        </w:rPr>
        <w:t>4</w:t>
      </w:r>
      <w:r w:rsidRPr="0025586C">
        <w:rPr>
          <w:rFonts w:ascii="Times New Roman" w:hAnsi="Times New Roman"/>
          <w:b/>
          <w:color w:val="auto"/>
          <w:sz w:val="32"/>
          <w:szCs w:val="32"/>
        </w:rPr>
        <w:t>.</w:t>
      </w:r>
      <w:r w:rsidRPr="00C24D8C">
        <w:t xml:space="preserve"> </w:t>
      </w:r>
      <w:r w:rsidRPr="00032203">
        <w:rPr>
          <w:rFonts w:ascii="Times New Roman" w:hAnsi="Times New Roman"/>
          <w:b/>
          <w:color w:val="auto"/>
          <w:sz w:val="32"/>
          <w:szCs w:val="32"/>
        </w:rPr>
        <w:t>Разработка раздела "История операций" в карточке ЦР</w:t>
      </w:r>
      <w:r w:rsidRPr="00C24D8C">
        <w:rPr>
          <w:rFonts w:ascii="Times New Roman" w:hAnsi="Times New Roman"/>
          <w:b/>
          <w:color w:val="auto"/>
          <w:sz w:val="32"/>
          <w:szCs w:val="32"/>
        </w:rPr>
        <w:t>.</w:t>
      </w:r>
      <w:bookmarkEnd w:id="6"/>
    </w:p>
    <w:p w14:paraId="690954CD" w14:textId="58682C09" w:rsidR="00606FD0" w:rsidRPr="00F568FC" w:rsidRDefault="00606FD0" w:rsidP="00606FD0">
      <w:r w:rsidRPr="00F568FC">
        <w:rPr>
          <w:b/>
          <w:bCs/>
        </w:rPr>
        <w:t>Дата выдачи</w:t>
      </w:r>
      <w:r w:rsidRPr="00F568FC">
        <w:t>: </w:t>
      </w:r>
      <w:r w:rsidR="00305654">
        <w:t>10</w:t>
      </w:r>
      <w:r w:rsidRPr="0025586C">
        <w:t xml:space="preserve"> </w:t>
      </w:r>
      <w:r w:rsidR="00305654">
        <w:t>октября</w:t>
      </w:r>
      <w:r>
        <w:t xml:space="preserve"> 2025</w:t>
      </w:r>
      <w:r w:rsidRPr="00F568FC">
        <w:t xml:space="preserve"> г.</w:t>
      </w:r>
    </w:p>
    <w:p w14:paraId="26072992" w14:textId="77777777" w:rsidR="00606FD0" w:rsidRPr="00F568FC" w:rsidRDefault="00606FD0" w:rsidP="00606FD0">
      <w:r w:rsidRPr="00F568FC">
        <w:rPr>
          <w:b/>
          <w:bCs/>
        </w:rPr>
        <w:t xml:space="preserve">Автор </w:t>
      </w:r>
      <w:proofErr w:type="gramStart"/>
      <w:r w:rsidRPr="00F568FC">
        <w:rPr>
          <w:b/>
          <w:bCs/>
        </w:rPr>
        <w:t>задачи:</w:t>
      </w:r>
      <w:r w:rsidRPr="00F568FC">
        <w:t xml:space="preserve">  </w:t>
      </w:r>
      <w:r>
        <w:t>Р</w:t>
      </w:r>
      <w:r w:rsidRPr="00F568FC">
        <w:t>уководитель</w:t>
      </w:r>
      <w:proofErr w:type="gramEnd"/>
      <w:r w:rsidRPr="00F568FC">
        <w:t xml:space="preserve"> отдела разработки.</w:t>
      </w:r>
    </w:p>
    <w:p w14:paraId="5D50A6C9" w14:textId="4E9D12EF" w:rsidR="00606FD0" w:rsidRDefault="00606FD0" w:rsidP="00305654">
      <w:r w:rsidRPr="00F568FC">
        <w:rPr>
          <w:b/>
          <w:bCs/>
        </w:rPr>
        <w:t>Срок для исполнения:</w:t>
      </w:r>
      <w:r w:rsidRPr="00F568FC">
        <w:t> </w:t>
      </w:r>
      <w:r w:rsidRPr="00C24D8C">
        <w:t>1</w:t>
      </w:r>
      <w:r>
        <w:t>0</w:t>
      </w:r>
      <w:r w:rsidRPr="00F568FC">
        <w:t xml:space="preserve"> рабочих дней.</w:t>
      </w:r>
    </w:p>
    <w:p w14:paraId="7AEC42E5" w14:textId="77777777" w:rsidR="00305654" w:rsidRDefault="00305654" w:rsidP="00305654"/>
    <w:p w14:paraId="05296433" w14:textId="54CF56DB" w:rsidR="00606FD0" w:rsidRPr="00305654" w:rsidRDefault="00305654" w:rsidP="00305654">
      <w:pPr>
        <w:jc w:val="left"/>
        <w:rPr>
          <w:b/>
          <w:bCs/>
        </w:rPr>
      </w:pPr>
      <w:r w:rsidRPr="00032203">
        <w:rPr>
          <w:b/>
          <w:bCs/>
        </w:rPr>
        <w:t>Описание выполненных работ:</w:t>
      </w:r>
    </w:p>
    <w:p w14:paraId="2E1C7C50" w14:textId="608E51BB" w:rsidR="00606FD0" w:rsidRDefault="00606FD0" w:rsidP="00305654">
      <w:r>
        <w:t>На первом этапе был проведен анализ предметной области и определены все этапы процесса разблокировки: проверка статуса счета, скоринг ПОД/ФТ, аутентификация в ЕСИА, направление запроса на разблокировку и обработка ответа. Далее была разработана пошаговая логика взаимодействия с внешними системами.</w:t>
      </w:r>
    </w:p>
    <w:p w14:paraId="621952A4" w14:textId="7594C36F" w:rsidR="00606FD0" w:rsidRDefault="00606FD0" w:rsidP="00305654">
      <w:r>
        <w:t xml:space="preserve">Первая </w:t>
      </w:r>
      <w:proofErr w:type="gramStart"/>
      <w:r>
        <w:t>стадия  реализация</w:t>
      </w:r>
      <w:proofErr w:type="gramEnd"/>
      <w:r>
        <w:t xml:space="preserve"> проверки статуса счета и скоринга ПОД/ФТ. На </w:t>
      </w:r>
      <w:proofErr w:type="spellStart"/>
      <w:r>
        <w:t>фронтенде</w:t>
      </w:r>
      <w:proofErr w:type="spellEnd"/>
      <w:r>
        <w:t xml:space="preserve"> реализован вызов SDK-метода для аутентификации через </w:t>
      </w:r>
      <w:proofErr w:type="spellStart"/>
      <w:r>
        <w:t>Keycloak</w:t>
      </w:r>
      <w:proofErr w:type="spellEnd"/>
      <w:r>
        <w:t xml:space="preserve"> с параметрами </w:t>
      </w:r>
      <w:proofErr w:type="spellStart"/>
      <w:r>
        <w:t>customerId</w:t>
      </w:r>
      <w:proofErr w:type="spellEnd"/>
      <w:r>
        <w:t xml:space="preserve"> и </w:t>
      </w:r>
      <w:proofErr w:type="spellStart"/>
      <w:r>
        <w:t>deviceId</w:t>
      </w:r>
      <w:proofErr w:type="spellEnd"/>
      <w:r>
        <w:t xml:space="preserve">. При неудачной аутентификации </w:t>
      </w:r>
      <w:r>
        <w:lastRenderedPageBreak/>
        <w:t xml:space="preserve">добавлено отображение красного </w:t>
      </w:r>
      <w:proofErr w:type="spellStart"/>
      <w:r>
        <w:t>snackbar</w:t>
      </w:r>
      <w:proofErr w:type="spellEnd"/>
      <w:r>
        <w:t xml:space="preserve"> с текстом "Ошибка аутентификации, войдите заново" и завершение сценария. После успешной аутентификации реализован вызов метода </w:t>
      </w:r>
      <w:proofErr w:type="spellStart"/>
      <w:proofErr w:type="gramStart"/>
      <w:r>
        <w:t>customerDataGet</w:t>
      </w:r>
      <w:proofErr w:type="spellEnd"/>
      <w:r>
        <w:t>(</w:t>
      </w:r>
      <w:proofErr w:type="gramEnd"/>
      <w:r>
        <w:t xml:space="preserve">) для получения атрибутов клиента, включая </w:t>
      </w:r>
      <w:proofErr w:type="spellStart"/>
      <w:r>
        <w:t>WalletStatus</w:t>
      </w:r>
      <w:proofErr w:type="spellEnd"/>
      <w:r>
        <w:t>. Если статус счета не равен "</w:t>
      </w:r>
      <w:proofErr w:type="spellStart"/>
      <w:r>
        <w:t>Blocked</w:t>
      </w:r>
      <w:proofErr w:type="spellEnd"/>
      <w:r>
        <w:t xml:space="preserve">", </w:t>
      </w:r>
      <w:proofErr w:type="spellStart"/>
      <w:r>
        <w:t>фронтенд</w:t>
      </w:r>
      <w:proofErr w:type="spellEnd"/>
      <w:r>
        <w:t xml:space="preserve"> отображает </w:t>
      </w:r>
      <w:proofErr w:type="spellStart"/>
      <w:r>
        <w:t>snackbar</w:t>
      </w:r>
      <w:proofErr w:type="spellEnd"/>
      <w:r>
        <w:t xml:space="preserve"> "Счёт не заблокирован или закрыт" и завершает процесс. При успешной проверке </w:t>
      </w:r>
      <w:proofErr w:type="spellStart"/>
      <w:r>
        <w:t>фронтенд</w:t>
      </w:r>
      <w:proofErr w:type="spellEnd"/>
      <w:r>
        <w:t xml:space="preserve"> сохраняет </w:t>
      </w:r>
      <w:proofErr w:type="spellStart"/>
      <w:r>
        <w:t>ParticipantWalletId</w:t>
      </w:r>
      <w:proofErr w:type="spellEnd"/>
      <w:r>
        <w:t xml:space="preserve"> и </w:t>
      </w:r>
      <w:proofErr w:type="spellStart"/>
      <w:r>
        <w:t>DCAccountNumber</w:t>
      </w:r>
      <w:proofErr w:type="spellEnd"/>
      <w:r>
        <w:t xml:space="preserve"> для последующих запросов.</w:t>
      </w:r>
    </w:p>
    <w:p w14:paraId="6E3A33EA" w14:textId="68E01EE0" w:rsidR="00606FD0" w:rsidRDefault="00606FD0" w:rsidP="00305654">
      <w:r>
        <w:t xml:space="preserve">Вторая </w:t>
      </w:r>
      <w:proofErr w:type="gramStart"/>
      <w:r>
        <w:t>стадия  интеграция</w:t>
      </w:r>
      <w:proofErr w:type="gramEnd"/>
      <w:r>
        <w:t xml:space="preserve"> с системой скоринга ПОД/ФТ. Реализован REST-запрос POST /</w:t>
      </w:r>
      <w:proofErr w:type="spellStart"/>
      <w:r>
        <w:t>keycloak</w:t>
      </w:r>
      <w:proofErr w:type="spellEnd"/>
      <w:r>
        <w:t>/</w:t>
      </w:r>
      <w:proofErr w:type="spellStart"/>
      <w:r>
        <w:t>customer</w:t>
      </w:r>
      <w:proofErr w:type="spellEnd"/>
      <w:r>
        <w:t>/</w:t>
      </w:r>
      <w:proofErr w:type="spellStart"/>
      <w:r>
        <w:t>kyc-aml-check</w:t>
      </w:r>
      <w:proofErr w:type="spellEnd"/>
      <w:r>
        <w:t xml:space="preserve"> с передачей </w:t>
      </w:r>
      <w:proofErr w:type="spellStart"/>
      <w:r>
        <w:t>customerId</w:t>
      </w:r>
      <w:proofErr w:type="spellEnd"/>
      <w:r>
        <w:t xml:space="preserve"> и </w:t>
      </w:r>
      <w:proofErr w:type="spellStart"/>
      <w:r>
        <w:t>deviceId</w:t>
      </w:r>
      <w:proofErr w:type="spellEnd"/>
      <w:r>
        <w:t xml:space="preserve">. Во время выполнения запроса </w:t>
      </w:r>
      <w:proofErr w:type="spellStart"/>
      <w:r>
        <w:t>фронтенд</w:t>
      </w:r>
      <w:proofErr w:type="spellEnd"/>
      <w:r>
        <w:t xml:space="preserve"> отображает полноэкранный </w:t>
      </w:r>
      <w:proofErr w:type="spellStart"/>
      <w:r>
        <w:t>прелоадер</w:t>
      </w:r>
      <w:proofErr w:type="spellEnd"/>
      <w:r>
        <w:t xml:space="preserve"> на белом фоне без заголовка. Добавлена обработка таймаута 30 секунд </w:t>
      </w:r>
      <w:r w:rsidR="00305654">
        <w:t>-</w:t>
      </w:r>
      <w:r>
        <w:t xml:space="preserve"> при превышении отображается </w:t>
      </w:r>
      <w:proofErr w:type="spellStart"/>
      <w:r>
        <w:t>snackbar</w:t>
      </w:r>
      <w:proofErr w:type="spellEnd"/>
      <w:r>
        <w:t xml:space="preserve"> "Не удалось получить ответ от сервера, повторите попытку". При получении ошибки 403 от </w:t>
      </w:r>
      <w:proofErr w:type="spellStart"/>
      <w:r>
        <w:t>Keycloak</w:t>
      </w:r>
      <w:proofErr w:type="spellEnd"/>
      <w:r>
        <w:t xml:space="preserve"> реализован экран ошибки с соответствующим сообщением.</w:t>
      </w:r>
    </w:p>
    <w:p w14:paraId="2EC06906" w14:textId="54A7709B" w:rsidR="00606FD0" w:rsidRDefault="00606FD0" w:rsidP="00305654">
      <w:r>
        <w:t xml:space="preserve">Третья стадия аутентификация в ЕСИА. После успешного скоринга </w:t>
      </w:r>
      <w:proofErr w:type="spellStart"/>
      <w:r>
        <w:t>фронтенд</w:t>
      </w:r>
      <w:proofErr w:type="spellEnd"/>
      <w:r>
        <w:t xml:space="preserve"> открывает </w:t>
      </w:r>
      <w:proofErr w:type="spellStart"/>
      <w:r>
        <w:t>WebView</w:t>
      </w:r>
      <w:proofErr w:type="spellEnd"/>
      <w:r>
        <w:t xml:space="preserve"> для прохождения аутентификации в ЕСИА по сценарию, описанному в SRS.103. При неудачной аутентификации реализован экран ошибки. При успешной — </w:t>
      </w:r>
      <w:proofErr w:type="spellStart"/>
      <w:r>
        <w:t>фронтенд</w:t>
      </w:r>
      <w:proofErr w:type="spellEnd"/>
      <w:r>
        <w:t xml:space="preserve"> отправляет запрос в PCRCONNECT через </w:t>
      </w:r>
      <w:proofErr w:type="spellStart"/>
      <w:r>
        <w:t>микросервис</w:t>
      </w:r>
      <w:proofErr w:type="spellEnd"/>
      <w:r>
        <w:t xml:space="preserve"> </w:t>
      </w:r>
      <w:proofErr w:type="spellStart"/>
      <w:r>
        <w:t>ms-digrub-adp</w:t>
      </w:r>
      <w:proofErr w:type="spellEnd"/>
      <w:r>
        <w:t xml:space="preserve"> на проверку возможности разблокировки (метод cbdc.012 </w:t>
      </w:r>
      <w:proofErr w:type="spellStart"/>
      <w:r>
        <w:t>CustomerWalletManagementPossibilityRequest</w:t>
      </w:r>
      <w:proofErr w:type="spellEnd"/>
      <w:r>
        <w:t xml:space="preserve">). Во время ожидания ответа отображается полноэкранный </w:t>
      </w:r>
      <w:proofErr w:type="spellStart"/>
      <w:r>
        <w:t>прелоадер</w:t>
      </w:r>
      <w:proofErr w:type="spellEnd"/>
      <w:r>
        <w:t xml:space="preserve"> с таймаутом 30 секунд и аналогичной обработкой превышения времени.</w:t>
      </w:r>
    </w:p>
    <w:p w14:paraId="12ADE7CB" w14:textId="7EDD69A6" w:rsidR="00606FD0" w:rsidRDefault="00606FD0" w:rsidP="00305654">
      <w:r>
        <w:t xml:space="preserve">Четвертая стадия направление запроса на разблокировку. Реализован </w:t>
      </w:r>
      <w:proofErr w:type="spellStart"/>
      <w:r>
        <w:t>попап</w:t>
      </w:r>
      <w:proofErr w:type="spellEnd"/>
      <w:r>
        <w:t xml:space="preserve"> "Восстановление доступа", который появляется после подтверждения возможности разблокировки. При нажатии кнопки "Разблокировать счёт" </w:t>
      </w:r>
      <w:proofErr w:type="spellStart"/>
      <w:r>
        <w:t>фронтенд</w:t>
      </w:r>
      <w:proofErr w:type="spellEnd"/>
      <w:r>
        <w:t xml:space="preserve"> формирует подписанный и зашифрованный запрос через SDK-метод и отправляет его в PCRCONNECT через </w:t>
      </w:r>
      <w:proofErr w:type="spellStart"/>
      <w:r>
        <w:t>микросервис</w:t>
      </w:r>
      <w:proofErr w:type="spellEnd"/>
      <w:r>
        <w:t xml:space="preserve"> </w:t>
      </w:r>
      <w:proofErr w:type="spellStart"/>
      <w:r>
        <w:t>ms-digrub-adp</w:t>
      </w:r>
      <w:proofErr w:type="spellEnd"/>
      <w:r>
        <w:t xml:space="preserve">. Во время обработки запроса кнопка заменяется на </w:t>
      </w:r>
      <w:proofErr w:type="spellStart"/>
      <w:r>
        <w:t>прелоадер</w:t>
      </w:r>
      <w:proofErr w:type="spellEnd"/>
      <w:r>
        <w:t xml:space="preserve"> с таймаутом 30 секунд. При успешном направлении запроса отображается экран успеха, при </w:t>
      </w:r>
      <w:proofErr w:type="gramStart"/>
      <w:r>
        <w:t>ошибке  соответствующий</w:t>
      </w:r>
      <w:proofErr w:type="gramEnd"/>
      <w:r>
        <w:t xml:space="preserve"> экран ошибки.</w:t>
      </w:r>
    </w:p>
    <w:p w14:paraId="34A21949" w14:textId="1E13F652" w:rsidR="00606FD0" w:rsidRDefault="00606FD0" w:rsidP="00606FD0">
      <w:r>
        <w:lastRenderedPageBreak/>
        <w:t xml:space="preserve">Пятая стадия обработка асинхронного ответа от PCRCONNECT. Реализована логика ожидания и обработки уведомлений от PCRCONNECT через </w:t>
      </w:r>
      <w:proofErr w:type="spellStart"/>
      <w:r>
        <w:t>микросервис</w:t>
      </w:r>
      <w:proofErr w:type="spellEnd"/>
      <w:r>
        <w:t xml:space="preserve"> </w:t>
      </w:r>
      <w:proofErr w:type="spellStart"/>
      <w:r>
        <w:t>ms-digrub-adp</w:t>
      </w:r>
      <w:proofErr w:type="spellEnd"/>
      <w:r>
        <w:t xml:space="preserve"> (методы cbdc.023 </w:t>
      </w:r>
      <w:proofErr w:type="spellStart"/>
      <w:r>
        <w:t>CustomerWalletManagementNotification</w:t>
      </w:r>
      <w:proofErr w:type="spellEnd"/>
      <w:r>
        <w:t xml:space="preserve"> и cbdc.666 </w:t>
      </w:r>
      <w:proofErr w:type="spellStart"/>
      <w:r>
        <w:t>StatusReport</w:t>
      </w:r>
      <w:proofErr w:type="spellEnd"/>
      <w:r>
        <w:t xml:space="preserve">). </w:t>
      </w:r>
      <w:proofErr w:type="spellStart"/>
      <w:r>
        <w:t>Фронтенд</w:t>
      </w:r>
      <w:proofErr w:type="spellEnd"/>
      <w:r>
        <w:t xml:space="preserve"> отслеживает изменение статуса запроса на разблокировку и соответствующим образом обновляет интерфейс.</w:t>
      </w:r>
    </w:p>
    <w:p w14:paraId="49B0C462" w14:textId="77777777" w:rsidR="00606FD0" w:rsidRDefault="00606FD0" w:rsidP="00606FD0"/>
    <w:p w14:paraId="1433DAAA" w14:textId="0F2AF88C" w:rsidR="00606FD0" w:rsidRDefault="00606FD0" w:rsidP="00606FD0">
      <w:pPr>
        <w:rPr>
          <w:b/>
          <w:bCs/>
        </w:rPr>
      </w:pPr>
      <w:r w:rsidRPr="00305654">
        <w:rPr>
          <w:b/>
          <w:bCs/>
        </w:rPr>
        <w:t>Фактический срок реализации задачи составил 9 рабочих дней.</w:t>
      </w:r>
    </w:p>
    <w:p w14:paraId="027287FF" w14:textId="77777777" w:rsidR="00305654" w:rsidRDefault="00305654" w:rsidP="00305654">
      <w:pPr>
        <w:jc w:val="left"/>
      </w:pPr>
      <w:r>
        <w:t xml:space="preserve">Пример </w:t>
      </w:r>
      <w:r>
        <w:rPr>
          <w:lang w:val="en-US"/>
        </w:rPr>
        <w:t>API</w:t>
      </w:r>
      <w:r>
        <w:t xml:space="preserve"> используемых при разработке данной задачи </w:t>
      </w:r>
    </w:p>
    <w:p w14:paraId="6BDDF446" w14:textId="77777777" w:rsidR="00305654" w:rsidRDefault="00305654" w:rsidP="00305654">
      <w:pPr>
        <w:keepNext/>
      </w:pPr>
      <w:r w:rsidRPr="00305654">
        <w:rPr>
          <w:b/>
          <w:bCs/>
        </w:rPr>
        <w:drawing>
          <wp:inline distT="0" distB="0" distL="0" distR="0" wp14:anchorId="40A9EE89" wp14:editId="195A21D1">
            <wp:extent cx="5940425" cy="1176020"/>
            <wp:effectExtent l="0" t="0" r="3175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D46B" w14:textId="7A5826CC" w:rsidR="00305654" w:rsidRDefault="00305654" w:rsidP="00305654">
      <w:pPr>
        <w:pStyle w:val="a7"/>
        <w:jc w:val="center"/>
        <w:rPr>
          <w:b/>
          <w:bCs/>
          <w:i w:val="0"/>
          <w:iCs w:val="0"/>
          <w:color w:val="000000" w:themeColor="text1"/>
          <w:sz w:val="24"/>
          <w:szCs w:val="24"/>
          <w:lang w:val="en-US"/>
        </w:rPr>
      </w:pPr>
      <w:r w:rsidRPr="00305654">
        <w:rPr>
          <w:b/>
          <w:bCs/>
          <w:i w:val="0"/>
          <w:iCs w:val="0"/>
          <w:color w:val="000000" w:themeColor="text1"/>
          <w:sz w:val="24"/>
          <w:szCs w:val="24"/>
        </w:rPr>
        <w:t xml:space="preserve">Рисунок 7. </w:t>
      </w:r>
      <w:r w:rsidRPr="00305654">
        <w:rPr>
          <w:b/>
          <w:bCs/>
          <w:i w:val="0"/>
          <w:iCs w:val="0"/>
          <w:color w:val="000000" w:themeColor="text1"/>
          <w:sz w:val="24"/>
          <w:szCs w:val="24"/>
          <w:lang w:val="en-US"/>
        </w:rPr>
        <w:t>API</w:t>
      </w:r>
    </w:p>
    <w:p w14:paraId="5A580819" w14:textId="56E0C7E1" w:rsidR="00305654" w:rsidRPr="00C24D8C" w:rsidRDefault="00305654" w:rsidP="00305654">
      <w:pPr>
        <w:pStyle w:val="2"/>
        <w:spacing w:before="480" w:after="240"/>
        <w:rPr>
          <w:rFonts w:ascii="Times New Roman" w:hAnsi="Times New Roman"/>
          <w:b/>
          <w:color w:val="auto"/>
          <w:sz w:val="32"/>
          <w:szCs w:val="32"/>
        </w:rPr>
      </w:pPr>
      <w:bookmarkStart w:id="7" w:name="_Toc216086227"/>
      <w:r>
        <w:rPr>
          <w:rFonts w:ascii="Times New Roman" w:hAnsi="Times New Roman"/>
          <w:b/>
          <w:color w:val="auto"/>
          <w:sz w:val="32"/>
          <w:szCs w:val="32"/>
        </w:rPr>
        <w:t>5</w:t>
      </w:r>
      <w:r w:rsidRPr="0025586C">
        <w:rPr>
          <w:rFonts w:ascii="Times New Roman" w:hAnsi="Times New Roman"/>
          <w:b/>
          <w:color w:val="auto"/>
          <w:sz w:val="32"/>
          <w:szCs w:val="32"/>
        </w:rPr>
        <w:t>.</w:t>
      </w:r>
      <w:r w:rsidRPr="00C24D8C">
        <w:t xml:space="preserve"> </w:t>
      </w:r>
      <w:r>
        <w:rPr>
          <w:rFonts w:ascii="Times New Roman" w:hAnsi="Times New Roman"/>
          <w:b/>
          <w:color w:val="auto"/>
          <w:sz w:val="32"/>
          <w:szCs w:val="32"/>
        </w:rPr>
        <w:t>Продажа</w:t>
      </w:r>
      <w:r w:rsidRPr="00032203">
        <w:rPr>
          <w:rFonts w:ascii="Times New Roman" w:hAnsi="Times New Roman"/>
          <w:b/>
          <w:color w:val="auto"/>
          <w:sz w:val="32"/>
          <w:szCs w:val="32"/>
        </w:rPr>
        <w:t xml:space="preserve"> ЦР</w:t>
      </w:r>
      <w:r>
        <w:rPr>
          <w:rFonts w:ascii="Times New Roman" w:hAnsi="Times New Roman"/>
          <w:b/>
          <w:color w:val="auto"/>
          <w:sz w:val="32"/>
          <w:szCs w:val="32"/>
        </w:rPr>
        <w:t xml:space="preserve"> в личном кабинете пользователя</w:t>
      </w:r>
      <w:r w:rsidRPr="00C24D8C">
        <w:rPr>
          <w:rFonts w:ascii="Times New Roman" w:hAnsi="Times New Roman"/>
          <w:b/>
          <w:color w:val="auto"/>
          <w:sz w:val="32"/>
          <w:szCs w:val="32"/>
        </w:rPr>
        <w:t>.</w:t>
      </w:r>
      <w:bookmarkEnd w:id="7"/>
    </w:p>
    <w:p w14:paraId="7E3B9B71" w14:textId="6304CFE3" w:rsidR="00305654" w:rsidRPr="00F568FC" w:rsidRDefault="00305654" w:rsidP="00305654">
      <w:r w:rsidRPr="00F568FC">
        <w:rPr>
          <w:b/>
          <w:bCs/>
        </w:rPr>
        <w:t>Дата выдачи</w:t>
      </w:r>
      <w:r w:rsidRPr="00F568FC">
        <w:t>: </w:t>
      </w:r>
      <w:r>
        <w:t>2</w:t>
      </w:r>
      <w:r>
        <w:t>0</w:t>
      </w:r>
      <w:r w:rsidRPr="0025586C">
        <w:t xml:space="preserve"> </w:t>
      </w:r>
      <w:r>
        <w:t>октября</w:t>
      </w:r>
      <w:r>
        <w:t xml:space="preserve"> 2025</w:t>
      </w:r>
      <w:r w:rsidRPr="00F568FC">
        <w:t xml:space="preserve"> г.</w:t>
      </w:r>
    </w:p>
    <w:p w14:paraId="4FC741A0" w14:textId="77777777" w:rsidR="00305654" w:rsidRPr="00F568FC" w:rsidRDefault="00305654" w:rsidP="00305654">
      <w:r w:rsidRPr="00F568FC">
        <w:rPr>
          <w:b/>
          <w:bCs/>
        </w:rPr>
        <w:t xml:space="preserve">Автор </w:t>
      </w:r>
      <w:proofErr w:type="gramStart"/>
      <w:r w:rsidRPr="00F568FC">
        <w:rPr>
          <w:b/>
          <w:bCs/>
        </w:rPr>
        <w:t>задачи:</w:t>
      </w:r>
      <w:r w:rsidRPr="00F568FC">
        <w:t xml:space="preserve">  </w:t>
      </w:r>
      <w:r>
        <w:t>Р</w:t>
      </w:r>
      <w:r w:rsidRPr="00F568FC">
        <w:t>уководитель</w:t>
      </w:r>
      <w:proofErr w:type="gramEnd"/>
      <w:r w:rsidRPr="00F568FC">
        <w:t xml:space="preserve"> отдела разработки.</w:t>
      </w:r>
    </w:p>
    <w:p w14:paraId="2A2D6F78" w14:textId="1C9769E5" w:rsidR="00305654" w:rsidRDefault="00305654" w:rsidP="00305654">
      <w:r w:rsidRPr="00F568FC">
        <w:rPr>
          <w:b/>
          <w:bCs/>
        </w:rPr>
        <w:t>Срок для исполнения:</w:t>
      </w:r>
      <w:r w:rsidRPr="00F568FC">
        <w:t> </w:t>
      </w:r>
      <w:r w:rsidRPr="00C24D8C">
        <w:t>1</w:t>
      </w:r>
      <w:r>
        <w:t>0</w:t>
      </w:r>
      <w:r w:rsidRPr="00F568FC">
        <w:t xml:space="preserve"> рабочих дней.</w:t>
      </w:r>
    </w:p>
    <w:p w14:paraId="77C62EE9" w14:textId="77777777" w:rsidR="00305654" w:rsidRDefault="00305654" w:rsidP="00305654"/>
    <w:p w14:paraId="0623933A" w14:textId="43BDB3AB" w:rsidR="00305654" w:rsidRPr="00305654" w:rsidRDefault="00305654" w:rsidP="00305654">
      <w:pPr>
        <w:jc w:val="left"/>
        <w:rPr>
          <w:b/>
          <w:bCs/>
        </w:rPr>
      </w:pPr>
      <w:r w:rsidRPr="00032203">
        <w:rPr>
          <w:b/>
          <w:bCs/>
        </w:rPr>
        <w:t>Описание выполненных работ:</w:t>
      </w:r>
    </w:p>
    <w:p w14:paraId="62459F3E" w14:textId="5FA28049" w:rsidR="00305654" w:rsidRDefault="00305654" w:rsidP="00305654">
      <w:r>
        <w:t>На первом этапе был проведен анализ предметной области и определены основные этапы процесса продажи: проверка доступных средств, формирование заявки, подтверждение операции, выполнение списания и зачисления. Далее была разработана пошаговая логика взаимодействия клиента с интерфейсом и интеграция с внешними системами.</w:t>
      </w:r>
    </w:p>
    <w:p w14:paraId="700B5898" w14:textId="23612C84" w:rsidR="00305654" w:rsidRDefault="00305654" w:rsidP="00305654">
      <w:r>
        <w:t xml:space="preserve">Первая стадия реализация проверки баланса и доступных средств. В интерфейсе ЛК ДБО добавлен раздел "Продажа цифрового рубля" с полями для ввода суммы продажи и выбора счета зачисления. При вводе суммы </w:t>
      </w:r>
      <w:proofErr w:type="spellStart"/>
      <w:r>
        <w:lastRenderedPageBreak/>
        <w:t>фронтенд</w:t>
      </w:r>
      <w:proofErr w:type="spellEnd"/>
      <w:r>
        <w:t xml:space="preserve"> автоматически отправляет запрос на проверку доступного баланса цифрового рубля на счете клиента. Если баланс недостаточен, отображается сообщение об ошибке с предложением уменьшить сумму. Также реализована проверка лимитов на операцию — как суточных, так и разовых, в соответствии с тарифом клиента.</w:t>
      </w:r>
    </w:p>
    <w:p w14:paraId="470509E0" w14:textId="52C55749" w:rsidR="00305654" w:rsidRDefault="00305654" w:rsidP="00305654">
      <w:r>
        <w:t xml:space="preserve">Вторая стадия интеграция с PCRCONNECT для резервирования средств. После подтверждения суммы клиентом </w:t>
      </w:r>
      <w:proofErr w:type="spellStart"/>
      <w:r>
        <w:t>фронтенд</w:t>
      </w:r>
      <w:proofErr w:type="spellEnd"/>
      <w:r>
        <w:t xml:space="preserve"> формирует запрос на резервирование средств через </w:t>
      </w:r>
      <w:proofErr w:type="spellStart"/>
      <w:r>
        <w:t>микросервис</w:t>
      </w:r>
      <w:proofErr w:type="spellEnd"/>
      <w:r>
        <w:t xml:space="preserve"> </w:t>
      </w:r>
      <w:proofErr w:type="spellStart"/>
      <w:r>
        <w:t>ms-digrub-adp</w:t>
      </w:r>
      <w:proofErr w:type="spellEnd"/>
      <w:r>
        <w:t xml:space="preserve"> (метод </w:t>
      </w:r>
      <w:proofErr w:type="spellStart"/>
      <w:r>
        <w:t>cbdc.xxx</w:t>
      </w:r>
      <w:proofErr w:type="spellEnd"/>
      <w:r>
        <w:t xml:space="preserve"> </w:t>
      </w:r>
      <w:proofErr w:type="spellStart"/>
      <w:r>
        <w:t>FundsReservationRequest</w:t>
      </w:r>
      <w:proofErr w:type="spellEnd"/>
      <w:r>
        <w:t xml:space="preserve">). Запрос включает сумму операции, идентификатор счета цифрового рубля и реквизиты счета зачисления. Во время обработки запроса отображается </w:t>
      </w:r>
      <w:proofErr w:type="spellStart"/>
      <w:r>
        <w:t>прелоадер</w:t>
      </w:r>
      <w:proofErr w:type="spellEnd"/>
      <w:r>
        <w:t xml:space="preserve"> с таймаутом 30 секунд. При успешном резервировании возвращается идентификатор резерва, который сохраняется для следующих этапов. При ошибке или отказе отображается соответствующее сообщение с деталями.</w:t>
      </w:r>
    </w:p>
    <w:p w14:paraId="1180F33D" w14:textId="74B36813" w:rsidR="00305654" w:rsidRDefault="00305654" w:rsidP="00E62B61">
      <w:r>
        <w:t xml:space="preserve">Третья стадия подтверждение операции клиентом. Реализован экран подтверждения с детализацией операции: сумма продажи, курс конвертации (если применимо), комиссия, сумма к зачислению, счета списания и зачисления. Добавлена возможность просмотра полных реквизитов операции. При нажатии "Подтвердить" </w:t>
      </w:r>
      <w:proofErr w:type="spellStart"/>
      <w:r>
        <w:t>фронтенд</w:t>
      </w:r>
      <w:proofErr w:type="spellEnd"/>
      <w:r>
        <w:t xml:space="preserve"> отправляет запрос на выполнение операции через SDK-метод, подписанный сертификатом клиента. Реализована </w:t>
      </w:r>
      <w:proofErr w:type="spellStart"/>
      <w:r>
        <w:t>двуфакторная</w:t>
      </w:r>
      <w:proofErr w:type="spellEnd"/>
      <w:r>
        <w:t xml:space="preserve"> аутентификация при необходимости — запрос кода подтверждения через СМС или мобильное приложение.</w:t>
      </w:r>
    </w:p>
    <w:p w14:paraId="7286B823" w14:textId="21666357" w:rsidR="00305654" w:rsidRDefault="00305654" w:rsidP="00E62B61">
      <w:r>
        <w:t xml:space="preserve">Четвертая стадия выполнение расчетов и интеграция с расчетными системами. После подтверждения </w:t>
      </w:r>
      <w:proofErr w:type="spellStart"/>
      <w:r>
        <w:t>фронтенд</w:t>
      </w:r>
      <w:proofErr w:type="spellEnd"/>
      <w:r>
        <w:t xml:space="preserve"> отправляет запрос на исполнение операции в PCRCONNECT через </w:t>
      </w:r>
      <w:proofErr w:type="spellStart"/>
      <w:r>
        <w:t>микросервис</w:t>
      </w:r>
      <w:proofErr w:type="spellEnd"/>
      <w:r>
        <w:t xml:space="preserve"> </w:t>
      </w:r>
      <w:proofErr w:type="spellStart"/>
      <w:r>
        <w:t>ms-digrub-adp</w:t>
      </w:r>
      <w:proofErr w:type="spellEnd"/>
      <w:r>
        <w:t xml:space="preserve"> (метод </w:t>
      </w:r>
      <w:proofErr w:type="spellStart"/>
      <w:r>
        <w:t>cbdc.xxx</w:t>
      </w:r>
      <w:proofErr w:type="spellEnd"/>
      <w:r>
        <w:t xml:space="preserve"> </w:t>
      </w:r>
      <w:proofErr w:type="spellStart"/>
      <w:r>
        <w:t>TransactionExecutionRequest</w:t>
      </w:r>
      <w:proofErr w:type="spellEnd"/>
      <w:r>
        <w:t xml:space="preserve">). Параллельно инициируется списание цифровых рублей с блокировкой резерва и зачисление рублей на указанный счет. Реализована обработка асинхронных ответов — </w:t>
      </w:r>
      <w:proofErr w:type="spellStart"/>
      <w:r>
        <w:t>фронтенд</w:t>
      </w:r>
      <w:proofErr w:type="spellEnd"/>
      <w:r>
        <w:t xml:space="preserve"> ожидает уведомлений о завершении обоих этапов расчетов (</w:t>
      </w:r>
      <w:proofErr w:type="spellStart"/>
      <w:r>
        <w:t>cbdc.xxx</w:t>
      </w:r>
      <w:proofErr w:type="spellEnd"/>
      <w:r>
        <w:t xml:space="preserve"> </w:t>
      </w:r>
      <w:proofErr w:type="spellStart"/>
      <w:r>
        <w:lastRenderedPageBreak/>
        <w:t>TransactionStatusNotification</w:t>
      </w:r>
      <w:proofErr w:type="spellEnd"/>
      <w:r>
        <w:t>). Во время ожидания отображается индикатор выполнения с возможностью отмены в течение разрешенного периода.</w:t>
      </w:r>
    </w:p>
    <w:p w14:paraId="35531006" w14:textId="72D646C8" w:rsidR="00305654" w:rsidRDefault="00305654" w:rsidP="00305654">
      <w:r>
        <w:t xml:space="preserve">Пятая стадия финализация операции и уведомление клиента. При успешном завершении расчетов </w:t>
      </w:r>
      <w:proofErr w:type="spellStart"/>
      <w:r>
        <w:t>фронтенд</w:t>
      </w:r>
      <w:proofErr w:type="spellEnd"/>
      <w:r>
        <w:t xml:space="preserve"> отображает экран успеха с деталями выполненной операции: номер операции, время исполнения, конечные суммы. Реализована автоматическая отправка чека/уведомления через сервис нотификаций Банка. Операция сохраняется в истории операций клиента с возможностью повторного просмотра деталей. В случае ошибки на любом этапе реализован механизм отката резерваций и информирования клиента о причине сбоя.</w:t>
      </w:r>
    </w:p>
    <w:p w14:paraId="4E9A9304" w14:textId="77777777" w:rsidR="00305654" w:rsidRDefault="00305654" w:rsidP="00305654"/>
    <w:p w14:paraId="2F616FD7" w14:textId="444A3A52" w:rsidR="00305654" w:rsidRDefault="00305654" w:rsidP="00305654">
      <w:pPr>
        <w:rPr>
          <w:b/>
          <w:bCs/>
        </w:rPr>
      </w:pPr>
      <w:r w:rsidRPr="00E62B61">
        <w:rPr>
          <w:b/>
          <w:bCs/>
        </w:rPr>
        <w:t xml:space="preserve">Фактический срок реализации задачи составил </w:t>
      </w:r>
      <w:r w:rsidR="00E62B61" w:rsidRPr="00E62B61">
        <w:rPr>
          <w:b/>
          <w:bCs/>
        </w:rPr>
        <w:t>10</w:t>
      </w:r>
      <w:r w:rsidRPr="00E62B61">
        <w:rPr>
          <w:b/>
          <w:bCs/>
        </w:rPr>
        <w:t xml:space="preserve"> рабочих дней.</w:t>
      </w:r>
    </w:p>
    <w:p w14:paraId="6102229B" w14:textId="38232301" w:rsidR="00E62B61" w:rsidRDefault="00E62B61" w:rsidP="00E62B61">
      <w:pPr>
        <w:jc w:val="left"/>
      </w:pPr>
      <w:r>
        <w:t xml:space="preserve">Пример </w:t>
      </w:r>
      <w:r>
        <w:t xml:space="preserve">описания </w:t>
      </w:r>
      <w:r>
        <w:rPr>
          <w:lang w:val="en-US"/>
        </w:rPr>
        <w:t>UI</w:t>
      </w:r>
      <w:r>
        <w:t xml:space="preserve"> </w:t>
      </w:r>
      <w:r>
        <w:t>используе</w:t>
      </w:r>
      <w:r>
        <w:t>мого</w:t>
      </w:r>
      <w:r>
        <w:t xml:space="preserve"> при разработке данной задачи </w:t>
      </w:r>
    </w:p>
    <w:p w14:paraId="6EAC3F37" w14:textId="77777777" w:rsidR="00E62B61" w:rsidRDefault="00E62B61" w:rsidP="00305654">
      <w:pPr>
        <w:rPr>
          <w:b/>
          <w:bCs/>
        </w:rPr>
      </w:pPr>
    </w:p>
    <w:p w14:paraId="4F890EE4" w14:textId="77777777" w:rsidR="00E62B61" w:rsidRDefault="00E62B61" w:rsidP="00E62B61">
      <w:pPr>
        <w:keepNext/>
      </w:pPr>
      <w:r w:rsidRPr="00E62B61">
        <w:rPr>
          <w:b/>
          <w:bCs/>
        </w:rPr>
        <w:drawing>
          <wp:inline distT="0" distB="0" distL="0" distR="0" wp14:anchorId="7BD1398E" wp14:editId="4B34A96B">
            <wp:extent cx="5940425" cy="297561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29CD" w14:textId="7B561F8A" w:rsidR="00E62B61" w:rsidRDefault="00E62B61" w:rsidP="00E62B61">
      <w:pPr>
        <w:pStyle w:val="a7"/>
        <w:jc w:val="center"/>
        <w:rPr>
          <w:b/>
          <w:bCs/>
          <w:i w:val="0"/>
          <w:iCs w:val="0"/>
          <w:color w:val="000000" w:themeColor="text1"/>
          <w:sz w:val="24"/>
          <w:szCs w:val="24"/>
          <w:lang w:val="en-US"/>
        </w:rPr>
      </w:pPr>
      <w:r w:rsidRPr="00E62B61">
        <w:rPr>
          <w:b/>
          <w:bCs/>
          <w:i w:val="0"/>
          <w:iCs w:val="0"/>
          <w:color w:val="000000" w:themeColor="text1"/>
          <w:sz w:val="24"/>
          <w:szCs w:val="24"/>
        </w:rPr>
        <w:t xml:space="preserve">Рисунок 8. Описание </w:t>
      </w:r>
      <w:r w:rsidRPr="00E62B61">
        <w:rPr>
          <w:b/>
          <w:bCs/>
          <w:i w:val="0"/>
          <w:iCs w:val="0"/>
          <w:color w:val="000000" w:themeColor="text1"/>
          <w:sz w:val="24"/>
          <w:szCs w:val="24"/>
          <w:lang w:val="en-US"/>
        </w:rPr>
        <w:t>UI</w:t>
      </w:r>
    </w:p>
    <w:p w14:paraId="02EA7F26" w14:textId="77777777" w:rsidR="00432773" w:rsidRPr="00CC088C" w:rsidRDefault="00432773" w:rsidP="00432773">
      <w:pPr>
        <w:pStyle w:val="1"/>
        <w:jc w:val="center"/>
      </w:pPr>
      <w:bookmarkStart w:id="8" w:name="_Toc216086228"/>
      <w:r>
        <w:lastRenderedPageBreak/>
        <w:t>ЗАКЛЮЧЕНИЕ</w:t>
      </w:r>
      <w:bookmarkEnd w:id="8"/>
    </w:p>
    <w:p w14:paraId="791C80DC" w14:textId="77777777" w:rsidR="00432773" w:rsidRDefault="00432773" w:rsidP="00432773">
      <w:r>
        <w:t>Подводя итоги производственной практики, можно констатировать, что поставленные цели были успешно достигнуты. Основным результатом стало приобретение целостного понимания организации трудового процесса в современной IT-компании и отработка ключевых профессиональных компетенций, актуальных для широкого спектра специальностей в отрасли. Ценность полученного опыта заключается не столько в освоении конкретного технологического стека или инструмента, сколько в формировании системного подхода к решению задач и усвоении корпоративной культуры разработки.</w:t>
      </w:r>
    </w:p>
    <w:p w14:paraId="558870A2" w14:textId="63442F39" w:rsidR="00432773" w:rsidRDefault="00432773" w:rsidP="00432773">
      <w:r>
        <w:t xml:space="preserve">За период практики был получен практический опыт работы в распределенной команде по гибким методологиям, что позволило на собственном опыте изучить принципы инкрементальной разработки, </w:t>
      </w:r>
      <w:r w:rsidR="002D7642">
        <w:t xml:space="preserve">написания документации, </w:t>
      </w:r>
      <w:r>
        <w:t>итеративного планирования и важность постоянной коммуникации между всеми участниками проекта. Выполнение задач в рамках реального продукта потребовало соблюдения установленных регламентов, следования принципам обеспечения качества и понимания того, как индивидуальный вклад интегрируется в общий бизнес-результат. Это сформировало представление о взаимосвязи между техническими решениями, пользовательским опытом и коммерческой эффективностью продукта.</w:t>
      </w:r>
    </w:p>
    <w:p w14:paraId="6E55D93B" w14:textId="77777777" w:rsidR="00432773" w:rsidRPr="00F568FC" w:rsidRDefault="00432773" w:rsidP="00432773">
      <w:r>
        <w:t xml:space="preserve">Таким образом, прохождение практики стало значимым этапом в профессиональном становлении. Оно не только позволило закрепить и расширить теоретическую базу, полученную в университете, но и сформировало четкое понимание дальнейших шагов для развития в выбранной профессиональной области. Приобретенные навыки командной работы, управления задачами и решения прикладных проблем являются универсальным фундаментом, который будет востребован независимо от выбранной в будущем IT-специализации. </w:t>
      </w:r>
    </w:p>
    <w:p w14:paraId="3204F2FC" w14:textId="77777777" w:rsidR="00432773" w:rsidRPr="00432773" w:rsidRDefault="00432773" w:rsidP="00432773"/>
    <w:sectPr w:rsidR="00432773" w:rsidRPr="00432773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1C8625" w14:textId="77777777" w:rsidR="00F933C4" w:rsidRDefault="00F933C4" w:rsidP="002D7642">
      <w:pPr>
        <w:spacing w:line="240" w:lineRule="auto"/>
      </w:pPr>
      <w:r>
        <w:separator/>
      </w:r>
    </w:p>
  </w:endnote>
  <w:endnote w:type="continuationSeparator" w:id="0">
    <w:p w14:paraId="759C3F68" w14:textId="77777777" w:rsidR="00F933C4" w:rsidRDefault="00F933C4" w:rsidP="002D76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08483910"/>
      <w:docPartObj>
        <w:docPartGallery w:val="Page Numbers (Bottom of Page)"/>
        <w:docPartUnique/>
      </w:docPartObj>
    </w:sdtPr>
    <w:sdtContent>
      <w:p w14:paraId="162BE4D5" w14:textId="0858ADF0" w:rsidR="002D7642" w:rsidRDefault="002D7642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02F91F" w14:textId="77777777" w:rsidR="002D7642" w:rsidRDefault="002D7642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CFC4C4" w14:textId="77777777" w:rsidR="00F933C4" w:rsidRDefault="00F933C4" w:rsidP="002D7642">
      <w:pPr>
        <w:spacing w:line="240" w:lineRule="auto"/>
      </w:pPr>
      <w:r>
        <w:separator/>
      </w:r>
    </w:p>
  </w:footnote>
  <w:footnote w:type="continuationSeparator" w:id="0">
    <w:p w14:paraId="79FE0431" w14:textId="77777777" w:rsidR="00F933C4" w:rsidRDefault="00F933C4" w:rsidP="002D764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731"/>
    <w:rsid w:val="00032203"/>
    <w:rsid w:val="001819AA"/>
    <w:rsid w:val="00250731"/>
    <w:rsid w:val="0025586C"/>
    <w:rsid w:val="002A3AD2"/>
    <w:rsid w:val="002D7642"/>
    <w:rsid w:val="00305654"/>
    <w:rsid w:val="00406947"/>
    <w:rsid w:val="00423885"/>
    <w:rsid w:val="00432773"/>
    <w:rsid w:val="004C317B"/>
    <w:rsid w:val="00606FD0"/>
    <w:rsid w:val="0061421B"/>
    <w:rsid w:val="007C147E"/>
    <w:rsid w:val="007C2572"/>
    <w:rsid w:val="00AB3610"/>
    <w:rsid w:val="00C24D8C"/>
    <w:rsid w:val="00D23813"/>
    <w:rsid w:val="00E62B61"/>
    <w:rsid w:val="00EB1944"/>
    <w:rsid w:val="00F93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486E0"/>
  <w15:chartTrackingRefBased/>
  <w15:docId w15:val="{F0DF51EE-01A5-4A22-8DE6-82463C99E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147E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7C147E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5586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C14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7C147E"/>
    <w:rPr>
      <w:rFonts w:ascii="Times New Roman" w:eastAsiaTheme="majorEastAsia" w:hAnsi="Times New Roman" w:cstheme="majorBidi"/>
      <w:b/>
      <w:caps/>
      <w:kern w:val="2"/>
      <w:sz w:val="36"/>
      <w:szCs w:val="40"/>
      <w14:ligatures w14:val="standardContextual"/>
    </w:rPr>
  </w:style>
  <w:style w:type="character" w:styleId="a4">
    <w:name w:val="Hyperlink"/>
    <w:basedOn w:val="a0"/>
    <w:uiPriority w:val="99"/>
    <w:unhideWhenUsed/>
    <w:rsid w:val="007C147E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7C147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C147E"/>
    <w:pPr>
      <w:spacing w:after="100"/>
      <w:ind w:left="280"/>
    </w:pPr>
  </w:style>
  <w:style w:type="character" w:customStyle="1" w:styleId="20">
    <w:name w:val="Заголовок 2 Знак"/>
    <w:basedOn w:val="a0"/>
    <w:link w:val="2"/>
    <w:uiPriority w:val="9"/>
    <w:rsid w:val="0025586C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paragraph" w:styleId="a5">
    <w:name w:val="No Spacing"/>
    <w:link w:val="a6"/>
    <w:uiPriority w:val="1"/>
    <w:qFormat/>
    <w:rsid w:val="002A3AD2"/>
    <w:pPr>
      <w:spacing w:after="0" w:line="240" w:lineRule="auto"/>
    </w:pPr>
    <w:rPr>
      <w:rFonts w:eastAsiaTheme="minorEastAsia"/>
      <w:lang w:eastAsia="ru-RU"/>
    </w:rPr>
  </w:style>
  <w:style w:type="character" w:customStyle="1" w:styleId="a6">
    <w:name w:val="Без интервала Знак"/>
    <w:basedOn w:val="a0"/>
    <w:link w:val="a5"/>
    <w:uiPriority w:val="1"/>
    <w:rsid w:val="002A3AD2"/>
    <w:rPr>
      <w:rFonts w:eastAsiaTheme="minorEastAsia"/>
      <w:lang w:eastAsia="ru-RU"/>
    </w:rPr>
  </w:style>
  <w:style w:type="paragraph" w:styleId="a7">
    <w:name w:val="caption"/>
    <w:basedOn w:val="a"/>
    <w:next w:val="a"/>
    <w:uiPriority w:val="35"/>
    <w:unhideWhenUsed/>
    <w:qFormat/>
    <w:rsid w:val="00D2381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2D7642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D7642"/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aa">
    <w:name w:val="footer"/>
    <w:basedOn w:val="a"/>
    <w:link w:val="ab"/>
    <w:uiPriority w:val="99"/>
    <w:unhideWhenUsed/>
    <w:rsid w:val="002D7642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D7642"/>
    <w:rPr>
      <w:rFonts w:ascii="Times New Roman" w:hAnsi="Times New Roman"/>
      <w:kern w:val="2"/>
      <w:sz w:val="28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3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16</Pages>
  <Words>3101</Words>
  <Characters>17676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Shulenina Aleksandra</dc:creator>
  <cp:keywords/>
  <dc:description/>
  <cp:lastModifiedBy>Shulenina Aleksandra</cp:lastModifiedBy>
  <cp:revision>4</cp:revision>
  <dcterms:created xsi:type="dcterms:W3CDTF">2025-12-08T06:25:00Z</dcterms:created>
  <dcterms:modified xsi:type="dcterms:W3CDTF">2025-12-08T08:37:00Z</dcterms:modified>
</cp:coreProperties>
</file>